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74FCDEC" w14:textId="06637222" w:rsidR="006C731A" w:rsidRPr="00D01C1C" w:rsidRDefault="00D01C1C" w:rsidP="00D01C1C">
      <w:pPr>
        <w:spacing w:line="240" w:lineRule="auto"/>
        <w:jc w:val="center"/>
        <w:rPr>
          <w:rFonts w:ascii="Arial" w:hAnsi="Arial" w:cs="Arial"/>
          <w:b/>
          <w:color w:val="000000" w:themeColor="text1"/>
          <w:sz w:val="96"/>
          <w:szCs w:val="96"/>
          <w:u w:val="single"/>
          <w:lang w:val="es-ES"/>
        </w:rPr>
      </w:pPr>
      <w:r w:rsidRPr="00D01C1C">
        <w:rPr>
          <w:rFonts w:ascii="Arial" w:hAnsi="Arial" w:cs="Arial"/>
          <w:color w:val="000000" w:themeColor="text1"/>
          <w:sz w:val="96"/>
          <w:szCs w:val="96"/>
          <w:u w:val="single"/>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Submarino </w:t>
      </w:r>
      <w:proofErr w:type="spellStart"/>
      <w:r w:rsidRPr="00D01C1C">
        <w:rPr>
          <w:rFonts w:ascii="Arial" w:hAnsi="Arial" w:cs="Arial"/>
          <w:color w:val="000000" w:themeColor="text1"/>
          <w:sz w:val="96"/>
          <w:szCs w:val="96"/>
          <w:u w:val="single"/>
          <w:lang w:val="es-E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Microcontrolado</w:t>
      </w:r>
      <w:proofErr w:type="spellEnd"/>
    </w:p>
    <w:p w14:paraId="4B9BDA62" w14:textId="77777777" w:rsidR="006C731A" w:rsidRDefault="006C731A">
      <w:pPr>
        <w:spacing w:line="240" w:lineRule="auto"/>
        <w:rPr>
          <w:rFonts w:ascii="Arial" w:hAnsi="Arial" w:cs="Arial"/>
          <w:color w:val="000000" w:themeColor="text1"/>
          <w:sz w:val="72"/>
          <w:szCs w:val="72"/>
          <w:lang w:val="es-ES"/>
          <w14:glow w14:rad="101600">
            <w14:srgbClr w14:val="FF66FF">
              <w14:alpha w14:val="40000"/>
            </w14:srgbClr>
          </w14:glow>
        </w:rPr>
      </w:pPr>
    </w:p>
    <w:p w14:paraId="3515C0FC" w14:textId="77777777" w:rsidR="006C731A" w:rsidRPr="00D01C1C" w:rsidRDefault="00437F52">
      <w:pPr>
        <w:spacing w:line="240" w:lineRule="auto"/>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Escuela: Instituto Técnico Industrial San Judas Tadeo</w:t>
      </w:r>
    </w:p>
    <w:p w14:paraId="1E996628" w14:textId="566E3308" w:rsidR="006C731A" w:rsidRPr="00D01C1C" w:rsidRDefault="00437F52">
      <w:pPr>
        <w:spacing w:line="240" w:lineRule="auto"/>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w:t>
      </w:r>
      <w:r w:rsidR="00D01C1C" w:rsidRPr="00D01C1C">
        <w:rPr>
          <w:rFonts w:ascii="Arial" w:hAnsi="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Montajes 3</w:t>
      </w:r>
    </w:p>
    <w:p w14:paraId="7DF0C181" w14:textId="77777777" w:rsidR="006C731A" w:rsidRPr="00D01C1C" w:rsidRDefault="00437F52">
      <w:pPr>
        <w:spacing w:line="240" w:lineRule="auto"/>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p>
    <w:p w14:paraId="617F857D" w14:textId="7C4F5A1D" w:rsidR="006C731A" w:rsidRPr="00D01C1C" w:rsidRDefault="00437F52" w:rsidP="00D01C1C">
      <w:pPr>
        <w:spacing w:line="240" w:lineRule="auto"/>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Gonzalo Bardauil</w:t>
      </w:r>
      <w:r w:rsidR="00D01C1C"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Brenda Tamara Gamboa Arellano</w:t>
      </w:r>
      <w:r w:rsidR="00D01C1C"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01C1C"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Benicio</w:t>
      </w:r>
      <w:proofErr w:type="spellEnd"/>
      <w:r w:rsidR="00D01C1C"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Ortiz, Nicolás </w:t>
      </w:r>
      <w:proofErr w:type="spellStart"/>
      <w:r w:rsidR="00D01C1C"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Monetti</w:t>
      </w:r>
      <w:proofErr w:type="spellEnd"/>
    </w:p>
    <w:p w14:paraId="0FDA5B50" w14:textId="7F4D5C7E" w:rsidR="00D01C1C" w:rsidRPr="00D01C1C" w:rsidRDefault="00D01C1C" w:rsidP="00D01C1C">
      <w:pPr>
        <w:spacing w:line="240" w:lineRule="auto"/>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 Franco Zapata</w:t>
      </w:r>
    </w:p>
    <w:p w14:paraId="74310976" w14:textId="571DDF3D" w:rsidR="006C731A" w:rsidRPr="00D01C1C" w:rsidRDefault="00437F52">
      <w:pPr>
        <w:spacing w:line="240" w:lineRule="auto"/>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Ciclo lectivo: 202</w:t>
      </w:r>
      <w:r w:rsidR="00D01C1C"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1844FA24" w14:textId="09A75C41" w:rsidR="006C731A" w:rsidRPr="00D01C1C" w:rsidRDefault="00437F52">
      <w:pPr>
        <w:spacing w:line="240" w:lineRule="auto"/>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Curso: </w:t>
      </w:r>
      <w:r w:rsidR="00D01C1C"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D01C1C">
        <w:rPr>
          <w:rFonts w:ascii="Arial" w:hAnsi="Arial" w:cs="Arial"/>
          <w:color w:val="000000" w:themeColor="text1"/>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ºA – Electrónica </w:t>
      </w:r>
    </w:p>
    <w:p w14:paraId="293CFDBD" w14:textId="77777777" w:rsidR="006C731A" w:rsidRDefault="006C731A">
      <w:pPr>
        <w:spacing w:line="240" w:lineRule="auto"/>
        <w:rPr>
          <w:rFonts w:ascii="Arial" w:hAnsi="Arial" w:cs="Arial"/>
          <w:color w:val="000000" w:themeColor="text1"/>
          <w:sz w:val="36"/>
          <w:szCs w:val="36"/>
          <w:lang w:val="es-ES"/>
        </w:rPr>
      </w:pPr>
    </w:p>
    <w:p w14:paraId="23DEFA27" w14:textId="77777777" w:rsidR="006C731A" w:rsidRDefault="006C731A">
      <w:pPr>
        <w:spacing w:line="240" w:lineRule="auto"/>
        <w:rPr>
          <w:rFonts w:ascii="Arial" w:hAnsi="Arial" w:cs="Arial"/>
          <w:color w:val="000000" w:themeColor="text1"/>
          <w:sz w:val="36"/>
          <w:szCs w:val="36"/>
          <w:lang w:val="es-ES"/>
        </w:rPr>
        <w:sectPr w:rsidR="006C731A">
          <w:headerReference w:type="default" r:id="rId9"/>
          <w:footerReference w:type="default" r:id="rId10"/>
          <w:pgSz w:w="11906" w:h="16838"/>
          <w:pgMar w:top="1134" w:right="1418" w:bottom="1134" w:left="1418"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14:paraId="3C2F7060" w14:textId="77777777" w:rsidR="006C731A" w:rsidRDefault="00437F52">
      <w:pPr>
        <w:pStyle w:val="Ttulo1"/>
        <w:rPr>
          <w:rFonts w:ascii="Arial" w:hAnsi="Arial" w:cs="Arial"/>
          <w:color w:val="000000" w:themeColor="text1"/>
          <w:sz w:val="24"/>
          <w:szCs w:val="24"/>
          <w:lang w:val="es-ES"/>
        </w:rPr>
      </w:pPr>
      <w:bookmarkStart w:id="0" w:name="_Toc196868463"/>
      <w:r>
        <w:rPr>
          <w:rFonts w:ascii="Arial" w:hAnsi="Arial" w:cs="Arial"/>
          <w:color w:val="000000" w:themeColor="text1"/>
          <w:sz w:val="24"/>
          <w:szCs w:val="24"/>
          <w:lang w:val="es-ES"/>
        </w:rPr>
        <w:lastRenderedPageBreak/>
        <w:t>Índice</w:t>
      </w:r>
      <w:bookmarkEnd w:id="0"/>
    </w:p>
    <w:p w14:paraId="02F89837" w14:textId="77777777" w:rsidR="00D93BF5" w:rsidRDefault="00437F52" w:rsidP="00D93BF5">
      <w:pPr>
        <w:pStyle w:val="TDC1"/>
        <w:rPr>
          <w:rFonts w:asciiTheme="minorHAnsi" w:eastAsiaTheme="minorEastAsia" w:hAnsiTheme="minorHAnsi"/>
          <w:noProof/>
          <w:sz w:val="22"/>
          <w:lang w:eastAsia="es-AR"/>
        </w:rPr>
      </w:pPr>
      <w:r>
        <w:rPr>
          <w:color w:val="000000" w:themeColor="text1"/>
          <w:lang w:val="es-ES"/>
        </w:rPr>
        <w:fldChar w:fldCharType="begin"/>
      </w:r>
      <w:r>
        <w:rPr>
          <w:color w:val="000000" w:themeColor="text1"/>
          <w:lang w:val="es-ES"/>
        </w:rPr>
        <w:instrText xml:space="preserve"> TOC \o "1-3" \h \z \u </w:instrText>
      </w:r>
      <w:r>
        <w:rPr>
          <w:color w:val="000000" w:themeColor="text1"/>
          <w:lang w:val="es-ES"/>
        </w:rPr>
        <w:fldChar w:fldCharType="separate"/>
      </w:r>
      <w:hyperlink w:anchor="_Toc196868463" w:history="1">
        <w:r w:rsidR="00D93BF5" w:rsidRPr="00751059">
          <w:rPr>
            <w:rStyle w:val="Hipervnculo"/>
            <w:rFonts w:cs="Arial"/>
            <w:noProof/>
            <w:lang w:val="es-ES"/>
          </w:rPr>
          <w:t>Índice</w:t>
        </w:r>
        <w:r w:rsidR="00D93BF5">
          <w:rPr>
            <w:noProof/>
            <w:webHidden/>
          </w:rPr>
          <w:tab/>
        </w:r>
        <w:r w:rsidR="00D93BF5">
          <w:rPr>
            <w:noProof/>
            <w:webHidden/>
          </w:rPr>
          <w:fldChar w:fldCharType="begin"/>
        </w:r>
        <w:r w:rsidR="00D93BF5">
          <w:rPr>
            <w:noProof/>
            <w:webHidden/>
          </w:rPr>
          <w:instrText xml:space="preserve"> PAGEREF _Toc196868463 \h </w:instrText>
        </w:r>
        <w:r w:rsidR="00D93BF5">
          <w:rPr>
            <w:noProof/>
            <w:webHidden/>
          </w:rPr>
        </w:r>
        <w:r w:rsidR="00D93BF5">
          <w:rPr>
            <w:noProof/>
            <w:webHidden/>
          </w:rPr>
          <w:fldChar w:fldCharType="separate"/>
        </w:r>
        <w:r w:rsidR="00D93BF5">
          <w:rPr>
            <w:noProof/>
            <w:webHidden/>
          </w:rPr>
          <w:t>2</w:t>
        </w:r>
        <w:r w:rsidR="00D93BF5">
          <w:rPr>
            <w:noProof/>
            <w:webHidden/>
          </w:rPr>
          <w:fldChar w:fldCharType="end"/>
        </w:r>
      </w:hyperlink>
    </w:p>
    <w:p w14:paraId="15F41A2C" w14:textId="77777777" w:rsidR="00D93BF5" w:rsidRDefault="00D93BF5" w:rsidP="00D93BF5">
      <w:pPr>
        <w:pStyle w:val="TDC1"/>
        <w:rPr>
          <w:rFonts w:asciiTheme="minorHAnsi" w:eastAsiaTheme="minorEastAsia" w:hAnsiTheme="minorHAnsi"/>
          <w:noProof/>
          <w:sz w:val="22"/>
          <w:lang w:eastAsia="es-AR"/>
        </w:rPr>
      </w:pPr>
      <w:hyperlink w:anchor="_Toc196868464" w:history="1">
        <w:r w:rsidRPr="00751059">
          <w:rPr>
            <w:rStyle w:val="Hipervnculo"/>
            <w:rFonts w:eastAsia="Times New Roman" w:cs="Arial"/>
            <w:noProof/>
            <w:lang w:eastAsia="es-AR"/>
          </w:rPr>
          <w:t>1. Resumen</w:t>
        </w:r>
        <w:r>
          <w:rPr>
            <w:noProof/>
            <w:webHidden/>
          </w:rPr>
          <w:tab/>
        </w:r>
        <w:r>
          <w:rPr>
            <w:noProof/>
            <w:webHidden/>
          </w:rPr>
          <w:fldChar w:fldCharType="begin"/>
        </w:r>
        <w:r>
          <w:rPr>
            <w:noProof/>
            <w:webHidden/>
          </w:rPr>
          <w:instrText xml:space="preserve"> PAGEREF _Toc196868464 \h </w:instrText>
        </w:r>
        <w:r>
          <w:rPr>
            <w:noProof/>
            <w:webHidden/>
          </w:rPr>
        </w:r>
        <w:r>
          <w:rPr>
            <w:noProof/>
            <w:webHidden/>
          </w:rPr>
          <w:fldChar w:fldCharType="separate"/>
        </w:r>
        <w:r>
          <w:rPr>
            <w:noProof/>
            <w:webHidden/>
          </w:rPr>
          <w:t>2</w:t>
        </w:r>
        <w:r>
          <w:rPr>
            <w:noProof/>
            <w:webHidden/>
          </w:rPr>
          <w:fldChar w:fldCharType="end"/>
        </w:r>
      </w:hyperlink>
    </w:p>
    <w:p w14:paraId="509CD98F" w14:textId="77777777" w:rsidR="00D93BF5" w:rsidRDefault="00D93BF5" w:rsidP="00D93BF5">
      <w:pPr>
        <w:pStyle w:val="TDC1"/>
        <w:rPr>
          <w:rFonts w:asciiTheme="minorHAnsi" w:eastAsiaTheme="minorEastAsia" w:hAnsiTheme="minorHAnsi"/>
          <w:noProof/>
          <w:sz w:val="22"/>
          <w:lang w:eastAsia="es-AR"/>
        </w:rPr>
      </w:pPr>
      <w:hyperlink w:anchor="_Toc196868465" w:history="1">
        <w:r w:rsidRPr="00751059">
          <w:rPr>
            <w:rStyle w:val="Hipervnculo"/>
            <w:rFonts w:eastAsia="Times New Roman" w:cs="Arial"/>
            <w:noProof/>
            <w:lang w:eastAsia="es-AR"/>
          </w:rPr>
          <w:t>2. Introducción</w:t>
        </w:r>
        <w:r>
          <w:rPr>
            <w:noProof/>
            <w:webHidden/>
          </w:rPr>
          <w:tab/>
        </w:r>
        <w:r>
          <w:rPr>
            <w:noProof/>
            <w:webHidden/>
          </w:rPr>
          <w:fldChar w:fldCharType="begin"/>
        </w:r>
        <w:r>
          <w:rPr>
            <w:noProof/>
            <w:webHidden/>
          </w:rPr>
          <w:instrText xml:space="preserve"> PAGEREF _Toc196868465 \h </w:instrText>
        </w:r>
        <w:r>
          <w:rPr>
            <w:noProof/>
            <w:webHidden/>
          </w:rPr>
        </w:r>
        <w:r>
          <w:rPr>
            <w:noProof/>
            <w:webHidden/>
          </w:rPr>
          <w:fldChar w:fldCharType="separate"/>
        </w:r>
        <w:r>
          <w:rPr>
            <w:noProof/>
            <w:webHidden/>
          </w:rPr>
          <w:t>3</w:t>
        </w:r>
        <w:r>
          <w:rPr>
            <w:noProof/>
            <w:webHidden/>
          </w:rPr>
          <w:fldChar w:fldCharType="end"/>
        </w:r>
      </w:hyperlink>
    </w:p>
    <w:p w14:paraId="2C53300C" w14:textId="77777777" w:rsidR="00D93BF5" w:rsidRDefault="00D93BF5" w:rsidP="00D93BF5">
      <w:pPr>
        <w:pStyle w:val="TDC1"/>
        <w:rPr>
          <w:rFonts w:asciiTheme="minorHAnsi" w:eastAsiaTheme="minorEastAsia" w:hAnsiTheme="minorHAnsi"/>
          <w:noProof/>
          <w:sz w:val="22"/>
          <w:lang w:eastAsia="es-AR"/>
        </w:rPr>
      </w:pPr>
      <w:hyperlink w:anchor="_Toc196868466" w:history="1">
        <w:r w:rsidRPr="00751059">
          <w:rPr>
            <w:rStyle w:val="Hipervnculo"/>
            <w:rFonts w:cs="Arial"/>
            <w:noProof/>
          </w:rPr>
          <w:t>3. Desarrollo</w:t>
        </w:r>
        <w:r>
          <w:rPr>
            <w:noProof/>
            <w:webHidden/>
          </w:rPr>
          <w:tab/>
        </w:r>
        <w:r>
          <w:rPr>
            <w:noProof/>
            <w:webHidden/>
          </w:rPr>
          <w:fldChar w:fldCharType="begin"/>
        </w:r>
        <w:r>
          <w:rPr>
            <w:noProof/>
            <w:webHidden/>
          </w:rPr>
          <w:instrText xml:space="preserve"> PAGEREF _Toc196868466 \h </w:instrText>
        </w:r>
        <w:r>
          <w:rPr>
            <w:noProof/>
            <w:webHidden/>
          </w:rPr>
        </w:r>
        <w:r>
          <w:rPr>
            <w:noProof/>
            <w:webHidden/>
          </w:rPr>
          <w:fldChar w:fldCharType="separate"/>
        </w:r>
        <w:r>
          <w:rPr>
            <w:noProof/>
            <w:webHidden/>
          </w:rPr>
          <w:t>3</w:t>
        </w:r>
        <w:r>
          <w:rPr>
            <w:noProof/>
            <w:webHidden/>
          </w:rPr>
          <w:fldChar w:fldCharType="end"/>
        </w:r>
      </w:hyperlink>
    </w:p>
    <w:p w14:paraId="0E6701D2" w14:textId="77777777" w:rsidR="00D93BF5" w:rsidRDefault="00D93BF5">
      <w:pPr>
        <w:pStyle w:val="TDC2"/>
        <w:tabs>
          <w:tab w:val="right" w:leader="dot" w:pos="9060"/>
        </w:tabs>
        <w:rPr>
          <w:rFonts w:eastAsiaTheme="minorEastAsia"/>
          <w:noProof/>
          <w:lang w:eastAsia="es-AR"/>
        </w:rPr>
      </w:pPr>
      <w:hyperlink w:anchor="_Toc196868467" w:history="1">
        <w:r w:rsidRPr="00751059">
          <w:rPr>
            <w:rStyle w:val="Hipervnculo"/>
            <w:rFonts w:ascii="Arial" w:hAnsi="Arial" w:cs="Arial"/>
            <w:noProof/>
          </w:rPr>
          <w:t>3.1 Ventajas</w:t>
        </w:r>
        <w:r>
          <w:rPr>
            <w:noProof/>
            <w:webHidden/>
          </w:rPr>
          <w:tab/>
        </w:r>
        <w:r>
          <w:rPr>
            <w:noProof/>
            <w:webHidden/>
          </w:rPr>
          <w:fldChar w:fldCharType="begin"/>
        </w:r>
        <w:r>
          <w:rPr>
            <w:noProof/>
            <w:webHidden/>
          </w:rPr>
          <w:instrText xml:space="preserve"> PAGEREF _Toc196868467 \h </w:instrText>
        </w:r>
        <w:r>
          <w:rPr>
            <w:noProof/>
            <w:webHidden/>
          </w:rPr>
        </w:r>
        <w:r>
          <w:rPr>
            <w:noProof/>
            <w:webHidden/>
          </w:rPr>
          <w:fldChar w:fldCharType="separate"/>
        </w:r>
        <w:r>
          <w:rPr>
            <w:noProof/>
            <w:webHidden/>
          </w:rPr>
          <w:t>3</w:t>
        </w:r>
        <w:r>
          <w:rPr>
            <w:noProof/>
            <w:webHidden/>
          </w:rPr>
          <w:fldChar w:fldCharType="end"/>
        </w:r>
      </w:hyperlink>
    </w:p>
    <w:p w14:paraId="20BD9761" w14:textId="77777777" w:rsidR="00D93BF5" w:rsidRDefault="00D93BF5">
      <w:pPr>
        <w:pStyle w:val="TDC2"/>
        <w:tabs>
          <w:tab w:val="right" w:leader="dot" w:pos="9060"/>
        </w:tabs>
        <w:rPr>
          <w:rFonts w:eastAsiaTheme="minorEastAsia"/>
          <w:noProof/>
          <w:lang w:eastAsia="es-AR"/>
        </w:rPr>
      </w:pPr>
      <w:hyperlink w:anchor="_Toc196868468" w:history="1">
        <w:r w:rsidRPr="00751059">
          <w:rPr>
            <w:rStyle w:val="Hipervnculo"/>
            <w:rFonts w:ascii="Arial" w:hAnsi="Arial" w:cs="Arial"/>
            <w:noProof/>
          </w:rPr>
          <w:t>3.2 Aplicaciones</w:t>
        </w:r>
        <w:r>
          <w:rPr>
            <w:noProof/>
            <w:webHidden/>
          </w:rPr>
          <w:tab/>
        </w:r>
        <w:r>
          <w:rPr>
            <w:noProof/>
            <w:webHidden/>
          </w:rPr>
          <w:fldChar w:fldCharType="begin"/>
        </w:r>
        <w:r>
          <w:rPr>
            <w:noProof/>
            <w:webHidden/>
          </w:rPr>
          <w:instrText xml:space="preserve"> PAGEREF _Toc196868468 \h </w:instrText>
        </w:r>
        <w:r>
          <w:rPr>
            <w:noProof/>
            <w:webHidden/>
          </w:rPr>
        </w:r>
        <w:r>
          <w:rPr>
            <w:noProof/>
            <w:webHidden/>
          </w:rPr>
          <w:fldChar w:fldCharType="separate"/>
        </w:r>
        <w:r>
          <w:rPr>
            <w:noProof/>
            <w:webHidden/>
          </w:rPr>
          <w:t>3</w:t>
        </w:r>
        <w:r>
          <w:rPr>
            <w:noProof/>
            <w:webHidden/>
          </w:rPr>
          <w:fldChar w:fldCharType="end"/>
        </w:r>
      </w:hyperlink>
    </w:p>
    <w:p w14:paraId="24651FA9" w14:textId="4F917906" w:rsidR="00D93BF5" w:rsidRPr="00D93BF5" w:rsidRDefault="00D93BF5" w:rsidP="00D93BF5">
      <w:pPr>
        <w:pStyle w:val="TDC1"/>
        <w:rPr>
          <w:rStyle w:val="Hipervnculo"/>
          <w:rFonts w:cs="Arial"/>
        </w:rPr>
      </w:pPr>
      <w:hyperlink w:anchor="_Toc196868469" w:history="1">
        <w:r w:rsidRPr="00D93BF5">
          <w:rPr>
            <w:rStyle w:val="Hipervnculo"/>
            <w:rFonts w:cs="Arial"/>
            <w:noProof/>
          </w:rPr>
          <w:t>4. Algunos casos de errores humanos con resultados fatales</w:t>
        </w:r>
        <w:r w:rsidRPr="00D93BF5">
          <w:rPr>
            <w:rStyle w:val="Hipervnculo"/>
            <w:rFonts w:cs="Arial"/>
            <w:webHidden/>
          </w:rPr>
          <w:tab/>
        </w:r>
        <w:r w:rsidRPr="00D93BF5">
          <w:rPr>
            <w:rStyle w:val="Hipervnculo"/>
            <w:rFonts w:cs="Arial"/>
            <w:webHidden/>
          </w:rPr>
          <w:fldChar w:fldCharType="begin"/>
        </w:r>
        <w:r w:rsidRPr="00D93BF5">
          <w:rPr>
            <w:rStyle w:val="Hipervnculo"/>
            <w:rFonts w:cs="Arial"/>
            <w:webHidden/>
          </w:rPr>
          <w:instrText xml:space="preserve"> PAGEREF _Toc196868470 \h </w:instrText>
        </w:r>
        <w:r w:rsidRPr="00D93BF5">
          <w:rPr>
            <w:rStyle w:val="Hipervnculo"/>
            <w:rFonts w:cs="Arial"/>
            <w:webHidden/>
          </w:rPr>
        </w:r>
        <w:r w:rsidRPr="00D93BF5">
          <w:rPr>
            <w:rStyle w:val="Hipervnculo"/>
            <w:rFonts w:cs="Arial"/>
            <w:webHidden/>
          </w:rPr>
          <w:fldChar w:fldCharType="separate"/>
        </w:r>
        <w:r w:rsidRPr="00D93BF5">
          <w:rPr>
            <w:rStyle w:val="Hipervnculo"/>
            <w:rFonts w:cs="Arial"/>
            <w:webHidden/>
          </w:rPr>
          <w:t>5</w:t>
        </w:r>
        <w:r w:rsidRPr="00D93BF5">
          <w:rPr>
            <w:rStyle w:val="Hipervnculo"/>
            <w:rFonts w:cs="Arial"/>
            <w:webHidden/>
          </w:rPr>
          <w:fldChar w:fldCharType="end"/>
        </w:r>
      </w:hyperlink>
    </w:p>
    <w:p w14:paraId="567C4B71" w14:textId="77777777" w:rsidR="00D93BF5" w:rsidRDefault="00D93BF5" w:rsidP="00D93BF5">
      <w:pPr>
        <w:pStyle w:val="TDC1"/>
        <w:rPr>
          <w:rFonts w:asciiTheme="minorHAnsi" w:eastAsiaTheme="minorEastAsia" w:hAnsiTheme="minorHAnsi"/>
          <w:noProof/>
          <w:sz w:val="22"/>
          <w:lang w:eastAsia="es-AR"/>
        </w:rPr>
      </w:pPr>
      <w:hyperlink w:anchor="_Toc196868470" w:history="1">
        <w:r w:rsidRPr="00751059">
          <w:rPr>
            <w:rStyle w:val="Hipervnculo"/>
            <w:rFonts w:cs="Arial"/>
            <w:noProof/>
          </w:rPr>
          <w:t>5. Lista de materiales</w:t>
        </w:r>
        <w:r>
          <w:rPr>
            <w:noProof/>
            <w:webHidden/>
          </w:rPr>
          <w:tab/>
        </w:r>
        <w:r>
          <w:rPr>
            <w:noProof/>
            <w:webHidden/>
          </w:rPr>
          <w:fldChar w:fldCharType="begin"/>
        </w:r>
        <w:r>
          <w:rPr>
            <w:noProof/>
            <w:webHidden/>
          </w:rPr>
          <w:instrText xml:space="preserve"> PAGEREF _Toc196868470 \h </w:instrText>
        </w:r>
        <w:r>
          <w:rPr>
            <w:noProof/>
            <w:webHidden/>
          </w:rPr>
        </w:r>
        <w:r>
          <w:rPr>
            <w:noProof/>
            <w:webHidden/>
          </w:rPr>
          <w:fldChar w:fldCharType="separate"/>
        </w:r>
        <w:r>
          <w:rPr>
            <w:noProof/>
            <w:webHidden/>
          </w:rPr>
          <w:t>5</w:t>
        </w:r>
        <w:r>
          <w:rPr>
            <w:noProof/>
            <w:webHidden/>
          </w:rPr>
          <w:fldChar w:fldCharType="end"/>
        </w:r>
      </w:hyperlink>
    </w:p>
    <w:p w14:paraId="79671EF7" w14:textId="77777777" w:rsidR="00D93BF5" w:rsidRDefault="00D93BF5" w:rsidP="00D93BF5">
      <w:pPr>
        <w:pStyle w:val="TDC1"/>
        <w:rPr>
          <w:rFonts w:asciiTheme="minorHAnsi" w:eastAsiaTheme="minorEastAsia" w:hAnsiTheme="minorHAnsi"/>
          <w:noProof/>
          <w:sz w:val="22"/>
          <w:lang w:eastAsia="es-AR"/>
        </w:rPr>
      </w:pPr>
      <w:hyperlink w:anchor="_Toc196868471" w:history="1">
        <w:r w:rsidRPr="00751059">
          <w:rPr>
            <w:rStyle w:val="Hipervnculo"/>
            <w:rFonts w:eastAsia="Arial" w:cs="Arial"/>
            <w:noProof/>
          </w:rPr>
          <w:t>6. Diagrama de Gantt</w:t>
        </w:r>
        <w:r>
          <w:rPr>
            <w:noProof/>
            <w:webHidden/>
          </w:rPr>
          <w:tab/>
        </w:r>
        <w:r>
          <w:rPr>
            <w:noProof/>
            <w:webHidden/>
          </w:rPr>
          <w:fldChar w:fldCharType="begin"/>
        </w:r>
        <w:r>
          <w:rPr>
            <w:noProof/>
            <w:webHidden/>
          </w:rPr>
          <w:instrText xml:space="preserve"> PAGEREF _Toc196868471 \h </w:instrText>
        </w:r>
        <w:r>
          <w:rPr>
            <w:noProof/>
            <w:webHidden/>
          </w:rPr>
        </w:r>
        <w:r>
          <w:rPr>
            <w:noProof/>
            <w:webHidden/>
          </w:rPr>
          <w:fldChar w:fldCharType="separate"/>
        </w:r>
        <w:r>
          <w:rPr>
            <w:noProof/>
            <w:webHidden/>
          </w:rPr>
          <w:t>7</w:t>
        </w:r>
        <w:r>
          <w:rPr>
            <w:noProof/>
            <w:webHidden/>
          </w:rPr>
          <w:fldChar w:fldCharType="end"/>
        </w:r>
      </w:hyperlink>
    </w:p>
    <w:p w14:paraId="041BDFAC" w14:textId="77777777" w:rsidR="00D93BF5" w:rsidRDefault="00D93BF5" w:rsidP="00D93BF5">
      <w:pPr>
        <w:pStyle w:val="TDC1"/>
        <w:rPr>
          <w:rFonts w:asciiTheme="minorHAnsi" w:eastAsiaTheme="minorEastAsia" w:hAnsiTheme="minorHAnsi"/>
          <w:noProof/>
          <w:sz w:val="22"/>
          <w:lang w:eastAsia="es-AR"/>
        </w:rPr>
      </w:pPr>
      <w:hyperlink w:anchor="_Toc196868472" w:history="1">
        <w:r w:rsidRPr="00751059">
          <w:rPr>
            <w:rStyle w:val="Hipervnculo"/>
            <w:rFonts w:cs="Arial"/>
            <w:noProof/>
          </w:rPr>
          <w:t xml:space="preserve">7. </w:t>
        </w:r>
        <w:r w:rsidRPr="00751059">
          <w:rPr>
            <w:rStyle w:val="Hipervnculo"/>
            <w:rFonts w:eastAsia="Arial" w:cs="Arial"/>
            <w:noProof/>
          </w:rPr>
          <w:t>Bibliografía</w:t>
        </w:r>
        <w:r>
          <w:rPr>
            <w:noProof/>
            <w:webHidden/>
          </w:rPr>
          <w:tab/>
        </w:r>
        <w:r>
          <w:rPr>
            <w:noProof/>
            <w:webHidden/>
          </w:rPr>
          <w:fldChar w:fldCharType="begin"/>
        </w:r>
        <w:r>
          <w:rPr>
            <w:noProof/>
            <w:webHidden/>
          </w:rPr>
          <w:instrText xml:space="preserve"> PAGEREF _Toc196868472 \h </w:instrText>
        </w:r>
        <w:r>
          <w:rPr>
            <w:noProof/>
            <w:webHidden/>
          </w:rPr>
        </w:r>
        <w:r>
          <w:rPr>
            <w:noProof/>
            <w:webHidden/>
          </w:rPr>
          <w:fldChar w:fldCharType="separate"/>
        </w:r>
        <w:r>
          <w:rPr>
            <w:noProof/>
            <w:webHidden/>
          </w:rPr>
          <w:t>7</w:t>
        </w:r>
        <w:r>
          <w:rPr>
            <w:noProof/>
            <w:webHidden/>
          </w:rPr>
          <w:fldChar w:fldCharType="end"/>
        </w:r>
      </w:hyperlink>
    </w:p>
    <w:p w14:paraId="00A6EA85" w14:textId="70E88467" w:rsidR="006C731A" w:rsidRPr="00437F52" w:rsidRDefault="00437F52" w:rsidP="000D121B">
      <w:pPr>
        <w:pStyle w:val="Ttulo1"/>
        <w:rPr>
          <w:rFonts w:ascii="Arial" w:eastAsia="Times New Roman" w:hAnsi="Arial" w:cs="Arial"/>
          <w:bCs w:val="0"/>
          <w:color w:val="000000" w:themeColor="text1"/>
          <w:sz w:val="24"/>
          <w:szCs w:val="24"/>
          <w:lang w:eastAsia="es-AR"/>
        </w:rPr>
      </w:pPr>
      <w:r>
        <w:rPr>
          <w:color w:val="000000" w:themeColor="text1"/>
          <w:lang w:val="es-ES"/>
        </w:rPr>
        <w:fldChar w:fldCharType="end"/>
      </w:r>
      <w:bookmarkStart w:id="1" w:name="_Toc196868464"/>
      <w:r w:rsidRPr="00437F52">
        <w:rPr>
          <w:rFonts w:ascii="Arial" w:eastAsia="Times New Roman" w:hAnsi="Arial" w:cs="Arial"/>
          <w:bCs w:val="0"/>
          <w:color w:val="000000" w:themeColor="text1"/>
          <w:sz w:val="24"/>
          <w:szCs w:val="24"/>
          <w:lang w:eastAsia="es-AR"/>
        </w:rPr>
        <w:t>1. Resumen</w:t>
      </w:r>
      <w:bookmarkEnd w:id="1"/>
    </w:p>
    <w:p w14:paraId="398EB6ED" w14:textId="716F514C" w:rsidR="00D01C1C" w:rsidRDefault="00D01C1C">
      <w:pPr>
        <w:spacing w:after="0" w:line="240" w:lineRule="auto"/>
        <w:rPr>
          <w:rFonts w:ascii="Arial" w:eastAsia="Times New Roman" w:hAnsi="Arial" w:cs="Arial"/>
          <w:color w:val="000000" w:themeColor="text1"/>
          <w:sz w:val="24"/>
          <w:szCs w:val="24"/>
          <w:lang w:eastAsia="es-AR"/>
        </w:rPr>
      </w:pPr>
      <w:r>
        <w:rPr>
          <w:rFonts w:ascii="Arial" w:eastAsia="Times New Roman" w:hAnsi="Arial" w:cs="Arial"/>
          <w:color w:val="000000" w:themeColor="text1"/>
          <w:sz w:val="24"/>
          <w:szCs w:val="24"/>
          <w:lang w:eastAsia="es-AR"/>
        </w:rPr>
        <w:t xml:space="preserve">El proyecto consiste en un vehículo acuático (con la capacidad de sumergirse) que pueda ser controlado inalámbricamente por el usuario a voluntad mediante una plataforma de software conectada directamente a la placa de desarrollo </w:t>
      </w:r>
      <w:proofErr w:type="spellStart"/>
      <w:r>
        <w:rPr>
          <w:rFonts w:ascii="Arial" w:eastAsia="Times New Roman" w:hAnsi="Arial" w:cs="Arial"/>
          <w:color w:val="000000" w:themeColor="text1"/>
          <w:sz w:val="24"/>
          <w:szCs w:val="24"/>
          <w:lang w:eastAsia="es-AR"/>
        </w:rPr>
        <w:t>microcontrolada</w:t>
      </w:r>
      <w:proofErr w:type="spellEnd"/>
      <w:r>
        <w:rPr>
          <w:rFonts w:ascii="Arial" w:eastAsia="Times New Roman" w:hAnsi="Arial" w:cs="Arial"/>
          <w:color w:val="000000" w:themeColor="text1"/>
          <w:sz w:val="24"/>
          <w:szCs w:val="24"/>
          <w:lang w:eastAsia="es-AR"/>
        </w:rPr>
        <w:t>.  (En nuestro caso, un ESP32)</w:t>
      </w:r>
    </w:p>
    <w:p w14:paraId="3FCB0EDD" w14:textId="77777777" w:rsidR="00D01C1C" w:rsidRDefault="00D01C1C">
      <w:pPr>
        <w:spacing w:after="0" w:line="240" w:lineRule="auto"/>
        <w:rPr>
          <w:rFonts w:ascii="Arial" w:eastAsia="Times New Roman" w:hAnsi="Arial" w:cs="Arial"/>
          <w:color w:val="000000" w:themeColor="text1"/>
          <w:sz w:val="24"/>
          <w:szCs w:val="24"/>
          <w:lang w:eastAsia="es-AR"/>
        </w:rPr>
      </w:pPr>
    </w:p>
    <w:p w14:paraId="3C3C771F" w14:textId="681137AF" w:rsidR="00D01C1C" w:rsidRDefault="000D121B">
      <w:pPr>
        <w:spacing w:after="0" w:line="240" w:lineRule="auto"/>
        <w:rPr>
          <w:rFonts w:ascii="Arial" w:eastAsia="Times New Roman" w:hAnsi="Arial" w:cs="Arial"/>
          <w:color w:val="000000" w:themeColor="text1"/>
          <w:sz w:val="24"/>
          <w:szCs w:val="24"/>
          <w:lang w:eastAsia="es-AR"/>
        </w:rPr>
      </w:pPr>
      <w:r>
        <w:rPr>
          <w:rFonts w:ascii="Arial" w:eastAsia="Times New Roman" w:hAnsi="Arial" w:cs="Arial"/>
          <w:color w:val="000000" w:themeColor="text1"/>
          <w:sz w:val="24"/>
          <w:szCs w:val="24"/>
          <w:lang w:eastAsia="es-AR"/>
        </w:rPr>
        <w:t>La plataforma de control dispondrá de una vista de la cámara incorporada en el submarino, los controles de los motores para mover y darle dirección al submarino (</w:t>
      </w:r>
      <w:r w:rsidR="006C2F10">
        <w:rPr>
          <w:rFonts w:ascii="Arial" w:eastAsia="Times New Roman" w:hAnsi="Arial" w:cs="Arial"/>
          <w:color w:val="000000" w:themeColor="text1"/>
          <w:sz w:val="24"/>
          <w:szCs w:val="24"/>
          <w:lang w:eastAsia="es-AR"/>
        </w:rPr>
        <w:t xml:space="preserve">mediante un </w:t>
      </w:r>
      <w:r>
        <w:rPr>
          <w:rFonts w:ascii="Arial" w:eastAsia="Times New Roman" w:hAnsi="Arial" w:cs="Arial"/>
          <w:color w:val="000000" w:themeColor="text1"/>
          <w:sz w:val="24"/>
          <w:szCs w:val="24"/>
          <w:lang w:eastAsia="es-AR"/>
        </w:rPr>
        <w:t>timón)</w:t>
      </w:r>
      <w:r w:rsidR="006C2F10">
        <w:rPr>
          <w:rFonts w:ascii="Arial" w:eastAsia="Times New Roman" w:hAnsi="Arial" w:cs="Arial"/>
          <w:color w:val="000000" w:themeColor="text1"/>
          <w:sz w:val="24"/>
          <w:szCs w:val="24"/>
          <w:lang w:eastAsia="es-AR"/>
        </w:rPr>
        <w:t xml:space="preserve"> y las lecturas de todos los sensores del sistema tales como</w:t>
      </w:r>
      <w:r w:rsidR="000311B3">
        <w:rPr>
          <w:rFonts w:ascii="Arial" w:eastAsia="Times New Roman" w:hAnsi="Arial" w:cs="Arial"/>
          <w:color w:val="000000" w:themeColor="text1"/>
          <w:sz w:val="24"/>
          <w:szCs w:val="24"/>
          <w:lang w:eastAsia="es-AR"/>
        </w:rPr>
        <w:t xml:space="preserve"> un</w:t>
      </w:r>
      <w:r w:rsidR="006C2F10">
        <w:rPr>
          <w:rFonts w:ascii="Arial" w:eastAsia="Times New Roman" w:hAnsi="Arial" w:cs="Arial"/>
          <w:color w:val="000000" w:themeColor="text1"/>
          <w:sz w:val="24"/>
          <w:szCs w:val="24"/>
          <w:lang w:eastAsia="es-AR"/>
        </w:rPr>
        <w:t xml:space="preserve"> </w:t>
      </w:r>
      <w:r w:rsidR="001E72D0">
        <w:rPr>
          <w:rFonts w:ascii="Arial" w:eastAsia="Times New Roman" w:hAnsi="Arial" w:cs="Arial"/>
          <w:color w:val="000000" w:themeColor="text1"/>
          <w:sz w:val="24"/>
          <w:szCs w:val="24"/>
          <w:lang w:eastAsia="es-AR"/>
        </w:rPr>
        <w:t>sensor de presión</w:t>
      </w:r>
      <w:r w:rsidR="000311B3">
        <w:rPr>
          <w:rFonts w:ascii="Arial" w:eastAsia="Times New Roman" w:hAnsi="Arial" w:cs="Arial"/>
          <w:color w:val="000000" w:themeColor="text1"/>
          <w:sz w:val="24"/>
          <w:szCs w:val="24"/>
          <w:lang w:eastAsia="es-AR"/>
        </w:rPr>
        <w:t xml:space="preserve"> y</w:t>
      </w:r>
      <w:r w:rsidR="001E72D0">
        <w:rPr>
          <w:rFonts w:ascii="Arial" w:eastAsia="Times New Roman" w:hAnsi="Arial" w:cs="Arial"/>
          <w:color w:val="000000" w:themeColor="text1"/>
          <w:sz w:val="24"/>
          <w:szCs w:val="24"/>
          <w:lang w:eastAsia="es-AR"/>
        </w:rPr>
        <w:t xml:space="preserve"> </w:t>
      </w:r>
      <w:r w:rsidR="000311B3">
        <w:rPr>
          <w:rFonts w:ascii="Arial" w:eastAsia="Times New Roman" w:hAnsi="Arial" w:cs="Arial"/>
          <w:color w:val="000000" w:themeColor="text1"/>
          <w:sz w:val="24"/>
          <w:szCs w:val="24"/>
          <w:lang w:eastAsia="es-AR"/>
        </w:rPr>
        <w:t xml:space="preserve">uno </w:t>
      </w:r>
      <w:r w:rsidR="001E72D0">
        <w:rPr>
          <w:rFonts w:ascii="Arial" w:eastAsia="Times New Roman" w:hAnsi="Arial" w:cs="Arial"/>
          <w:color w:val="000000" w:themeColor="text1"/>
          <w:sz w:val="24"/>
          <w:szCs w:val="24"/>
          <w:lang w:eastAsia="es-AR"/>
        </w:rPr>
        <w:t>de temperatura</w:t>
      </w:r>
      <w:r w:rsidR="000311B3">
        <w:rPr>
          <w:rFonts w:ascii="Arial" w:eastAsia="Times New Roman" w:hAnsi="Arial" w:cs="Arial"/>
          <w:color w:val="000000" w:themeColor="text1"/>
          <w:sz w:val="24"/>
          <w:szCs w:val="24"/>
          <w:lang w:eastAsia="es-AR"/>
        </w:rPr>
        <w:t>.</w:t>
      </w:r>
    </w:p>
    <w:p w14:paraId="312A674B" w14:textId="77777777" w:rsidR="000311B3" w:rsidRPr="00D01C1C" w:rsidRDefault="000311B3" w:rsidP="00437F52">
      <w:pPr>
        <w:spacing w:after="0" w:line="240" w:lineRule="auto"/>
        <w:jc w:val="right"/>
        <w:rPr>
          <w:rFonts w:ascii="Arial" w:eastAsia="Times New Roman" w:hAnsi="Arial" w:cs="Arial"/>
          <w:color w:val="000000" w:themeColor="text1"/>
          <w:sz w:val="24"/>
          <w:szCs w:val="24"/>
          <w:lang w:eastAsia="es-AR"/>
        </w:rPr>
      </w:pPr>
    </w:p>
    <w:p w14:paraId="34FC94C7" w14:textId="77777777" w:rsidR="000311B3" w:rsidRPr="000311B3" w:rsidRDefault="000311B3" w:rsidP="000311B3">
      <w:pPr>
        <w:spacing w:after="0" w:line="240" w:lineRule="auto"/>
        <w:rPr>
          <w:rFonts w:ascii="Arial" w:eastAsia="Times New Roman" w:hAnsi="Arial" w:cs="Arial"/>
          <w:color w:val="000000" w:themeColor="text1"/>
          <w:sz w:val="24"/>
          <w:szCs w:val="24"/>
          <w:lang w:eastAsia="es-AR"/>
        </w:rPr>
      </w:pPr>
      <w:r w:rsidRPr="000311B3">
        <w:rPr>
          <w:rFonts w:ascii="Arial" w:eastAsia="Times New Roman" w:hAnsi="Arial" w:cs="Arial"/>
          <w:color w:val="000000" w:themeColor="text1"/>
          <w:sz w:val="24"/>
          <w:szCs w:val="24"/>
          <w:lang w:eastAsia="es-AR"/>
        </w:rPr>
        <w:t>Mediante la integración de jeringas, planeamos lograr que el submarino pueda subir y bajar bajo el agua mediante un sistema controlado remotamente, utilizando jeringas que regulan el ingreso y egreso de agua para alterar la flotabilidad.</w:t>
      </w:r>
    </w:p>
    <w:p w14:paraId="44A0EDBA" w14:textId="7D6A50AB" w:rsidR="000311B3" w:rsidRDefault="000311B3">
      <w:pPr>
        <w:spacing w:after="0" w:line="240" w:lineRule="auto"/>
        <w:rPr>
          <w:rFonts w:ascii="Arial" w:eastAsia="Times New Roman" w:hAnsi="Arial" w:cs="Arial"/>
          <w:color w:val="000000" w:themeColor="text1"/>
          <w:sz w:val="24"/>
          <w:szCs w:val="24"/>
          <w:lang w:eastAsia="es-AR"/>
        </w:rPr>
      </w:pPr>
      <w:r w:rsidRPr="000311B3">
        <w:rPr>
          <w:rFonts w:ascii="Arial" w:eastAsia="Times New Roman" w:hAnsi="Arial" w:cs="Arial"/>
          <w:color w:val="000000" w:themeColor="text1"/>
          <w:sz w:val="24"/>
          <w:szCs w:val="24"/>
          <w:lang w:eastAsia="es-AR"/>
        </w:rPr>
        <w:t>Mediante un sistema de un servomotor que controla una jeringa conectada a una cámara de aire o compartimiento interno, el brazo del servo empuja los switches para permitir el paso del agua. Este cambio en el volumen del agua altera la flotabilidad, permitiendo al submarino subir o bajar</w:t>
      </w:r>
      <w:r w:rsidR="00805469">
        <w:rPr>
          <w:rFonts w:ascii="Arial" w:eastAsia="Times New Roman" w:hAnsi="Arial" w:cs="Arial"/>
          <w:color w:val="000000" w:themeColor="text1"/>
          <w:sz w:val="24"/>
          <w:szCs w:val="24"/>
          <w:lang w:eastAsia="es-AR"/>
        </w:rPr>
        <w:t>.</w:t>
      </w:r>
    </w:p>
    <w:p w14:paraId="5ACEA1DD" w14:textId="77777777" w:rsidR="00805469" w:rsidRDefault="00805469">
      <w:pPr>
        <w:spacing w:after="0" w:line="240" w:lineRule="auto"/>
        <w:rPr>
          <w:rFonts w:ascii="Arial" w:eastAsia="Times New Roman" w:hAnsi="Arial" w:cs="Arial"/>
          <w:color w:val="000000" w:themeColor="text1"/>
          <w:sz w:val="24"/>
          <w:szCs w:val="24"/>
          <w:lang w:eastAsia="es-AR"/>
        </w:rPr>
      </w:pPr>
    </w:p>
    <w:p w14:paraId="44D3A820" w14:textId="108C7A5D" w:rsidR="00805469" w:rsidRDefault="00805469">
      <w:pPr>
        <w:spacing w:after="0" w:line="240" w:lineRule="auto"/>
        <w:rPr>
          <w:rFonts w:ascii="Arial" w:eastAsia="Times New Roman" w:hAnsi="Arial" w:cs="Arial"/>
          <w:color w:val="000000" w:themeColor="text1"/>
          <w:sz w:val="24"/>
          <w:szCs w:val="24"/>
          <w:lang w:eastAsia="es-AR"/>
        </w:rPr>
      </w:pPr>
      <w:r>
        <w:rPr>
          <w:rFonts w:ascii="Arial" w:eastAsia="Times New Roman" w:hAnsi="Arial" w:cs="Arial"/>
          <w:color w:val="000000" w:themeColor="text1"/>
          <w:sz w:val="24"/>
          <w:szCs w:val="24"/>
          <w:lang w:eastAsia="es-AR"/>
        </w:rPr>
        <w:t>Todos los circuitos y componentes delicados estarán contenidos dentro de un cilindro de acrílico a prueba de filtraciones. Este cilindro, a su vez, junto a los demás componentes externos a este (como los motores, la cámara y los sensores), estarán dentro de una estructura impresa en 3D al 100% de relleno, aseguradas con 3 capas de barniz, que serviría de chasis y fachada del submarino.</w:t>
      </w:r>
    </w:p>
    <w:p w14:paraId="0A6B83E7" w14:textId="77777777" w:rsidR="000311B3" w:rsidRDefault="000311B3">
      <w:pPr>
        <w:spacing w:after="0" w:line="240" w:lineRule="auto"/>
        <w:rPr>
          <w:rFonts w:ascii="Arial" w:eastAsia="Times New Roman" w:hAnsi="Arial" w:cs="Arial"/>
          <w:color w:val="000000" w:themeColor="text1"/>
          <w:sz w:val="24"/>
          <w:szCs w:val="24"/>
          <w:lang w:eastAsia="es-AR"/>
        </w:rPr>
      </w:pPr>
    </w:p>
    <w:p w14:paraId="046573E7" w14:textId="59026D2F" w:rsidR="00104A5B" w:rsidRDefault="0022013F">
      <w:pPr>
        <w:spacing w:after="0" w:line="240" w:lineRule="auto"/>
        <w:rPr>
          <w:rFonts w:ascii="Arial" w:eastAsia="Times New Roman" w:hAnsi="Arial" w:cs="Arial"/>
          <w:color w:val="000000" w:themeColor="text1"/>
          <w:sz w:val="24"/>
          <w:szCs w:val="24"/>
          <w:lang w:eastAsia="es-AR"/>
        </w:rPr>
      </w:pPr>
      <w:r>
        <w:rPr>
          <w:rFonts w:ascii="Arial" w:eastAsia="Times New Roman" w:hAnsi="Arial" w:cs="Arial"/>
          <w:color w:val="000000" w:themeColor="text1"/>
          <w:sz w:val="24"/>
          <w:szCs w:val="24"/>
          <w:lang w:eastAsia="es-AR"/>
        </w:rPr>
        <w:t>La alimentación de todos los circuitos estaría a cargo de un</w:t>
      </w:r>
      <w:r w:rsidR="0038324E">
        <w:rPr>
          <w:rFonts w:ascii="Arial" w:eastAsia="Times New Roman" w:hAnsi="Arial" w:cs="Arial"/>
          <w:color w:val="000000" w:themeColor="text1"/>
          <w:sz w:val="24"/>
          <w:szCs w:val="24"/>
          <w:lang w:eastAsia="es-AR"/>
        </w:rPr>
        <w:t>a batería de litio recargable conectada a un modulo de carga y descarga. Por otro lado, los motores estarían regulados por PWM para que el usuario pueda controlar su potencia.</w:t>
      </w:r>
      <w:r w:rsidR="00104A5B">
        <w:rPr>
          <w:rFonts w:ascii="Arial" w:eastAsia="Times New Roman" w:hAnsi="Arial" w:cs="Arial"/>
          <w:color w:val="000000" w:themeColor="text1"/>
          <w:sz w:val="24"/>
          <w:szCs w:val="24"/>
          <w:lang w:eastAsia="es-AR"/>
        </w:rPr>
        <w:t xml:space="preserve"> </w:t>
      </w:r>
    </w:p>
    <w:p w14:paraId="431C20B6" w14:textId="27D6657A" w:rsidR="00104A5B" w:rsidRDefault="00104A5B">
      <w:pPr>
        <w:spacing w:after="0" w:line="240" w:lineRule="auto"/>
        <w:rPr>
          <w:rFonts w:ascii="Arial" w:eastAsia="Times New Roman" w:hAnsi="Arial" w:cs="Arial"/>
          <w:color w:val="000000" w:themeColor="text1"/>
          <w:sz w:val="24"/>
          <w:szCs w:val="24"/>
          <w:lang w:eastAsia="es-AR"/>
        </w:rPr>
      </w:pPr>
      <w:r>
        <w:rPr>
          <w:rFonts w:ascii="Arial" w:eastAsia="Times New Roman" w:hAnsi="Arial" w:cs="Arial"/>
          <w:color w:val="000000" w:themeColor="text1"/>
          <w:sz w:val="24"/>
          <w:szCs w:val="24"/>
          <w:lang w:eastAsia="es-AR"/>
        </w:rPr>
        <w:t>El motor principal del submarino estaría controlado por un timón para cambiar la dirección de este.</w:t>
      </w:r>
    </w:p>
    <w:p w14:paraId="098DCD76" w14:textId="77777777" w:rsidR="006C731A" w:rsidRDefault="00437F52">
      <w:pPr>
        <w:pStyle w:val="Ttulo1"/>
        <w:rPr>
          <w:rFonts w:ascii="Arial" w:eastAsia="Times New Roman" w:hAnsi="Arial" w:cs="Arial"/>
          <w:color w:val="000000" w:themeColor="text1"/>
          <w:sz w:val="24"/>
          <w:szCs w:val="24"/>
          <w:lang w:eastAsia="es-AR"/>
        </w:rPr>
      </w:pPr>
      <w:bookmarkStart w:id="2" w:name="_Toc196868465"/>
      <w:r>
        <w:rPr>
          <w:rFonts w:ascii="Arial" w:eastAsia="Times New Roman" w:hAnsi="Arial" w:cs="Arial"/>
          <w:color w:val="000000" w:themeColor="text1"/>
          <w:sz w:val="24"/>
          <w:szCs w:val="24"/>
          <w:lang w:eastAsia="es-AR"/>
        </w:rPr>
        <w:lastRenderedPageBreak/>
        <w:t>2. Introducción</w:t>
      </w:r>
      <w:bookmarkEnd w:id="2"/>
      <w:r>
        <w:rPr>
          <w:rFonts w:ascii="Arial" w:eastAsia="Times New Roman" w:hAnsi="Arial" w:cs="Arial"/>
          <w:color w:val="000000" w:themeColor="text1"/>
          <w:sz w:val="24"/>
          <w:szCs w:val="24"/>
          <w:lang w:eastAsia="es-AR"/>
        </w:rPr>
        <w:t xml:space="preserve"> </w:t>
      </w:r>
    </w:p>
    <w:p w14:paraId="200FEFF3" w14:textId="2EE6695B" w:rsidR="006C731A" w:rsidRDefault="00437F52">
      <w:pPr>
        <w:pStyle w:val="NormalWeb"/>
        <w:spacing w:before="240" w:beforeAutospacing="0" w:after="240" w:afterAutospacing="0"/>
        <w:rPr>
          <w:color w:val="000000" w:themeColor="text1"/>
        </w:rPr>
      </w:pPr>
      <w:r>
        <w:rPr>
          <w:rFonts w:ascii="Arial" w:hAnsi="Arial" w:cs="Arial"/>
          <w:color w:val="000000" w:themeColor="text1"/>
        </w:rPr>
        <w:t xml:space="preserve">Este informe presenta un </w:t>
      </w:r>
      <w:proofErr w:type="spellStart"/>
      <w:r>
        <w:rPr>
          <w:rFonts w:ascii="Arial" w:hAnsi="Arial" w:cs="Arial"/>
          <w:color w:val="000000" w:themeColor="text1"/>
        </w:rPr>
        <w:t>dron</w:t>
      </w:r>
      <w:proofErr w:type="spellEnd"/>
      <w:r>
        <w:rPr>
          <w:rFonts w:ascii="Arial" w:hAnsi="Arial" w:cs="Arial"/>
          <w:color w:val="000000" w:themeColor="text1"/>
        </w:rPr>
        <w:t xml:space="preserve"> submarino controlado a distancia desde una página web/software especializado, diseñado para adaptarse a la mayoría de ambientes acuáticos con el objetivo de recolectar información de su entorno a través de sus sensores. El propósito de este sistema es proporcionar una herramienta eficaz que permita el estudio y/o control de espacios acuáticos sin la necesidad de involucrar</w:t>
      </w:r>
      <w:r w:rsidR="00104A5B">
        <w:rPr>
          <w:rFonts w:ascii="Arial" w:hAnsi="Arial" w:cs="Arial"/>
          <w:color w:val="000000" w:themeColor="text1"/>
        </w:rPr>
        <w:t xml:space="preserve"> vehículos tripulados que puedan arriesgar la vida de sus tripulantes</w:t>
      </w:r>
      <w:r>
        <w:rPr>
          <w:rFonts w:ascii="Arial" w:hAnsi="Arial" w:cs="Arial"/>
          <w:color w:val="000000" w:themeColor="text1"/>
        </w:rPr>
        <w:t>.</w:t>
      </w:r>
    </w:p>
    <w:p w14:paraId="7B995E50" w14:textId="77777777" w:rsidR="006C731A" w:rsidRDefault="00437F52">
      <w:pPr>
        <w:pStyle w:val="Ttulo1"/>
        <w:rPr>
          <w:rFonts w:ascii="Arial" w:hAnsi="Arial" w:cs="Arial"/>
          <w:color w:val="000000" w:themeColor="text1"/>
          <w:sz w:val="24"/>
          <w:szCs w:val="24"/>
        </w:rPr>
      </w:pPr>
      <w:bookmarkStart w:id="3" w:name="_Toc196868466"/>
      <w:r>
        <w:rPr>
          <w:rFonts w:ascii="Arial" w:hAnsi="Arial" w:cs="Arial"/>
          <w:color w:val="000000" w:themeColor="text1"/>
          <w:sz w:val="24"/>
          <w:szCs w:val="24"/>
        </w:rPr>
        <w:t>3. Desarrollo</w:t>
      </w:r>
      <w:bookmarkEnd w:id="3"/>
    </w:p>
    <w:p w14:paraId="7C914BCD" w14:textId="40513B0C" w:rsidR="0043517C" w:rsidRDefault="0043517C" w:rsidP="0043517C">
      <w:pPr>
        <w:rPr>
          <w:rFonts w:ascii="Arial" w:eastAsia="Times New Roman" w:hAnsi="Arial" w:cs="Arial"/>
          <w:color w:val="000000" w:themeColor="text1"/>
          <w:sz w:val="24"/>
          <w:szCs w:val="24"/>
          <w:lang w:eastAsia="es-AR"/>
        </w:rPr>
      </w:pPr>
      <w:r w:rsidRPr="0043517C">
        <w:rPr>
          <w:rFonts w:ascii="Arial" w:eastAsia="Times New Roman" w:hAnsi="Arial" w:cs="Arial"/>
          <w:color w:val="000000" w:themeColor="text1"/>
          <w:sz w:val="24"/>
          <w:szCs w:val="24"/>
          <w:lang w:eastAsia="es-AR"/>
        </w:rPr>
        <w:t>E</w:t>
      </w:r>
      <w:r>
        <w:rPr>
          <w:rFonts w:ascii="Arial" w:eastAsia="Times New Roman" w:hAnsi="Arial" w:cs="Arial"/>
          <w:color w:val="000000" w:themeColor="text1"/>
          <w:sz w:val="24"/>
          <w:szCs w:val="24"/>
          <w:lang w:eastAsia="es-AR"/>
        </w:rPr>
        <w:t xml:space="preserve">xisten varias tareas tanto de investigación, como de mantenimiento y entre otras cosas que aun en día se llevan a cabo usando vehículos submarinos tripulados. </w:t>
      </w:r>
      <w:r w:rsidR="006C41E9">
        <w:rPr>
          <w:rFonts w:ascii="Arial" w:eastAsia="Times New Roman" w:hAnsi="Arial" w:cs="Arial"/>
          <w:color w:val="000000" w:themeColor="text1"/>
          <w:sz w:val="24"/>
          <w:szCs w:val="24"/>
          <w:lang w:eastAsia="es-AR"/>
        </w:rPr>
        <w:t>Este hecho representa un gran peligro para las personas a bordo de dichos vehículos, ya que los ambientes acuáticos (los de altas profundidades principalmente) son bastante hostiles con los humanos. Nuestro organismo, al no estar preparados para esta clase de entornos, no es capaz de aguantar grandes presiones, respirar, o soportar una exposición prolongada al agua, al menos naturalmente. A pesar de la existencia de varias tecnologías que pretenden permitirnos adaptarnos a estos problemas, siguen existiendo un gran abanico de</w:t>
      </w:r>
      <w:r>
        <w:rPr>
          <w:rFonts w:ascii="Arial" w:eastAsia="Times New Roman" w:hAnsi="Arial" w:cs="Arial"/>
          <w:color w:val="000000" w:themeColor="text1"/>
          <w:sz w:val="24"/>
          <w:szCs w:val="24"/>
          <w:lang w:eastAsia="es-AR"/>
        </w:rPr>
        <w:t xml:space="preserve"> </w:t>
      </w:r>
      <w:r w:rsidR="006C41E9">
        <w:rPr>
          <w:rFonts w:ascii="Arial" w:eastAsia="Times New Roman" w:hAnsi="Arial" w:cs="Arial"/>
          <w:color w:val="000000" w:themeColor="text1"/>
          <w:sz w:val="24"/>
          <w:szCs w:val="24"/>
          <w:lang w:eastAsia="es-AR"/>
        </w:rPr>
        <w:t xml:space="preserve">riesgos que pueden </w:t>
      </w:r>
      <w:r w:rsidR="009D0EC1">
        <w:rPr>
          <w:rFonts w:ascii="Arial" w:eastAsia="Times New Roman" w:hAnsi="Arial" w:cs="Arial"/>
          <w:color w:val="000000" w:themeColor="text1"/>
          <w:sz w:val="24"/>
          <w:szCs w:val="24"/>
          <w:lang w:eastAsia="es-AR"/>
        </w:rPr>
        <w:t xml:space="preserve">desafiantes para la supervivencia. Desde filtraciones de agua en los submarinos, hasta la ruptura o pérdida de herramientas, cualquier clase de error humano o falla de diseño, por más mínimo que sea, puede resultar mortal en ciertos casos. </w:t>
      </w:r>
    </w:p>
    <w:p w14:paraId="07531786" w14:textId="14BD732E" w:rsidR="009D0EC1" w:rsidRPr="0043517C" w:rsidRDefault="009D0EC1" w:rsidP="0043517C">
      <w:r>
        <w:rPr>
          <w:rFonts w:ascii="Arial" w:eastAsia="Times New Roman" w:hAnsi="Arial" w:cs="Arial"/>
          <w:color w:val="000000" w:themeColor="text1"/>
          <w:sz w:val="24"/>
          <w:szCs w:val="24"/>
          <w:lang w:eastAsia="es-AR"/>
        </w:rPr>
        <w:t xml:space="preserve">Con nuestro proyecto, pretendemos crear </w:t>
      </w:r>
      <w:r w:rsidR="00AD5423">
        <w:rPr>
          <w:rFonts w:ascii="Arial" w:eastAsia="Times New Roman" w:hAnsi="Arial" w:cs="Arial"/>
          <w:color w:val="000000" w:themeColor="text1"/>
          <w:sz w:val="24"/>
          <w:szCs w:val="24"/>
          <w:lang w:eastAsia="es-AR"/>
        </w:rPr>
        <w:t xml:space="preserve">un </w:t>
      </w:r>
      <w:proofErr w:type="spellStart"/>
      <w:r w:rsidR="00AD5423">
        <w:rPr>
          <w:rFonts w:ascii="Arial" w:eastAsia="Times New Roman" w:hAnsi="Arial" w:cs="Arial"/>
          <w:color w:val="000000" w:themeColor="text1"/>
          <w:sz w:val="24"/>
          <w:szCs w:val="24"/>
          <w:lang w:eastAsia="es-AR"/>
        </w:rPr>
        <w:t>dron</w:t>
      </w:r>
      <w:proofErr w:type="spellEnd"/>
      <w:r w:rsidR="00AD5423">
        <w:rPr>
          <w:rFonts w:ascii="Arial" w:eastAsia="Times New Roman" w:hAnsi="Arial" w:cs="Arial"/>
          <w:color w:val="000000" w:themeColor="text1"/>
          <w:sz w:val="24"/>
          <w:szCs w:val="24"/>
          <w:lang w:eastAsia="es-AR"/>
        </w:rPr>
        <w:t xml:space="preserve"> capaz de ser adaptado para </w:t>
      </w:r>
      <w:r>
        <w:rPr>
          <w:rFonts w:ascii="Arial" w:eastAsia="Times New Roman" w:hAnsi="Arial" w:cs="Arial"/>
          <w:color w:val="000000" w:themeColor="text1"/>
          <w:sz w:val="24"/>
          <w:szCs w:val="24"/>
          <w:lang w:eastAsia="es-AR"/>
        </w:rPr>
        <w:t>cualquier tarea</w:t>
      </w:r>
      <w:r w:rsidR="00AD5423">
        <w:rPr>
          <w:rFonts w:ascii="Arial" w:eastAsia="Times New Roman" w:hAnsi="Arial" w:cs="Arial"/>
          <w:color w:val="000000" w:themeColor="text1"/>
          <w:sz w:val="24"/>
          <w:szCs w:val="24"/>
          <w:lang w:eastAsia="es-AR"/>
        </w:rPr>
        <w:t xml:space="preserve"> bajo el agua para contar con una mayor eficiencia y evitar que cualquier tipo de accidente humano tenga resultados fatales, a su vez, sin reemplazar completamente el rol humano en estas operaciones. Dado a que el sistema seria controlado por un operario a distancia.</w:t>
      </w:r>
    </w:p>
    <w:p w14:paraId="3F07D083" w14:textId="77777777" w:rsidR="006C731A" w:rsidRDefault="00437F52">
      <w:pPr>
        <w:pStyle w:val="Ttulo2"/>
        <w:rPr>
          <w:rFonts w:ascii="Arial" w:hAnsi="Arial" w:cs="Arial"/>
          <w:color w:val="000000" w:themeColor="text1"/>
          <w:sz w:val="24"/>
          <w:szCs w:val="24"/>
        </w:rPr>
      </w:pPr>
      <w:bookmarkStart w:id="4" w:name="_Toc196868467"/>
      <w:r>
        <w:rPr>
          <w:rFonts w:ascii="Arial" w:hAnsi="Arial" w:cs="Arial"/>
          <w:color w:val="000000" w:themeColor="text1"/>
          <w:sz w:val="24"/>
          <w:szCs w:val="24"/>
        </w:rPr>
        <w:t>3.1 Ventajas</w:t>
      </w:r>
      <w:bookmarkEnd w:id="4"/>
    </w:p>
    <w:p w14:paraId="29D6F986" w14:textId="0BB7233A" w:rsidR="006C731A" w:rsidRDefault="00437F52">
      <w:pPr>
        <w:numPr>
          <w:ilvl w:val="0"/>
          <w:numId w:val="1"/>
        </w:numPr>
        <w:rPr>
          <w:rFonts w:ascii="Arial" w:hAnsi="Arial" w:cs="Arial"/>
          <w:sz w:val="24"/>
          <w:szCs w:val="24"/>
          <w:lang w:eastAsia="es-AR"/>
        </w:rPr>
      </w:pPr>
      <w:r>
        <w:rPr>
          <w:rFonts w:ascii="Arial" w:hAnsi="Arial" w:cs="Arial"/>
          <w:sz w:val="24"/>
          <w:szCs w:val="24"/>
          <w:lang w:eastAsia="es-AR"/>
        </w:rPr>
        <w:t xml:space="preserve">La implementación de </w:t>
      </w:r>
      <w:r w:rsidR="00AD5423">
        <w:rPr>
          <w:rFonts w:ascii="Arial" w:hAnsi="Arial" w:cs="Arial"/>
          <w:sz w:val="24"/>
          <w:szCs w:val="24"/>
          <w:lang w:eastAsia="es-AR"/>
        </w:rPr>
        <w:t xml:space="preserve">este tipo de </w:t>
      </w:r>
      <w:proofErr w:type="spellStart"/>
      <w:r w:rsidR="00AD5423">
        <w:rPr>
          <w:rFonts w:ascii="Arial" w:hAnsi="Arial" w:cs="Arial"/>
          <w:sz w:val="24"/>
          <w:szCs w:val="24"/>
          <w:lang w:eastAsia="es-AR"/>
        </w:rPr>
        <w:t>drones</w:t>
      </w:r>
      <w:proofErr w:type="spellEnd"/>
      <w:r w:rsidR="00AD5423">
        <w:rPr>
          <w:rFonts w:ascii="Arial" w:hAnsi="Arial" w:cs="Arial"/>
          <w:sz w:val="24"/>
          <w:szCs w:val="24"/>
          <w:lang w:eastAsia="es-AR"/>
        </w:rPr>
        <w:t xml:space="preserve"> no solo representaría una mejora en las medidas de seguridad, sino que también significaría poder lograr una mayor eficiencia y precisión para realizar tareas bajo el agua. </w:t>
      </w:r>
    </w:p>
    <w:p w14:paraId="372F4B8B" w14:textId="77777777" w:rsidR="006C731A" w:rsidRDefault="006C731A">
      <w:pPr>
        <w:rPr>
          <w:rFonts w:ascii="Arial" w:hAnsi="Arial" w:cs="Arial"/>
          <w:sz w:val="24"/>
          <w:szCs w:val="24"/>
          <w:lang w:eastAsia="es-AR"/>
        </w:rPr>
      </w:pPr>
    </w:p>
    <w:p w14:paraId="2C71E060" w14:textId="28A41626" w:rsidR="006C731A" w:rsidRDefault="00437F52">
      <w:pPr>
        <w:numPr>
          <w:ilvl w:val="0"/>
          <w:numId w:val="1"/>
        </w:numPr>
        <w:rPr>
          <w:rFonts w:ascii="Arial" w:hAnsi="Arial" w:cs="Arial"/>
          <w:sz w:val="24"/>
          <w:szCs w:val="24"/>
          <w:lang w:eastAsia="es-AR"/>
        </w:rPr>
      </w:pPr>
      <w:r>
        <w:rPr>
          <w:rFonts w:ascii="Arial" w:hAnsi="Arial" w:cs="Arial"/>
          <w:sz w:val="24"/>
          <w:szCs w:val="24"/>
          <w:lang w:eastAsia="es-AR"/>
        </w:rPr>
        <w:t>En términos económicos,</w:t>
      </w:r>
      <w:r w:rsidR="00AD5423">
        <w:rPr>
          <w:rFonts w:ascii="Arial" w:hAnsi="Arial" w:cs="Arial"/>
          <w:sz w:val="24"/>
          <w:szCs w:val="24"/>
          <w:lang w:eastAsia="es-AR"/>
        </w:rPr>
        <w:t xml:space="preserve"> una unidad de este dispositivo sería mucho más barata que la totalidad del equipamiento y recursos que se necesitan para transportar personas bajo el agua</w:t>
      </w:r>
      <w:r>
        <w:rPr>
          <w:rFonts w:ascii="Arial" w:hAnsi="Arial" w:cs="Arial"/>
          <w:sz w:val="24"/>
          <w:szCs w:val="24"/>
          <w:lang w:eastAsia="es-AR"/>
        </w:rPr>
        <w:t>.</w:t>
      </w:r>
    </w:p>
    <w:p w14:paraId="3C713AEC" w14:textId="77777777" w:rsidR="006C731A" w:rsidRDefault="006C731A" w:rsidP="009B36C6">
      <w:pPr>
        <w:tabs>
          <w:tab w:val="left" w:pos="420"/>
        </w:tabs>
        <w:rPr>
          <w:rFonts w:ascii="Arial" w:hAnsi="Arial" w:cs="Arial"/>
          <w:sz w:val="24"/>
          <w:szCs w:val="24"/>
        </w:rPr>
      </w:pPr>
    </w:p>
    <w:p w14:paraId="371CC3FA" w14:textId="53C94625" w:rsidR="009B36C6" w:rsidRDefault="009B36C6" w:rsidP="009B36C6">
      <w:pPr>
        <w:pStyle w:val="Ttulo2"/>
        <w:rPr>
          <w:rFonts w:ascii="Arial" w:hAnsi="Arial" w:cs="Arial"/>
          <w:color w:val="000000" w:themeColor="text1"/>
          <w:sz w:val="24"/>
          <w:szCs w:val="24"/>
        </w:rPr>
      </w:pPr>
      <w:bookmarkStart w:id="5" w:name="_Toc196868468"/>
      <w:r>
        <w:rPr>
          <w:rFonts w:ascii="Arial" w:hAnsi="Arial" w:cs="Arial"/>
          <w:color w:val="000000" w:themeColor="text1"/>
          <w:sz w:val="24"/>
          <w:szCs w:val="24"/>
        </w:rPr>
        <w:t>3.2 Aplicaciones</w:t>
      </w:r>
      <w:bookmarkEnd w:id="5"/>
    </w:p>
    <w:p w14:paraId="0C091723" w14:textId="77777777" w:rsidR="009B36C6" w:rsidRDefault="009B36C6" w:rsidP="009B36C6"/>
    <w:p w14:paraId="0470400F" w14:textId="5F4C07D0" w:rsidR="009B36C6" w:rsidRPr="009B36C6" w:rsidRDefault="009B36C6" w:rsidP="009B36C6">
      <w:pPr>
        <w:rPr>
          <w:rFonts w:ascii="Arial" w:hAnsi="Arial" w:cs="Arial"/>
          <w:sz w:val="24"/>
          <w:szCs w:val="24"/>
          <w:lang w:eastAsia="es-AR"/>
        </w:rPr>
        <w:sectPr w:rsidR="009B36C6" w:rsidRPr="009B36C6">
          <w:footerReference w:type="default" r:id="rId11"/>
          <w:pgSz w:w="11906" w:h="16838"/>
          <w:pgMar w:top="1134" w:right="1418" w:bottom="1134" w:left="1418" w:header="794" w:footer="709" w:gutter="0"/>
          <w:cols w:space="708"/>
          <w:docGrid w:linePitch="360"/>
        </w:sectPr>
      </w:pPr>
      <w:r w:rsidRPr="009B36C6">
        <w:rPr>
          <w:rFonts w:ascii="Arial" w:hAnsi="Arial" w:cs="Arial"/>
          <w:sz w:val="24"/>
          <w:szCs w:val="24"/>
          <w:lang w:eastAsia="es-AR"/>
        </w:rPr>
        <w:lastRenderedPageBreak/>
        <w:t>Las posibles aplicaciones de esta tecnología varían desde la investigación de la flora, fauna y topología marina, el reconocimiento de embarcaciones hundidas, rescates y/o búsquedas, hasta espionaje discreto de submarinos y barcos.</w:t>
      </w:r>
    </w:p>
    <w:p w14:paraId="78104C7C" w14:textId="15962082" w:rsidR="006C731A" w:rsidRDefault="009B36C6">
      <w:pPr>
        <w:pStyle w:val="Ttulo2"/>
        <w:rPr>
          <w:rFonts w:ascii="Arial" w:hAnsi="Arial" w:cs="Arial"/>
          <w:color w:val="000000" w:themeColor="text1"/>
          <w:sz w:val="24"/>
          <w:szCs w:val="24"/>
        </w:rPr>
      </w:pPr>
      <w:bookmarkStart w:id="6" w:name="_Toc196868469"/>
      <w:r>
        <w:rPr>
          <w:rFonts w:ascii="Arial" w:hAnsi="Arial" w:cs="Arial"/>
          <w:color w:val="000000" w:themeColor="text1"/>
          <w:sz w:val="24"/>
          <w:szCs w:val="24"/>
        </w:rPr>
        <w:lastRenderedPageBreak/>
        <w:t>4.</w:t>
      </w:r>
      <w:r w:rsidR="00437F52">
        <w:rPr>
          <w:rFonts w:ascii="Arial" w:hAnsi="Arial" w:cs="Arial"/>
          <w:color w:val="000000" w:themeColor="text1"/>
          <w:sz w:val="24"/>
          <w:szCs w:val="24"/>
        </w:rPr>
        <w:t xml:space="preserve"> </w:t>
      </w:r>
      <w:r>
        <w:rPr>
          <w:rFonts w:ascii="Arial" w:hAnsi="Arial" w:cs="Arial"/>
          <w:color w:val="000000" w:themeColor="text1"/>
          <w:sz w:val="24"/>
          <w:szCs w:val="24"/>
        </w:rPr>
        <w:t>Algunos casos de errores humanos con resultados fatales</w:t>
      </w:r>
      <w:bookmarkEnd w:id="6"/>
    </w:p>
    <w:p w14:paraId="3B69E961" w14:textId="77777777" w:rsidR="009B36C6" w:rsidRDefault="009B36C6" w:rsidP="009B36C6"/>
    <w:p w14:paraId="6AF3ADD4" w14:textId="77777777" w:rsidR="009B36C6" w:rsidRPr="009B36C6" w:rsidRDefault="009B36C6" w:rsidP="009B36C6">
      <w:pPr>
        <w:pStyle w:val="Prrafodelista"/>
        <w:numPr>
          <w:ilvl w:val="0"/>
          <w:numId w:val="9"/>
        </w:numPr>
        <w:spacing w:before="100" w:beforeAutospacing="1" w:after="100" w:afterAutospacing="1" w:line="240" w:lineRule="auto"/>
        <w:rPr>
          <w:rFonts w:ascii="Arial" w:eastAsia="Times New Roman" w:hAnsi="Arial" w:cs="Arial"/>
          <w:color w:val="000000" w:themeColor="text1"/>
          <w:sz w:val="24"/>
          <w:szCs w:val="24"/>
          <w:lang w:eastAsia="es-AR"/>
        </w:rPr>
      </w:pPr>
      <w:r w:rsidRPr="009B36C6">
        <w:rPr>
          <w:rFonts w:ascii="Arial" w:eastAsia="Times New Roman" w:hAnsi="Arial" w:cs="Arial"/>
          <w:color w:val="000000" w:themeColor="text1"/>
          <w:sz w:val="24"/>
          <w:szCs w:val="24"/>
          <w:lang w:eastAsia="es-AR"/>
        </w:rPr>
        <w:t xml:space="preserve">La plataforma </w:t>
      </w:r>
      <w:proofErr w:type="spellStart"/>
      <w:r w:rsidRPr="009B36C6">
        <w:rPr>
          <w:rFonts w:ascii="Arial" w:eastAsia="Times New Roman" w:hAnsi="Arial" w:cs="Arial"/>
          <w:color w:val="000000" w:themeColor="text1"/>
          <w:sz w:val="24"/>
          <w:szCs w:val="24"/>
          <w:lang w:eastAsia="es-AR"/>
        </w:rPr>
        <w:t>Byford</w:t>
      </w:r>
      <w:proofErr w:type="spellEnd"/>
      <w:r w:rsidRPr="009B36C6">
        <w:rPr>
          <w:rFonts w:ascii="Arial" w:eastAsia="Times New Roman" w:hAnsi="Arial" w:cs="Arial"/>
          <w:color w:val="000000" w:themeColor="text1"/>
          <w:sz w:val="24"/>
          <w:szCs w:val="24"/>
          <w:lang w:eastAsia="es-AR"/>
        </w:rPr>
        <w:t xml:space="preserve"> </w:t>
      </w:r>
      <w:proofErr w:type="spellStart"/>
      <w:r w:rsidRPr="009B36C6">
        <w:rPr>
          <w:rFonts w:ascii="Arial" w:eastAsia="Times New Roman" w:hAnsi="Arial" w:cs="Arial"/>
          <w:color w:val="000000" w:themeColor="text1"/>
          <w:sz w:val="24"/>
          <w:szCs w:val="24"/>
          <w:lang w:eastAsia="es-AR"/>
        </w:rPr>
        <w:t>Dolphin</w:t>
      </w:r>
      <w:proofErr w:type="spellEnd"/>
      <w:r w:rsidRPr="009B36C6">
        <w:rPr>
          <w:rFonts w:ascii="Arial" w:eastAsia="Times New Roman" w:hAnsi="Arial" w:cs="Arial"/>
          <w:color w:val="000000" w:themeColor="text1"/>
          <w:sz w:val="24"/>
          <w:szCs w:val="24"/>
          <w:lang w:eastAsia="es-AR"/>
        </w:rPr>
        <w:t xml:space="preserve"> tenía un sistema de cámaras hiperbáricas que se usaban para que los buzos trabajaran a grandes profundidades sin sufrir los efectos de la descompresión rápida. Los buzos vivían durante días en estas cámaras presurizadas y usaban un compartimento de transferencia que se conectaba a un campanario de buceo (una especie de cápsula) para bajar al fondo del mar.</w:t>
      </w:r>
    </w:p>
    <w:p w14:paraId="2160874B" w14:textId="08DD6EA6" w:rsidR="009B36C6" w:rsidRDefault="009B36C6" w:rsidP="009B36C6">
      <w:pPr>
        <w:spacing w:before="100" w:beforeAutospacing="1" w:after="100" w:afterAutospacing="1" w:line="240" w:lineRule="auto"/>
        <w:ind w:left="720"/>
        <w:rPr>
          <w:rFonts w:ascii="Arial" w:eastAsia="Times New Roman" w:hAnsi="Arial" w:cs="Arial"/>
          <w:color w:val="000000" w:themeColor="text1"/>
          <w:sz w:val="24"/>
          <w:szCs w:val="24"/>
          <w:lang w:eastAsia="es-AR"/>
        </w:rPr>
      </w:pPr>
      <w:r w:rsidRPr="009B36C6">
        <w:rPr>
          <w:rFonts w:ascii="Arial" w:eastAsia="Times New Roman" w:hAnsi="Arial" w:cs="Arial"/>
          <w:color w:val="000000" w:themeColor="text1"/>
          <w:sz w:val="24"/>
          <w:szCs w:val="24"/>
          <w:lang w:eastAsia="es-AR"/>
        </w:rPr>
        <w:t xml:space="preserve">El 5 de noviembre de 1983, cuatro buzos y un técnico estaban en proceso </w:t>
      </w:r>
      <w:r>
        <w:rPr>
          <w:rFonts w:ascii="Arial" w:eastAsia="Times New Roman" w:hAnsi="Arial" w:cs="Arial"/>
          <w:color w:val="000000" w:themeColor="text1"/>
          <w:sz w:val="24"/>
          <w:szCs w:val="24"/>
          <w:lang w:eastAsia="es-AR"/>
        </w:rPr>
        <w:t xml:space="preserve">     </w:t>
      </w:r>
      <w:r w:rsidRPr="009B36C6">
        <w:rPr>
          <w:rFonts w:ascii="Arial" w:eastAsia="Times New Roman" w:hAnsi="Arial" w:cs="Arial"/>
          <w:color w:val="000000" w:themeColor="text1"/>
          <w:sz w:val="24"/>
          <w:szCs w:val="24"/>
          <w:lang w:eastAsia="es-AR"/>
        </w:rPr>
        <w:t>de transferirse entre la cámara y la cápsula cuando una compuerta fue abierta por error antes de despresurizar. Esto provocó una descompresión explosiva: la presión cayó de unas 9 atmósferas (90 metros de profundidad) a 1 atmósfera (presión ambiente) en menos de un segundo. Esto causó la muerte de todos los buzos</w:t>
      </w:r>
      <w:r>
        <w:rPr>
          <w:rFonts w:ascii="Arial" w:eastAsia="Times New Roman" w:hAnsi="Arial" w:cs="Arial"/>
          <w:color w:val="000000" w:themeColor="text1"/>
          <w:sz w:val="24"/>
          <w:szCs w:val="24"/>
          <w:lang w:eastAsia="es-AR"/>
        </w:rPr>
        <w:t>.</w:t>
      </w:r>
    </w:p>
    <w:p w14:paraId="2754B722" w14:textId="19E63CE3" w:rsidR="009B36C6" w:rsidRPr="009B36C6" w:rsidRDefault="009B36C6" w:rsidP="009B36C6">
      <w:pPr>
        <w:pStyle w:val="Prrafodelista"/>
        <w:numPr>
          <w:ilvl w:val="0"/>
          <w:numId w:val="9"/>
        </w:numPr>
        <w:spacing w:before="100" w:beforeAutospacing="1" w:after="100" w:afterAutospacing="1" w:line="240" w:lineRule="auto"/>
        <w:rPr>
          <w:rFonts w:ascii="Arial" w:eastAsia="Times New Roman" w:hAnsi="Arial" w:cs="Arial"/>
          <w:color w:val="000000" w:themeColor="text1"/>
          <w:sz w:val="24"/>
          <w:szCs w:val="24"/>
          <w:lang w:eastAsia="es-AR"/>
        </w:rPr>
      </w:pPr>
      <w:r w:rsidRPr="009B36C6">
        <w:rPr>
          <w:rFonts w:ascii="Arial" w:eastAsia="Times New Roman" w:hAnsi="Arial" w:cs="Arial"/>
          <w:color w:val="000000" w:themeColor="text1"/>
          <w:sz w:val="24"/>
          <w:szCs w:val="24"/>
          <w:lang w:eastAsia="es-AR"/>
        </w:rPr>
        <w:t xml:space="preserve">El </w:t>
      </w:r>
      <w:proofErr w:type="spellStart"/>
      <w:r w:rsidRPr="009B36C6">
        <w:rPr>
          <w:rFonts w:ascii="Arial" w:eastAsia="Times New Roman" w:hAnsi="Arial" w:cs="Arial"/>
          <w:color w:val="000000" w:themeColor="text1"/>
          <w:sz w:val="24"/>
          <w:szCs w:val="24"/>
          <w:lang w:eastAsia="es-AR"/>
        </w:rPr>
        <w:t>Titan</w:t>
      </w:r>
      <w:proofErr w:type="spellEnd"/>
      <w:r w:rsidRPr="009B36C6">
        <w:rPr>
          <w:rFonts w:ascii="Arial" w:eastAsia="Times New Roman" w:hAnsi="Arial" w:cs="Arial"/>
          <w:color w:val="000000" w:themeColor="text1"/>
          <w:sz w:val="24"/>
          <w:szCs w:val="24"/>
          <w:lang w:eastAsia="es-AR"/>
        </w:rPr>
        <w:t xml:space="preserve"> era un pequeño sumergible experimental diseñado por la empresa </w:t>
      </w:r>
      <w:proofErr w:type="spellStart"/>
      <w:r w:rsidRPr="009B36C6">
        <w:rPr>
          <w:rFonts w:ascii="Arial" w:eastAsia="Times New Roman" w:hAnsi="Arial" w:cs="Arial"/>
          <w:color w:val="000000" w:themeColor="text1"/>
          <w:sz w:val="24"/>
          <w:szCs w:val="24"/>
          <w:lang w:eastAsia="es-AR"/>
        </w:rPr>
        <w:t>OceanGate</w:t>
      </w:r>
      <w:proofErr w:type="spellEnd"/>
      <w:r w:rsidRPr="009B36C6">
        <w:rPr>
          <w:rFonts w:ascii="Arial" w:eastAsia="Times New Roman" w:hAnsi="Arial" w:cs="Arial"/>
          <w:color w:val="000000" w:themeColor="text1"/>
          <w:sz w:val="24"/>
          <w:szCs w:val="24"/>
          <w:lang w:eastAsia="es-AR"/>
        </w:rPr>
        <w:t xml:space="preserve"> para llevar turistas a ver los restos del </w:t>
      </w:r>
      <w:proofErr w:type="spellStart"/>
      <w:r w:rsidRPr="009B36C6">
        <w:rPr>
          <w:rFonts w:ascii="Arial" w:eastAsia="Times New Roman" w:hAnsi="Arial" w:cs="Arial"/>
          <w:color w:val="000000" w:themeColor="text1"/>
          <w:sz w:val="24"/>
          <w:szCs w:val="24"/>
          <w:lang w:eastAsia="es-AR"/>
        </w:rPr>
        <w:t>Titanic</w:t>
      </w:r>
      <w:proofErr w:type="spellEnd"/>
      <w:r w:rsidRPr="009B36C6">
        <w:rPr>
          <w:rFonts w:ascii="Arial" w:eastAsia="Times New Roman" w:hAnsi="Arial" w:cs="Arial"/>
          <w:color w:val="000000" w:themeColor="text1"/>
          <w:sz w:val="24"/>
          <w:szCs w:val="24"/>
          <w:lang w:eastAsia="es-AR"/>
        </w:rPr>
        <w:t xml:space="preserve">, a unos 3.800 metros de profundidad. En junio de 2023, durante una de estas expediciones, el </w:t>
      </w:r>
      <w:proofErr w:type="spellStart"/>
      <w:r w:rsidRPr="009B36C6">
        <w:rPr>
          <w:rFonts w:ascii="Arial" w:eastAsia="Times New Roman" w:hAnsi="Arial" w:cs="Arial"/>
          <w:color w:val="000000" w:themeColor="text1"/>
          <w:sz w:val="24"/>
          <w:szCs w:val="24"/>
          <w:lang w:eastAsia="es-AR"/>
        </w:rPr>
        <w:t>Titan</w:t>
      </w:r>
      <w:proofErr w:type="spellEnd"/>
      <w:r w:rsidRPr="009B36C6">
        <w:rPr>
          <w:rFonts w:ascii="Arial" w:eastAsia="Times New Roman" w:hAnsi="Arial" w:cs="Arial"/>
          <w:color w:val="000000" w:themeColor="text1"/>
          <w:sz w:val="24"/>
          <w:szCs w:val="24"/>
          <w:lang w:eastAsia="es-AR"/>
        </w:rPr>
        <w:t xml:space="preserve"> </w:t>
      </w:r>
      <w:proofErr w:type="spellStart"/>
      <w:r w:rsidRPr="009B36C6">
        <w:rPr>
          <w:rFonts w:ascii="Arial" w:eastAsia="Times New Roman" w:hAnsi="Arial" w:cs="Arial"/>
          <w:color w:val="000000" w:themeColor="text1"/>
          <w:sz w:val="24"/>
          <w:szCs w:val="24"/>
          <w:lang w:eastAsia="es-AR"/>
        </w:rPr>
        <w:t>implosionó</w:t>
      </w:r>
      <w:proofErr w:type="spellEnd"/>
      <w:r w:rsidRPr="009B36C6">
        <w:rPr>
          <w:rFonts w:ascii="Arial" w:eastAsia="Times New Roman" w:hAnsi="Arial" w:cs="Arial"/>
          <w:color w:val="000000" w:themeColor="text1"/>
          <w:sz w:val="24"/>
          <w:szCs w:val="24"/>
          <w:lang w:eastAsia="es-AR"/>
        </w:rPr>
        <w:t xml:space="preserve"> súbitamente en el fondo del océano, matando instantáneamente a sus cinco ocupantes.</w:t>
      </w:r>
    </w:p>
    <w:p w14:paraId="331B30D7" w14:textId="0F569DE7" w:rsidR="006C731A" w:rsidRDefault="009B36C6" w:rsidP="009B36C6">
      <w:pPr>
        <w:pStyle w:val="Prrafodelista"/>
        <w:spacing w:before="100" w:beforeAutospacing="1" w:after="100" w:afterAutospacing="1" w:line="240" w:lineRule="auto"/>
        <w:ind w:left="644"/>
        <w:rPr>
          <w:rFonts w:ascii="Arial" w:eastAsia="Times New Roman" w:hAnsi="Arial" w:cs="Arial"/>
          <w:color w:val="000000" w:themeColor="text1"/>
          <w:sz w:val="24"/>
          <w:szCs w:val="24"/>
          <w:lang w:eastAsia="es-AR"/>
        </w:rPr>
      </w:pPr>
      <w:r w:rsidRPr="009B36C6">
        <w:rPr>
          <w:rFonts w:ascii="Arial" w:eastAsia="Times New Roman" w:hAnsi="Arial" w:cs="Arial"/>
          <w:color w:val="000000" w:themeColor="text1"/>
          <w:sz w:val="24"/>
          <w:szCs w:val="24"/>
          <w:lang w:eastAsia="es-AR"/>
        </w:rPr>
        <w:t xml:space="preserve">A esa profundidad, la presión es de aproximadamente </w:t>
      </w:r>
      <w:r w:rsidRPr="009B36C6">
        <w:rPr>
          <w:rFonts w:ascii="Arial" w:eastAsia="Times New Roman" w:hAnsi="Arial" w:cs="Arial"/>
          <w:bCs/>
          <w:color w:val="000000" w:themeColor="text1"/>
          <w:sz w:val="24"/>
          <w:szCs w:val="24"/>
          <w:lang w:eastAsia="es-AR"/>
        </w:rPr>
        <w:t>380 atmósferas</w:t>
      </w:r>
      <w:r w:rsidRPr="009B36C6">
        <w:rPr>
          <w:rFonts w:ascii="Arial" w:eastAsia="Times New Roman" w:hAnsi="Arial" w:cs="Arial"/>
          <w:color w:val="000000" w:themeColor="text1"/>
          <w:sz w:val="24"/>
          <w:szCs w:val="24"/>
          <w:lang w:eastAsia="es-AR"/>
        </w:rPr>
        <w:t xml:space="preserve">. Esto equivale a unas </w:t>
      </w:r>
      <w:r w:rsidRPr="009B36C6">
        <w:rPr>
          <w:rFonts w:ascii="Arial" w:eastAsia="Times New Roman" w:hAnsi="Arial" w:cs="Arial"/>
          <w:bCs/>
          <w:color w:val="000000" w:themeColor="text1"/>
          <w:sz w:val="24"/>
          <w:szCs w:val="24"/>
          <w:lang w:eastAsia="es-AR"/>
        </w:rPr>
        <w:t>5.500 psi</w:t>
      </w:r>
      <w:r w:rsidRPr="009B36C6">
        <w:rPr>
          <w:rFonts w:ascii="Arial" w:eastAsia="Times New Roman" w:hAnsi="Arial" w:cs="Arial"/>
          <w:color w:val="000000" w:themeColor="text1"/>
          <w:sz w:val="24"/>
          <w:szCs w:val="24"/>
          <w:lang w:eastAsia="es-AR"/>
        </w:rPr>
        <w:t xml:space="preserve"> (libras por pulgada cuadrada) empujando hacia adentro en </w:t>
      </w:r>
      <w:r w:rsidRPr="009B36C6">
        <w:rPr>
          <w:rFonts w:ascii="Arial" w:eastAsia="Times New Roman" w:hAnsi="Arial" w:cs="Arial"/>
          <w:bCs/>
          <w:color w:val="000000" w:themeColor="text1"/>
          <w:sz w:val="24"/>
          <w:szCs w:val="24"/>
          <w:lang w:eastAsia="es-AR"/>
        </w:rPr>
        <w:t>todas</w:t>
      </w:r>
      <w:r w:rsidRPr="009B36C6">
        <w:rPr>
          <w:rFonts w:ascii="Arial" w:eastAsia="Times New Roman" w:hAnsi="Arial" w:cs="Arial"/>
          <w:color w:val="000000" w:themeColor="text1"/>
          <w:sz w:val="24"/>
          <w:szCs w:val="24"/>
          <w:lang w:eastAsia="es-AR"/>
        </w:rPr>
        <w:t xml:space="preserve"> las superficies del submarino.</w:t>
      </w:r>
    </w:p>
    <w:p w14:paraId="02320392" w14:textId="77777777" w:rsidR="003D2C28" w:rsidRPr="009B36C6" w:rsidRDefault="003D2C28" w:rsidP="009B36C6">
      <w:pPr>
        <w:pStyle w:val="Prrafodelista"/>
        <w:spacing w:before="100" w:beforeAutospacing="1" w:after="100" w:afterAutospacing="1" w:line="240" w:lineRule="auto"/>
        <w:ind w:left="644"/>
        <w:rPr>
          <w:rFonts w:ascii="Arial" w:eastAsia="Times New Roman" w:hAnsi="Arial" w:cs="Arial"/>
          <w:color w:val="000000" w:themeColor="text1"/>
          <w:sz w:val="24"/>
          <w:szCs w:val="24"/>
          <w:lang w:eastAsia="es-AR"/>
        </w:rPr>
      </w:pPr>
    </w:p>
    <w:p w14:paraId="1045088A" w14:textId="0DFD8A1F" w:rsidR="00D93BF5" w:rsidRDefault="00D93BF5">
      <w:pPr>
        <w:pStyle w:val="Ttulo1"/>
        <w:rPr>
          <w:rFonts w:ascii="Arial" w:hAnsi="Arial" w:cs="Arial"/>
          <w:color w:val="000000" w:themeColor="text1"/>
          <w:sz w:val="24"/>
          <w:szCs w:val="24"/>
        </w:rPr>
      </w:pPr>
      <w:bookmarkStart w:id="7" w:name="_Toc196868470"/>
      <w:r>
        <w:rPr>
          <w:rFonts w:ascii="Arial" w:hAnsi="Arial" w:cs="Arial"/>
          <w:color w:val="000000" w:themeColor="text1"/>
          <w:sz w:val="24"/>
          <w:szCs w:val="24"/>
        </w:rPr>
        <w:t>5</w:t>
      </w:r>
      <w:r>
        <w:rPr>
          <w:rFonts w:ascii="Arial" w:hAnsi="Arial" w:cs="Arial"/>
          <w:color w:val="000000" w:themeColor="text1"/>
          <w:sz w:val="24"/>
          <w:szCs w:val="24"/>
        </w:rPr>
        <w:t>.</w:t>
      </w:r>
      <w:r>
        <w:rPr>
          <w:rFonts w:ascii="Arial" w:hAnsi="Arial" w:cs="Arial"/>
          <w:color w:val="000000" w:themeColor="text1"/>
          <w:sz w:val="24"/>
          <w:szCs w:val="24"/>
        </w:rPr>
        <w:t xml:space="preserve"> Lista de materiales</w:t>
      </w:r>
      <w:bookmarkEnd w:id="7"/>
    </w:p>
    <w:p w14:paraId="6455D953" w14:textId="6178B920"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color w:val="000000" w:themeColor="text1"/>
          <w:sz w:val="24"/>
          <w:szCs w:val="24"/>
          <w:lang w:eastAsia="es-AR"/>
        </w:rPr>
        <w:t xml:space="preserve">Los segmentos del casco se ensamblan utilizando estos insertos </w:t>
      </w:r>
      <w:proofErr w:type="spellStart"/>
      <w:r w:rsidRPr="00D93BF5">
        <w:rPr>
          <w:rFonts w:ascii="Arial" w:eastAsia="Times New Roman" w:hAnsi="Arial" w:cs="Arial"/>
          <w:color w:val="000000" w:themeColor="text1"/>
          <w:sz w:val="24"/>
          <w:szCs w:val="24"/>
          <w:lang w:eastAsia="es-AR"/>
        </w:rPr>
        <w:t>termofusibles</w:t>
      </w:r>
      <w:proofErr w:type="spellEnd"/>
      <w:r w:rsidRPr="00D93BF5">
        <w:rPr>
          <w:rFonts w:ascii="Arial" w:eastAsia="Times New Roman" w:hAnsi="Arial" w:cs="Arial"/>
          <w:color w:val="000000" w:themeColor="text1"/>
          <w:sz w:val="24"/>
          <w:szCs w:val="24"/>
          <w:lang w:eastAsia="es-AR"/>
        </w:rPr>
        <w:t>. Se utilizan tornillos de cabeza cilíndrica M4 para ensamblar los segmentos.</w:t>
      </w:r>
      <w:r w:rsidRPr="00D93BF5">
        <w:rPr>
          <w:rFonts w:ascii="Arial" w:eastAsia="Times New Roman" w:hAnsi="Arial" w:cs="Arial"/>
          <w:color w:val="000000" w:themeColor="text1"/>
          <w:sz w:val="24"/>
          <w:szCs w:val="24"/>
          <w:lang w:eastAsia="es-AR"/>
        </w:rPr>
        <w:br/>
      </w:r>
      <w:r w:rsidRPr="00D93BF5">
        <w:rPr>
          <w:rFonts w:ascii="Arial" w:eastAsia="Times New Roman" w:hAnsi="Arial" w:cs="Arial"/>
          <w:b/>
          <w:bCs/>
          <w:color w:val="000000" w:themeColor="text1"/>
          <w:sz w:val="24"/>
          <w:szCs w:val="24"/>
          <w:lang w:eastAsia="es-AR"/>
        </w:rPr>
        <w:t>Insertos:</w:t>
      </w:r>
      <w:r w:rsidRPr="00D93BF5">
        <w:rPr>
          <w:rFonts w:ascii="Arial" w:eastAsia="Times New Roman" w:hAnsi="Arial" w:cs="Arial"/>
          <w:color w:val="000000" w:themeColor="text1"/>
          <w:sz w:val="24"/>
          <w:szCs w:val="24"/>
          <w:lang w:eastAsia="es-AR"/>
        </w:rPr>
        <w:br/>
      </w:r>
      <w:hyperlink r:id="rId12" w:tgtFrame="_new" w:history="1">
        <w:r w:rsidRPr="00D93BF5">
          <w:rPr>
            <w:rFonts w:ascii="Arial" w:eastAsia="Times New Roman" w:hAnsi="Arial" w:cs="Arial"/>
            <w:color w:val="000000" w:themeColor="text1"/>
            <w:sz w:val="24"/>
            <w:szCs w:val="24"/>
            <w:lang w:eastAsia="es-AR"/>
          </w:rPr>
          <w:t>https://www.amazon.com/gp/product/B0784VYCYY/ref=ppx_yo_dt_b_search_asin_title?ie=UTF8&amp;psc=1</w:t>
        </w:r>
      </w:hyperlink>
      <w:r w:rsidRPr="00D93BF5">
        <w:rPr>
          <w:rFonts w:ascii="Arial" w:eastAsia="Times New Roman" w:hAnsi="Arial" w:cs="Arial"/>
          <w:color w:val="000000" w:themeColor="text1"/>
          <w:sz w:val="24"/>
          <w:szCs w:val="24"/>
          <w:lang w:eastAsia="es-AR"/>
        </w:rPr>
        <w:br/>
      </w:r>
      <w:r w:rsidRPr="00D93BF5">
        <w:rPr>
          <w:rFonts w:ascii="Arial" w:eastAsia="Times New Roman" w:hAnsi="Arial" w:cs="Arial"/>
          <w:b/>
          <w:bCs/>
          <w:color w:val="000000" w:themeColor="text1"/>
          <w:sz w:val="24"/>
          <w:szCs w:val="24"/>
          <w:lang w:eastAsia="es-AR"/>
        </w:rPr>
        <w:t>Juego de tornillos:</w:t>
      </w:r>
      <w:r w:rsidRPr="00D93BF5">
        <w:rPr>
          <w:rFonts w:ascii="Arial" w:eastAsia="Times New Roman" w:hAnsi="Arial" w:cs="Arial"/>
          <w:color w:val="000000" w:themeColor="text1"/>
          <w:sz w:val="24"/>
          <w:szCs w:val="24"/>
          <w:lang w:eastAsia="es-AR"/>
        </w:rPr>
        <w:br/>
      </w:r>
      <w:hyperlink r:id="rId13" w:tgtFrame="_new" w:history="1">
        <w:r w:rsidRPr="00D93BF5">
          <w:rPr>
            <w:rFonts w:ascii="Arial" w:eastAsia="Times New Roman" w:hAnsi="Arial" w:cs="Arial"/>
            <w:color w:val="000000" w:themeColor="text1"/>
            <w:sz w:val="24"/>
            <w:szCs w:val="24"/>
            <w:lang w:eastAsia="es-AR"/>
          </w:rPr>
          <w:t>https://www.amazon.com/gp/product/B07HVTRNG9/ref=ppx_yo_dt_b_search_asin_title?ie=UTF8&amp;psc=1</w:t>
        </w:r>
      </w:hyperlink>
      <w:r w:rsidRPr="00D93BF5">
        <w:rPr>
          <w:rFonts w:ascii="Arial" w:eastAsia="Times New Roman" w:hAnsi="Arial" w:cs="Arial"/>
          <w:color w:val="000000" w:themeColor="text1"/>
          <w:sz w:val="24"/>
          <w:szCs w:val="24"/>
          <w:lang w:eastAsia="es-AR"/>
        </w:rPr>
        <w:tab/>
      </w:r>
    </w:p>
    <w:p w14:paraId="46390C66"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Cúpula:</w:t>
      </w:r>
      <w:r w:rsidRPr="00D93BF5">
        <w:rPr>
          <w:rFonts w:ascii="Arial" w:eastAsia="Times New Roman" w:hAnsi="Arial" w:cs="Arial"/>
          <w:color w:val="000000" w:themeColor="text1"/>
          <w:sz w:val="24"/>
          <w:szCs w:val="24"/>
          <w:lang w:eastAsia="es-AR"/>
        </w:rPr>
        <w:br/>
      </w:r>
      <w:hyperlink r:id="rId14" w:tgtFrame="_new" w:history="1">
        <w:r w:rsidRPr="00D93BF5">
          <w:rPr>
            <w:rFonts w:ascii="Arial" w:eastAsia="Times New Roman" w:hAnsi="Arial" w:cs="Arial"/>
            <w:color w:val="000000" w:themeColor="text1"/>
            <w:sz w:val="24"/>
            <w:szCs w:val="24"/>
            <w:lang w:eastAsia="es-AR"/>
          </w:rPr>
          <w:t>https://www.amazon.com/gp/product/B07DNV7BGQ/ref=ppx_yo_dt_b_asin_title_o02_s00?ie=UTF8&amp;psc=1</w:t>
        </w:r>
      </w:hyperlink>
    </w:p>
    <w:p w14:paraId="159D8305"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Pesas:</w:t>
      </w:r>
      <w:r w:rsidRPr="00D93BF5">
        <w:rPr>
          <w:rFonts w:ascii="Arial" w:eastAsia="Times New Roman" w:hAnsi="Arial" w:cs="Arial"/>
          <w:color w:val="000000" w:themeColor="text1"/>
          <w:sz w:val="24"/>
          <w:szCs w:val="24"/>
          <w:lang w:eastAsia="es-AR"/>
        </w:rPr>
        <w:br/>
      </w:r>
      <w:hyperlink r:id="rId15" w:tgtFrame="_new" w:history="1">
        <w:r w:rsidRPr="00D93BF5">
          <w:rPr>
            <w:rFonts w:ascii="Arial" w:eastAsia="Times New Roman" w:hAnsi="Arial" w:cs="Arial"/>
            <w:color w:val="000000" w:themeColor="text1"/>
            <w:sz w:val="24"/>
            <w:szCs w:val="24"/>
            <w:lang w:eastAsia="es-AR"/>
          </w:rPr>
          <w:t>https://www.amazon.com/gp/product/B079J4THNZ/ref=ppx_yo_dt_b_asin_title_o06_s00?ie=UTF8&amp;psc=1</w:t>
        </w:r>
      </w:hyperlink>
    </w:p>
    <w:p w14:paraId="56B801C0"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lastRenderedPageBreak/>
        <w:t>Encendido remoto:</w:t>
      </w:r>
      <w:r w:rsidRPr="00D93BF5">
        <w:rPr>
          <w:rFonts w:ascii="Arial" w:eastAsia="Times New Roman" w:hAnsi="Arial" w:cs="Arial"/>
          <w:color w:val="000000" w:themeColor="text1"/>
          <w:sz w:val="24"/>
          <w:szCs w:val="24"/>
          <w:lang w:eastAsia="es-AR"/>
        </w:rPr>
        <w:br/>
      </w:r>
      <w:hyperlink r:id="rId16" w:tgtFrame="_new" w:history="1">
        <w:r w:rsidRPr="00D93BF5">
          <w:rPr>
            <w:rFonts w:ascii="Arial" w:eastAsia="Times New Roman" w:hAnsi="Arial" w:cs="Arial"/>
            <w:color w:val="000000" w:themeColor="text1"/>
            <w:sz w:val="24"/>
            <w:szCs w:val="24"/>
            <w:lang w:eastAsia="es-AR"/>
          </w:rPr>
          <w:t>https://www.amazon.com/gp/product/B01COTC7C8/ref=ppx_od_dt_b_asin_title_s00?ie=UTF8&amp;psc=1</w:t>
        </w:r>
      </w:hyperlink>
    </w:p>
    <w:p w14:paraId="6C27FFA9"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BEC:</w:t>
      </w:r>
      <w:r w:rsidRPr="00D93BF5">
        <w:rPr>
          <w:rFonts w:ascii="Arial" w:eastAsia="Times New Roman" w:hAnsi="Arial" w:cs="Arial"/>
          <w:color w:val="000000" w:themeColor="text1"/>
          <w:sz w:val="24"/>
          <w:szCs w:val="24"/>
          <w:lang w:eastAsia="es-AR"/>
        </w:rPr>
        <w:br/>
      </w:r>
      <w:hyperlink r:id="rId17" w:tgtFrame="_new" w:history="1">
        <w:r w:rsidRPr="00D93BF5">
          <w:rPr>
            <w:rFonts w:ascii="Arial" w:eastAsia="Times New Roman" w:hAnsi="Arial" w:cs="Arial"/>
            <w:color w:val="000000" w:themeColor="text1"/>
            <w:sz w:val="24"/>
            <w:szCs w:val="24"/>
            <w:lang w:eastAsia="es-AR"/>
          </w:rPr>
          <w:t>https://www.amazon.com/gp/product/B008ZNWOYY/ref=ppx_yo_dt_b_asin_title_o07_s00?ie=UTF8&amp;psc=1</w:t>
        </w:r>
      </w:hyperlink>
    </w:p>
    <w:p w14:paraId="5587D939"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 xml:space="preserve">Juntas </w:t>
      </w:r>
      <w:proofErr w:type="spellStart"/>
      <w:r w:rsidRPr="00D93BF5">
        <w:rPr>
          <w:rFonts w:ascii="Arial" w:eastAsia="Times New Roman" w:hAnsi="Arial" w:cs="Arial"/>
          <w:b/>
          <w:bCs/>
          <w:color w:val="000000" w:themeColor="text1"/>
          <w:sz w:val="24"/>
          <w:szCs w:val="24"/>
          <w:lang w:eastAsia="es-AR"/>
        </w:rPr>
        <w:t>tóricas</w:t>
      </w:r>
      <w:proofErr w:type="spellEnd"/>
      <w:r w:rsidRPr="00D93BF5">
        <w:rPr>
          <w:rFonts w:ascii="Arial" w:eastAsia="Times New Roman" w:hAnsi="Arial" w:cs="Arial"/>
          <w:b/>
          <w:bCs/>
          <w:color w:val="000000" w:themeColor="text1"/>
          <w:sz w:val="24"/>
          <w:szCs w:val="24"/>
          <w:lang w:eastAsia="es-AR"/>
        </w:rPr>
        <w:t xml:space="preserve"> (O-</w:t>
      </w:r>
      <w:proofErr w:type="spellStart"/>
      <w:r w:rsidRPr="00D93BF5">
        <w:rPr>
          <w:rFonts w:ascii="Arial" w:eastAsia="Times New Roman" w:hAnsi="Arial" w:cs="Arial"/>
          <w:b/>
          <w:bCs/>
          <w:color w:val="000000" w:themeColor="text1"/>
          <w:sz w:val="24"/>
          <w:szCs w:val="24"/>
          <w:lang w:eastAsia="es-AR"/>
        </w:rPr>
        <w:t>Rings</w:t>
      </w:r>
      <w:proofErr w:type="spellEnd"/>
      <w:r w:rsidRPr="00D93BF5">
        <w:rPr>
          <w:rFonts w:ascii="Arial" w:eastAsia="Times New Roman" w:hAnsi="Arial" w:cs="Arial"/>
          <w:b/>
          <w:bCs/>
          <w:color w:val="000000" w:themeColor="text1"/>
          <w:sz w:val="24"/>
          <w:szCs w:val="24"/>
          <w:lang w:eastAsia="es-AR"/>
        </w:rPr>
        <w:t>):</w:t>
      </w:r>
      <w:r w:rsidRPr="00D93BF5">
        <w:rPr>
          <w:rFonts w:ascii="Arial" w:eastAsia="Times New Roman" w:hAnsi="Arial" w:cs="Arial"/>
          <w:color w:val="000000" w:themeColor="text1"/>
          <w:sz w:val="24"/>
          <w:szCs w:val="24"/>
          <w:lang w:eastAsia="es-AR"/>
        </w:rPr>
        <w:br/>
      </w:r>
      <w:hyperlink r:id="rId18" w:tgtFrame="_new" w:history="1">
        <w:r w:rsidRPr="00D93BF5">
          <w:rPr>
            <w:rFonts w:ascii="Arial" w:eastAsia="Times New Roman" w:hAnsi="Arial" w:cs="Arial"/>
            <w:color w:val="000000" w:themeColor="text1"/>
            <w:sz w:val="24"/>
            <w:szCs w:val="24"/>
            <w:lang w:eastAsia="es-AR"/>
          </w:rPr>
          <w:t>https://www.amazon.com/gp/product/B000FMUXIC/ref=ppx_yo_dt_b_asin_title_o02_s00?ie=UTF8&amp;psc=1</w:t>
        </w:r>
      </w:hyperlink>
    </w:p>
    <w:p w14:paraId="57A55006"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Tubo del casco:</w:t>
      </w:r>
      <w:r w:rsidRPr="00D93BF5">
        <w:rPr>
          <w:rFonts w:ascii="Arial" w:eastAsia="Times New Roman" w:hAnsi="Arial" w:cs="Arial"/>
          <w:color w:val="000000" w:themeColor="text1"/>
          <w:sz w:val="24"/>
          <w:szCs w:val="24"/>
          <w:lang w:eastAsia="es-AR"/>
        </w:rPr>
        <w:br/>
      </w:r>
      <w:hyperlink r:id="rId19" w:tgtFrame="_new" w:history="1">
        <w:r w:rsidRPr="00D93BF5">
          <w:rPr>
            <w:rFonts w:ascii="Arial" w:eastAsia="Times New Roman" w:hAnsi="Arial" w:cs="Arial"/>
            <w:color w:val="000000" w:themeColor="text1"/>
            <w:sz w:val="24"/>
            <w:szCs w:val="24"/>
            <w:lang w:eastAsia="es-AR"/>
          </w:rPr>
          <w:t>https://www.amazon.com/gp/product/B07B11QJGV/ref=ppx_yo_dt_b_asin_title_o09_s00?ie=UTF8&amp;psc=1</w:t>
        </w:r>
      </w:hyperlink>
    </w:p>
    <w:p w14:paraId="7BFBDABB"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Bomba:</w:t>
      </w:r>
      <w:r w:rsidRPr="00D93BF5">
        <w:rPr>
          <w:rFonts w:ascii="Arial" w:eastAsia="Times New Roman" w:hAnsi="Arial" w:cs="Arial"/>
          <w:color w:val="000000" w:themeColor="text1"/>
          <w:sz w:val="24"/>
          <w:szCs w:val="24"/>
          <w:lang w:eastAsia="es-AR"/>
        </w:rPr>
        <w:br/>
      </w:r>
      <w:hyperlink r:id="rId20" w:tgtFrame="_new" w:history="1">
        <w:r w:rsidRPr="00D93BF5">
          <w:rPr>
            <w:rFonts w:ascii="Arial" w:eastAsia="Times New Roman" w:hAnsi="Arial" w:cs="Arial"/>
            <w:color w:val="000000" w:themeColor="text1"/>
            <w:sz w:val="24"/>
            <w:szCs w:val="24"/>
            <w:lang w:eastAsia="es-AR"/>
          </w:rPr>
          <w:t>https://www.amazon.com/gp/product/B01IUVHB8E/ref=ppx_yo_dt_b_asin_title_o08_s00?ie=UTF8&amp;psc=1</w:t>
        </w:r>
      </w:hyperlink>
    </w:p>
    <w:p w14:paraId="08032F00"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Tanques de lastre:</w:t>
      </w:r>
      <w:r w:rsidRPr="00D93BF5">
        <w:rPr>
          <w:rFonts w:ascii="Arial" w:eastAsia="Times New Roman" w:hAnsi="Arial" w:cs="Arial"/>
          <w:color w:val="000000" w:themeColor="text1"/>
          <w:sz w:val="24"/>
          <w:szCs w:val="24"/>
          <w:lang w:eastAsia="es-AR"/>
        </w:rPr>
        <w:br/>
      </w:r>
      <w:hyperlink r:id="rId21" w:tgtFrame="_new" w:history="1">
        <w:r w:rsidRPr="00D93BF5">
          <w:rPr>
            <w:rFonts w:ascii="Arial" w:eastAsia="Times New Roman" w:hAnsi="Arial" w:cs="Arial"/>
            <w:color w:val="000000" w:themeColor="text1"/>
            <w:sz w:val="24"/>
            <w:szCs w:val="24"/>
            <w:lang w:eastAsia="es-AR"/>
          </w:rPr>
          <w:t>https://www.amazon.com/gp/product/B07PPFLKRD/ref=ppx_yo_dt_b_asin_title_o08_s00?ie=UTF8&amp;psc=1</w:t>
        </w:r>
      </w:hyperlink>
    </w:p>
    <w:p w14:paraId="7D2EB83C"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Adhesivos y otros materiales:</w:t>
      </w:r>
      <w:r w:rsidRPr="00D93BF5">
        <w:rPr>
          <w:rFonts w:ascii="Arial" w:eastAsia="Times New Roman" w:hAnsi="Arial" w:cs="Arial"/>
          <w:color w:val="000000" w:themeColor="text1"/>
          <w:sz w:val="24"/>
          <w:szCs w:val="24"/>
          <w:lang w:eastAsia="es-AR"/>
        </w:rPr>
        <w:br/>
      </w:r>
      <w:hyperlink r:id="rId22" w:tgtFrame="_new" w:history="1">
        <w:r w:rsidRPr="00D93BF5">
          <w:rPr>
            <w:rFonts w:ascii="Arial" w:eastAsia="Times New Roman" w:hAnsi="Arial" w:cs="Arial"/>
            <w:color w:val="000000" w:themeColor="text1"/>
            <w:sz w:val="24"/>
            <w:szCs w:val="24"/>
            <w:lang w:eastAsia="es-AR"/>
          </w:rPr>
          <w:t>https://www.amazon.com/gp/product/B07CWRTX13/ref=ppx_yo_dt_b_asin_title_o09_s00?ie=UTF8&amp;psc=1</w:t>
        </w:r>
      </w:hyperlink>
      <w:r w:rsidRPr="00D93BF5">
        <w:rPr>
          <w:rFonts w:ascii="Arial" w:eastAsia="Times New Roman" w:hAnsi="Arial" w:cs="Arial"/>
          <w:color w:val="000000" w:themeColor="text1"/>
          <w:sz w:val="24"/>
          <w:szCs w:val="24"/>
          <w:lang w:eastAsia="es-AR"/>
        </w:rPr>
        <w:br/>
      </w:r>
      <w:hyperlink r:id="rId23" w:tgtFrame="_new" w:history="1">
        <w:r w:rsidRPr="00D93BF5">
          <w:rPr>
            <w:rFonts w:ascii="Arial" w:eastAsia="Times New Roman" w:hAnsi="Arial" w:cs="Arial"/>
            <w:color w:val="000000" w:themeColor="text1"/>
            <w:sz w:val="24"/>
            <w:szCs w:val="24"/>
            <w:lang w:eastAsia="es-AR"/>
          </w:rPr>
          <w:t>https://www.amazon.com/gp/product/B0166FFFD4/ref=ppx_yo_dt_b_asin_title_o00_s00?ie=UTF8&amp;psc=1</w:t>
        </w:r>
      </w:hyperlink>
      <w:r w:rsidRPr="00D93BF5">
        <w:rPr>
          <w:rFonts w:ascii="Arial" w:eastAsia="Times New Roman" w:hAnsi="Arial" w:cs="Arial"/>
          <w:color w:val="000000" w:themeColor="text1"/>
          <w:sz w:val="24"/>
          <w:szCs w:val="24"/>
          <w:lang w:eastAsia="es-AR"/>
        </w:rPr>
        <w:br/>
      </w:r>
      <w:hyperlink r:id="rId24" w:tgtFrame="_new" w:history="1">
        <w:r w:rsidRPr="00D93BF5">
          <w:rPr>
            <w:rFonts w:ascii="Arial" w:eastAsia="Times New Roman" w:hAnsi="Arial" w:cs="Arial"/>
            <w:color w:val="000000" w:themeColor="text1"/>
            <w:sz w:val="24"/>
            <w:szCs w:val="24"/>
            <w:lang w:eastAsia="es-AR"/>
          </w:rPr>
          <w:t>https://www.amazon.com/gp/product/B0166FFFS4/ref=ppx_yo_dt_b_asin_title_o01_s00?ie=UTF8&amp;psc=1</w:t>
        </w:r>
      </w:hyperlink>
      <w:r w:rsidRPr="00D93BF5">
        <w:rPr>
          <w:rFonts w:ascii="Arial" w:eastAsia="Times New Roman" w:hAnsi="Arial" w:cs="Arial"/>
          <w:color w:val="000000" w:themeColor="text1"/>
          <w:sz w:val="24"/>
          <w:szCs w:val="24"/>
          <w:lang w:eastAsia="es-AR"/>
        </w:rPr>
        <w:br/>
      </w:r>
      <w:hyperlink r:id="rId25" w:tgtFrame="_new" w:history="1">
        <w:r w:rsidRPr="00D93BF5">
          <w:rPr>
            <w:rFonts w:ascii="Arial" w:eastAsia="Times New Roman" w:hAnsi="Arial" w:cs="Arial"/>
            <w:color w:val="000000" w:themeColor="text1"/>
            <w:sz w:val="24"/>
            <w:szCs w:val="24"/>
            <w:lang w:eastAsia="es-AR"/>
          </w:rPr>
          <w:t>https://www.amazon.com/gp/product/B000DZFUPC/ref=ppx_yo_dt_b_asin_title_o00_s00?ie=UTF8&amp;psc=1</w:t>
        </w:r>
      </w:hyperlink>
    </w:p>
    <w:p w14:paraId="045EE091" w14:textId="77777777"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XTC-3D:</w:t>
      </w:r>
      <w:r w:rsidRPr="00D93BF5">
        <w:rPr>
          <w:rFonts w:ascii="Arial" w:eastAsia="Times New Roman" w:hAnsi="Arial" w:cs="Arial"/>
          <w:color w:val="000000" w:themeColor="text1"/>
          <w:sz w:val="24"/>
          <w:szCs w:val="24"/>
          <w:lang w:eastAsia="es-AR"/>
        </w:rPr>
        <w:br/>
      </w:r>
      <w:hyperlink r:id="rId26" w:tgtFrame="_new" w:history="1">
        <w:r w:rsidRPr="00D93BF5">
          <w:rPr>
            <w:rFonts w:ascii="Arial" w:eastAsia="Times New Roman" w:hAnsi="Arial" w:cs="Arial"/>
            <w:color w:val="000000" w:themeColor="text1"/>
            <w:sz w:val="24"/>
            <w:szCs w:val="24"/>
            <w:lang w:eastAsia="es-AR"/>
          </w:rPr>
          <w:t>https://www.amazon.com/gp/product/B00PFXK4JY/ref=ppx_yo_dt_b_asin_title_o05_s00?ie=UTF8&amp;psc=1</w:t>
        </w:r>
      </w:hyperlink>
    </w:p>
    <w:p w14:paraId="46D9DD70" w14:textId="484E06F8"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t>Conectores de mamparo (</w:t>
      </w:r>
      <w:r w:rsidRPr="00D93BF5">
        <w:rPr>
          <w:rFonts w:ascii="Arial" w:eastAsia="Times New Roman" w:hAnsi="Arial" w:cs="Arial"/>
          <w:color w:val="000000" w:themeColor="text1"/>
          <w:sz w:val="24"/>
          <w:szCs w:val="24"/>
          <w:lang w:eastAsia="es-AR"/>
        </w:rPr>
        <w:t>conectores de mamparo</w:t>
      </w:r>
      <w:r w:rsidRPr="00D93BF5">
        <w:rPr>
          <w:rFonts w:ascii="Arial" w:eastAsia="Times New Roman" w:hAnsi="Arial" w:cs="Arial"/>
          <w:b/>
          <w:bCs/>
          <w:color w:val="000000" w:themeColor="text1"/>
          <w:sz w:val="24"/>
          <w:szCs w:val="24"/>
          <w:lang w:eastAsia="es-AR"/>
        </w:rPr>
        <w:t>):</w:t>
      </w:r>
      <w:r w:rsidRPr="00D93BF5">
        <w:rPr>
          <w:rFonts w:ascii="Arial" w:eastAsia="Times New Roman" w:hAnsi="Arial" w:cs="Arial"/>
          <w:color w:val="000000" w:themeColor="text1"/>
          <w:sz w:val="24"/>
          <w:szCs w:val="24"/>
          <w:lang w:eastAsia="es-AR"/>
        </w:rPr>
        <w:br/>
      </w:r>
      <w:hyperlink r:id="rId27" w:tgtFrame="_new" w:history="1">
        <w:r w:rsidRPr="00D93BF5">
          <w:rPr>
            <w:rFonts w:ascii="Arial" w:eastAsia="Times New Roman" w:hAnsi="Arial" w:cs="Arial"/>
            <w:color w:val="000000" w:themeColor="text1"/>
            <w:sz w:val="24"/>
            <w:szCs w:val="24"/>
            <w:lang w:eastAsia="es-AR"/>
          </w:rPr>
          <w:t>https://www.amazon.com/gp/product/B0006O8NX6/ref=ppx_yo_dt_b_asin_title_o01_s00?ie=UTF8&amp;psc=1</w:t>
        </w:r>
      </w:hyperlink>
    </w:p>
    <w:p w14:paraId="52A88860" w14:textId="7830964C" w:rsidR="00D93BF5" w:rsidRPr="00D93BF5" w:rsidRDefault="00D93BF5" w:rsidP="00D93BF5">
      <w:pPr>
        <w:spacing w:before="100" w:beforeAutospacing="1" w:after="100" w:afterAutospacing="1"/>
        <w:rPr>
          <w:rFonts w:ascii="Arial" w:eastAsia="Times New Roman" w:hAnsi="Arial" w:cs="Arial"/>
          <w:color w:val="000000" w:themeColor="text1"/>
          <w:sz w:val="24"/>
          <w:szCs w:val="24"/>
          <w:lang w:eastAsia="es-AR"/>
        </w:rPr>
      </w:pPr>
      <w:r w:rsidRPr="00D93BF5">
        <w:rPr>
          <w:rFonts w:ascii="Arial" w:eastAsia="Times New Roman" w:hAnsi="Arial" w:cs="Arial"/>
          <w:b/>
          <w:bCs/>
          <w:color w:val="000000" w:themeColor="text1"/>
          <w:sz w:val="24"/>
          <w:szCs w:val="24"/>
          <w:lang w:eastAsia="es-AR"/>
        </w:rPr>
        <w:lastRenderedPageBreak/>
        <w:t xml:space="preserve">Recubrimiento </w:t>
      </w:r>
      <w:proofErr w:type="spellStart"/>
      <w:r w:rsidRPr="00D93BF5">
        <w:rPr>
          <w:rFonts w:ascii="Arial" w:eastAsia="Times New Roman" w:hAnsi="Arial" w:cs="Arial"/>
          <w:b/>
          <w:bCs/>
          <w:color w:val="000000" w:themeColor="text1"/>
          <w:sz w:val="24"/>
          <w:szCs w:val="24"/>
          <w:lang w:eastAsia="es-AR"/>
        </w:rPr>
        <w:t>conformal</w:t>
      </w:r>
      <w:proofErr w:type="spellEnd"/>
      <w:r w:rsidRPr="00D93BF5">
        <w:rPr>
          <w:rFonts w:ascii="Arial" w:eastAsia="Times New Roman" w:hAnsi="Arial" w:cs="Arial"/>
          <w:b/>
          <w:bCs/>
          <w:color w:val="000000" w:themeColor="text1"/>
          <w:sz w:val="24"/>
          <w:szCs w:val="24"/>
          <w:lang w:eastAsia="es-AR"/>
        </w:rPr>
        <w:t>:</w:t>
      </w:r>
      <w:r w:rsidRPr="00D93BF5">
        <w:rPr>
          <w:rFonts w:ascii="Arial" w:eastAsia="Times New Roman" w:hAnsi="Arial" w:cs="Arial"/>
          <w:color w:val="000000" w:themeColor="text1"/>
          <w:sz w:val="24"/>
          <w:szCs w:val="24"/>
          <w:lang w:eastAsia="es-AR"/>
        </w:rPr>
        <w:br/>
      </w:r>
      <w:hyperlink r:id="rId28" w:tgtFrame="_new" w:history="1">
        <w:r w:rsidRPr="00D93BF5">
          <w:rPr>
            <w:rFonts w:ascii="Arial" w:eastAsia="Times New Roman" w:hAnsi="Arial" w:cs="Arial"/>
            <w:color w:val="000000" w:themeColor="text1"/>
            <w:sz w:val="24"/>
            <w:szCs w:val="24"/>
            <w:lang w:eastAsia="es-AR"/>
          </w:rPr>
          <w:t>https://www.amazon.com/gp/product/B0009H1AMG/ref=ppx_yo_dt_b_asin_title_o03_s00?ie=UTF8&amp;psc=1</w:t>
        </w:r>
      </w:hyperlink>
    </w:p>
    <w:p w14:paraId="352D6FD0" w14:textId="77777777" w:rsidR="006C731A" w:rsidRDefault="00437F52">
      <w:pPr>
        <w:pStyle w:val="Ttulo1"/>
        <w:rPr>
          <w:rFonts w:ascii="Arial" w:eastAsia="Arial" w:hAnsi="Arial" w:cs="Arial"/>
          <w:color w:val="000000" w:themeColor="text1"/>
          <w:sz w:val="24"/>
          <w:szCs w:val="24"/>
        </w:rPr>
      </w:pPr>
      <w:bookmarkStart w:id="8" w:name="_Toc196868471"/>
      <w:r>
        <w:rPr>
          <w:rFonts w:ascii="Arial" w:eastAsia="Arial" w:hAnsi="Arial" w:cs="Arial"/>
          <w:color w:val="000000" w:themeColor="text1"/>
          <w:sz w:val="24"/>
          <w:szCs w:val="24"/>
        </w:rPr>
        <w:t>6. Diagrama de Gantt</w:t>
      </w:r>
      <w:bookmarkEnd w:id="8"/>
    </w:p>
    <w:p w14:paraId="2B2751E2" w14:textId="77777777" w:rsidR="006C731A" w:rsidRDefault="00437F52">
      <w:pPr>
        <w:pStyle w:val="Ttulo1"/>
        <w:rPr>
          <w:rFonts w:ascii="Arial" w:eastAsia="Arial" w:hAnsi="Arial" w:cs="Arial"/>
          <w:color w:val="000000" w:themeColor="text1"/>
          <w:sz w:val="24"/>
          <w:szCs w:val="24"/>
        </w:rPr>
      </w:pPr>
      <w:bookmarkStart w:id="9" w:name="_Toc196868472"/>
      <w:r>
        <w:rPr>
          <w:rFonts w:ascii="Arial" w:hAnsi="Arial" w:cs="Arial"/>
          <w:color w:val="000000" w:themeColor="text1"/>
          <w:sz w:val="24"/>
          <w:szCs w:val="24"/>
        </w:rPr>
        <w:t xml:space="preserve">7. </w:t>
      </w:r>
      <w:r>
        <w:rPr>
          <w:rFonts w:ascii="Arial" w:eastAsia="Arial" w:hAnsi="Arial" w:cs="Arial"/>
          <w:color w:val="000000" w:themeColor="text1"/>
          <w:sz w:val="24"/>
          <w:szCs w:val="24"/>
        </w:rPr>
        <w:t>Bibliografía</w:t>
      </w:r>
      <w:bookmarkEnd w:id="9"/>
    </w:p>
    <w:p w14:paraId="026BA3DD" w14:textId="151A7AF0" w:rsidR="006C731A" w:rsidRDefault="003D2C28" w:rsidP="003D2C28">
      <w:pPr>
        <w:pStyle w:val="Prrafodelista"/>
        <w:numPr>
          <w:ilvl w:val="0"/>
          <w:numId w:val="9"/>
        </w:numPr>
        <w:rPr>
          <w:color w:val="000000" w:themeColor="text1"/>
        </w:rPr>
      </w:pPr>
      <w:hyperlink r:id="rId29" w:history="1">
        <w:r w:rsidRPr="00031074">
          <w:rPr>
            <w:rStyle w:val="Hipervnculo"/>
          </w:rPr>
          <w:t>https://youtu.be/qKDwGNWA61Y?si=3bHBT-_des1KGOV_</w:t>
        </w:r>
      </w:hyperlink>
    </w:p>
    <w:p w14:paraId="7540B246" w14:textId="046D4F36" w:rsidR="003D2C28" w:rsidRDefault="003D2C28" w:rsidP="003D2C28">
      <w:pPr>
        <w:pStyle w:val="Prrafodelista"/>
        <w:numPr>
          <w:ilvl w:val="0"/>
          <w:numId w:val="9"/>
        </w:numPr>
        <w:rPr>
          <w:color w:val="000000" w:themeColor="text1"/>
        </w:rPr>
      </w:pPr>
      <w:hyperlink r:id="rId30" w:history="1">
        <w:r w:rsidRPr="00031074">
          <w:rPr>
            <w:rStyle w:val="Hipervnculo"/>
          </w:rPr>
          <w:t>https://www.thingiverse.com/thing:4560120/files</w:t>
        </w:r>
      </w:hyperlink>
    </w:p>
    <w:p w14:paraId="249AE2A1" w14:textId="72D1C09F" w:rsidR="003D2C28" w:rsidRDefault="003D2C28" w:rsidP="003D2C28">
      <w:pPr>
        <w:pStyle w:val="Prrafodelista"/>
        <w:numPr>
          <w:ilvl w:val="0"/>
          <w:numId w:val="9"/>
        </w:numPr>
        <w:rPr>
          <w:color w:val="000000" w:themeColor="text1"/>
        </w:rPr>
      </w:pPr>
      <w:hyperlink r:id="rId31" w:history="1">
        <w:r w:rsidRPr="00031074">
          <w:rPr>
            <w:rStyle w:val="Hipervnculo"/>
          </w:rPr>
          <w:t>https://news.mit.edu/2025/special-subject-students-get-feet-wet-working-underwater-vehicles-0416</w:t>
        </w:r>
      </w:hyperlink>
    </w:p>
    <w:p w14:paraId="0612E14C" w14:textId="479A36B8" w:rsidR="003D2C28" w:rsidRDefault="003D2C28" w:rsidP="003D2C28">
      <w:pPr>
        <w:pStyle w:val="Prrafodelista"/>
        <w:numPr>
          <w:ilvl w:val="0"/>
          <w:numId w:val="9"/>
        </w:numPr>
        <w:rPr>
          <w:color w:val="000000" w:themeColor="text1"/>
        </w:rPr>
      </w:pPr>
      <w:hyperlink r:id="rId32" w:history="1">
        <w:r w:rsidRPr="00031074">
          <w:rPr>
            <w:rStyle w:val="Hipervnculo"/>
          </w:rPr>
          <w:t>https://randomnerdtutorials.com/projects-esp32/</w:t>
        </w:r>
      </w:hyperlink>
    </w:p>
    <w:p w14:paraId="7B02E8A0" w14:textId="27B57019" w:rsidR="00D93BF5" w:rsidRDefault="00D93BF5" w:rsidP="00D93BF5">
      <w:pPr>
        <w:pStyle w:val="Prrafodelista"/>
        <w:numPr>
          <w:ilvl w:val="0"/>
          <w:numId w:val="9"/>
        </w:numPr>
        <w:rPr>
          <w:color w:val="000000" w:themeColor="text1"/>
        </w:rPr>
      </w:pPr>
      <w:hyperlink r:id="rId33" w:history="1">
        <w:r w:rsidRPr="00031074">
          <w:rPr>
            <w:rStyle w:val="Hipervnculo"/>
          </w:rPr>
          <w:t>https://es.wikipedia.org/wiki/Byford_Dolphin</w:t>
        </w:r>
      </w:hyperlink>
    </w:p>
    <w:p w14:paraId="21FC51FB" w14:textId="1C01B2FB" w:rsidR="00D93BF5" w:rsidRDefault="00D93BF5" w:rsidP="00D93BF5">
      <w:pPr>
        <w:pStyle w:val="Prrafodelista"/>
        <w:numPr>
          <w:ilvl w:val="0"/>
          <w:numId w:val="9"/>
        </w:numPr>
        <w:rPr>
          <w:color w:val="000000" w:themeColor="text1"/>
        </w:rPr>
      </w:pPr>
      <w:r w:rsidRPr="00D93BF5">
        <w:rPr>
          <w:color w:val="000000" w:themeColor="text1"/>
        </w:rPr>
        <w:t>https://es.wikipedia.org/wiki/Accidente_del_sumergible_Titan</w:t>
      </w:r>
      <w:bookmarkStart w:id="10" w:name="_GoBack"/>
      <w:bookmarkEnd w:id="10"/>
    </w:p>
    <w:p w14:paraId="10E04780" w14:textId="77777777" w:rsidR="003D2C28" w:rsidRDefault="003D2C28" w:rsidP="00D93BF5">
      <w:pPr>
        <w:pStyle w:val="Prrafodelista"/>
        <w:ind w:left="644"/>
        <w:rPr>
          <w:color w:val="000000" w:themeColor="text1"/>
        </w:rPr>
      </w:pPr>
    </w:p>
    <w:p w14:paraId="767A1725" w14:textId="77777777" w:rsidR="006C731A" w:rsidRDefault="006C731A">
      <w:pPr>
        <w:spacing w:after="0" w:line="240" w:lineRule="auto"/>
        <w:rPr>
          <w:rFonts w:ascii="Times New Roman" w:eastAsia="Times New Roman" w:hAnsi="Times New Roman" w:cs="Times New Roman"/>
          <w:color w:val="000000" w:themeColor="text1"/>
          <w:sz w:val="24"/>
          <w:szCs w:val="24"/>
          <w:lang w:eastAsia="es-AR"/>
        </w:rPr>
      </w:pPr>
    </w:p>
    <w:p w14:paraId="44D6D9AF" w14:textId="77777777" w:rsidR="006C731A" w:rsidRDefault="006C731A">
      <w:pPr>
        <w:rPr>
          <w:color w:val="000000" w:themeColor="text1"/>
          <w:sz w:val="24"/>
          <w:szCs w:val="24"/>
          <w:lang w:eastAsia="es-AR"/>
        </w:rPr>
      </w:pPr>
    </w:p>
    <w:p w14:paraId="0169E712" w14:textId="77777777" w:rsidR="006C731A" w:rsidRDefault="006C731A">
      <w:pPr>
        <w:pStyle w:val="Prrafodelista"/>
        <w:spacing w:line="240" w:lineRule="auto"/>
        <w:ind w:left="405"/>
        <w:rPr>
          <w:rFonts w:ascii="Arial" w:hAnsi="Arial" w:cs="Arial"/>
          <w:b/>
          <w:color w:val="000000" w:themeColor="text1"/>
          <w:sz w:val="24"/>
          <w:szCs w:val="24"/>
        </w:rPr>
      </w:pPr>
    </w:p>
    <w:p w14:paraId="56D23E82" w14:textId="77777777" w:rsidR="006C731A" w:rsidRDefault="006C731A">
      <w:pPr>
        <w:spacing w:line="240" w:lineRule="auto"/>
        <w:rPr>
          <w:rFonts w:ascii="Arial" w:hAnsi="Arial" w:cs="Arial"/>
          <w:b/>
          <w:color w:val="000000" w:themeColor="text1"/>
          <w:sz w:val="24"/>
          <w:szCs w:val="24"/>
          <w:lang w:val="es-ES"/>
        </w:rPr>
      </w:pPr>
    </w:p>
    <w:p w14:paraId="5AB4D811" w14:textId="77777777" w:rsidR="006C731A" w:rsidRDefault="006C731A">
      <w:pPr>
        <w:spacing w:line="240" w:lineRule="auto"/>
        <w:rPr>
          <w:rFonts w:ascii="Arial" w:hAnsi="Arial" w:cs="Arial"/>
          <w:color w:val="000000" w:themeColor="text1"/>
          <w:sz w:val="36"/>
          <w:szCs w:val="36"/>
          <w:lang w:val="es-ES"/>
        </w:rPr>
      </w:pPr>
    </w:p>
    <w:p w14:paraId="66D1FD7C" w14:textId="77777777" w:rsidR="006C731A" w:rsidRDefault="006C731A">
      <w:pPr>
        <w:spacing w:line="240" w:lineRule="auto"/>
        <w:jc w:val="center"/>
        <w:rPr>
          <w:rFonts w:ascii="Arial" w:hAnsi="Arial" w:cs="Arial"/>
          <w:color w:val="000000" w:themeColor="text1"/>
          <w:sz w:val="72"/>
          <w:szCs w:val="72"/>
          <w:lang w:val="es-ES"/>
        </w:rPr>
      </w:pPr>
    </w:p>
    <w:sectPr w:rsidR="006C731A">
      <w:footerReference w:type="default" r:id="rId34"/>
      <w:pgSz w:w="11906" w:h="16838"/>
      <w:pgMar w:top="1134" w:right="1418" w:bottom="1134" w:left="1418"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BFA9C" w14:textId="77777777" w:rsidR="00E17FB3" w:rsidRDefault="00E17FB3">
      <w:pPr>
        <w:spacing w:line="240" w:lineRule="auto"/>
      </w:pPr>
      <w:r>
        <w:separator/>
      </w:r>
    </w:p>
  </w:endnote>
  <w:endnote w:type="continuationSeparator" w:id="0">
    <w:p w14:paraId="5B0CA7D5" w14:textId="77777777" w:rsidR="00E17FB3" w:rsidRDefault="00E17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3D3A8" w14:textId="77777777" w:rsidR="00437F52" w:rsidRDefault="00437F52">
    <w:pPr>
      <w:pStyle w:val="Piedepgina"/>
      <w:jc w:val="right"/>
    </w:pPr>
  </w:p>
  <w:p w14:paraId="78DBB583" w14:textId="77777777" w:rsidR="00437F52" w:rsidRDefault="00437F5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218A7" w14:textId="77777777" w:rsidR="00437F52" w:rsidRDefault="00437F52">
    <w:pPr>
      <w:pStyle w:val="Piedepgina"/>
      <w:jc w:val="right"/>
    </w:pPr>
    <w:sdt>
      <w:sdtPr>
        <w:id w:val="177937467"/>
      </w:sdtPr>
      <w:sdtContent>
        <w:r>
          <w:fldChar w:fldCharType="begin"/>
        </w:r>
        <w:r>
          <w:instrText>PAGE   \* MERGEFORMAT</w:instrText>
        </w:r>
        <w:r>
          <w:fldChar w:fldCharType="separate"/>
        </w:r>
        <w:r w:rsidR="00D93BF5" w:rsidRPr="00D93BF5">
          <w:rPr>
            <w:noProof/>
            <w:lang w:val="es-ES"/>
          </w:rPr>
          <w:t>2</w:t>
        </w:r>
        <w:r>
          <w:fldChar w:fldCharType="end"/>
        </w:r>
      </w:sdtContent>
    </w:sdt>
  </w:p>
  <w:p w14:paraId="6638968F" w14:textId="77777777" w:rsidR="00437F52" w:rsidRDefault="00437F52">
    <w:pPr>
      <w:pStyle w:val="Piedepgina"/>
      <w:jc w:val="center"/>
      <w:rPr>
        <w:color w:val="FFFFFF" w:themeColor="background1"/>
      </w:rPr>
    </w:pPr>
    <w:r>
      <w:rPr>
        <w:color w:val="FFFFFF" w:themeColor="background1"/>
      </w:rPr>
      <w:t>Introducción y desarrollo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9BDBF" w14:textId="77777777" w:rsidR="00437F52" w:rsidRDefault="00437F52">
    <w:pPr>
      <w:pStyle w:val="Piedepgina"/>
      <w:jc w:val="right"/>
    </w:pPr>
    <w:sdt>
      <w:sdtPr>
        <w:id w:val="185719292"/>
      </w:sdtPr>
      <w:sdtContent>
        <w:r>
          <w:fldChar w:fldCharType="begin"/>
        </w:r>
        <w:r>
          <w:instrText>PAGE   \* MERGEFORMAT</w:instrText>
        </w:r>
        <w:r>
          <w:fldChar w:fldCharType="separate"/>
        </w:r>
        <w:r w:rsidR="00D93BF5" w:rsidRPr="00D93BF5">
          <w:rPr>
            <w:noProof/>
            <w:lang w:val="es-ES"/>
          </w:rPr>
          <w:t>6</w:t>
        </w:r>
        <w:r>
          <w:fldChar w:fldCharType="end"/>
        </w:r>
      </w:sdtContent>
    </w:sdt>
  </w:p>
  <w:p w14:paraId="07413530" w14:textId="77777777" w:rsidR="00437F52" w:rsidRDefault="00437F52">
    <w:pPr>
      <w:pStyle w:val="Piedepgina"/>
      <w:jc w:val="center"/>
      <w:rPr>
        <w:color w:val="FFFFFF" w:themeColor="background1"/>
      </w:rPr>
    </w:pPr>
    <w:r>
      <w:rPr>
        <w:color w:val="FFFFFF" w:themeColor="background1"/>
      </w:rPr>
      <w:t xml:space="preserve"> Bibliografía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5184E" w14:textId="77777777" w:rsidR="00E17FB3" w:rsidRDefault="00E17FB3">
      <w:pPr>
        <w:spacing w:after="0"/>
      </w:pPr>
      <w:r>
        <w:separator/>
      </w:r>
    </w:p>
  </w:footnote>
  <w:footnote w:type="continuationSeparator" w:id="0">
    <w:p w14:paraId="1E27D6B2" w14:textId="77777777" w:rsidR="00E17FB3" w:rsidRDefault="00E17FB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1BBAD" w14:textId="77777777" w:rsidR="00437F52" w:rsidRDefault="00437F52">
    <w:pPr>
      <w:pStyle w:val="Encabezado"/>
      <w:pBdr>
        <w:bottom w:val="thickThinSmallGap" w:sz="24" w:space="1" w:color="622423" w:themeColor="accent2" w:themeShade="7F"/>
      </w:pBdr>
      <w:tabs>
        <w:tab w:val="center" w:pos="4535"/>
        <w:tab w:val="right" w:pos="9070"/>
      </w:tabs>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110051048"/>
        <w:placeholder>
          <w:docPart w:val="6BCB1ACDA3E24E17BCE153AE7F6A8A72"/>
        </w:placeholder>
        <w:dataBinding w:prefixMappings="xmlns:ns0='http://schemas.openxmlformats.org/package/2006/metadata/core-properties' xmlns:ns1='http://purl.org/dc/elements/1.1/'" w:xpath="/ns0:coreProperties[1]/ns1:title[1]" w:storeItemID="{6C3C8BC8-F283-45AE-878A-BAB7291924A1}"/>
        <w:text/>
      </w:sdtPr>
      <w:sdtEndPr>
        <w:rPr>
          <w:color w:val="000000" w:themeColor="text1"/>
        </w:rPr>
      </w:sdtEndPr>
      <w:sdtContent>
        <w:r>
          <w:rPr>
            <w:rFonts w:asciiTheme="majorHAnsi" w:eastAsiaTheme="majorEastAsia" w:hAnsiTheme="majorHAnsi" w:cstheme="majorBidi"/>
            <w:color w:val="000000" w:themeColor="text1"/>
            <w:sz w:val="32"/>
            <w:szCs w:val="32"/>
          </w:rPr>
          <w:t>Instituto Técnico Industrial San Judas Tadeo</w:t>
        </w:r>
      </w:sdtContent>
    </w:sdt>
    <w:r>
      <w:rPr>
        <w:rFonts w:asciiTheme="majorHAnsi" w:eastAsiaTheme="majorEastAsia" w:hAnsiTheme="majorHAnsi" w:cstheme="majorBidi"/>
        <w:color w:val="000000" w:themeColor="text1"/>
        <w:sz w:val="32"/>
        <w:szCs w:val="32"/>
      </w:rPr>
      <w:tab/>
    </w:r>
    <w:r>
      <w:rPr>
        <w:rFonts w:asciiTheme="majorHAnsi" w:eastAsiaTheme="majorEastAsia" w:hAnsiTheme="majorHAnsi" w:cstheme="majorBidi"/>
        <w:noProof/>
        <w:color w:val="000000" w:themeColor="text1"/>
        <w:sz w:val="32"/>
        <w:szCs w:val="32"/>
        <w:lang w:eastAsia="es-AR"/>
      </w:rPr>
      <w:drawing>
        <wp:inline distT="0" distB="0" distL="0" distR="0" wp14:anchorId="0D697A30" wp14:editId="22812E26">
          <wp:extent cx="474980" cy="427355"/>
          <wp:effectExtent l="0" t="0" r="1270" b="0"/>
          <wp:docPr id="17" name="Imagen 17" descr="Cont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onta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75012" cy="427511"/>
                  </a:xfrm>
                  <a:prstGeom prst="rect">
                    <a:avLst/>
                  </a:prstGeom>
                  <a:noFill/>
                  <a:ln>
                    <a:noFill/>
                  </a:ln>
                </pic:spPr>
              </pic:pic>
            </a:graphicData>
          </a:graphic>
        </wp:inline>
      </w:drawing>
    </w:r>
    <w:r>
      <w:rPr>
        <w:rFonts w:asciiTheme="majorHAnsi" w:eastAsiaTheme="majorEastAsia" w:hAnsiTheme="majorHAnsi" w:cstheme="majorBidi"/>
        <w:color w:val="000000" w:themeColor="text1"/>
        <w:sz w:val="32"/>
        <w:szCs w:val="32"/>
      </w:rPr>
      <w:tab/>
    </w:r>
  </w:p>
  <w:p w14:paraId="38D9D83B" w14:textId="77777777" w:rsidR="00437F52" w:rsidRDefault="00437F52">
    <w:pPr>
      <w:pStyle w:val="Encabezado"/>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2496"/>
    <w:multiLevelType w:val="singleLevel"/>
    <w:tmpl w:val="09DF2496"/>
    <w:lvl w:ilvl="0">
      <w:start w:val="1"/>
      <w:numFmt w:val="bullet"/>
      <w:lvlText w:val=""/>
      <w:lvlJc w:val="left"/>
      <w:pPr>
        <w:tabs>
          <w:tab w:val="left" w:pos="420"/>
        </w:tabs>
        <w:ind w:left="640" w:hanging="420"/>
      </w:pPr>
      <w:rPr>
        <w:rFonts w:ascii="Wingdings" w:hAnsi="Wingdings" w:hint="default"/>
        <w:sz w:val="16"/>
        <w:szCs w:val="16"/>
      </w:rPr>
    </w:lvl>
  </w:abstractNum>
  <w:abstractNum w:abstractNumId="1">
    <w:nsid w:val="0BD51980"/>
    <w:multiLevelType w:val="multilevel"/>
    <w:tmpl w:val="0BD5198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FC13581"/>
    <w:multiLevelType w:val="singleLevel"/>
    <w:tmpl w:val="0FC13581"/>
    <w:lvl w:ilvl="0">
      <w:start w:val="1"/>
      <w:numFmt w:val="bullet"/>
      <w:lvlText w:val=""/>
      <w:lvlJc w:val="left"/>
      <w:pPr>
        <w:tabs>
          <w:tab w:val="left" w:pos="420"/>
        </w:tabs>
        <w:ind w:left="860" w:hanging="420"/>
      </w:pPr>
      <w:rPr>
        <w:rFonts w:ascii="Wingdings" w:hAnsi="Wingdings" w:hint="default"/>
        <w:sz w:val="15"/>
        <w:szCs w:val="15"/>
      </w:rPr>
    </w:lvl>
  </w:abstractNum>
  <w:abstractNum w:abstractNumId="3">
    <w:nsid w:val="13927002"/>
    <w:multiLevelType w:val="multilevel"/>
    <w:tmpl w:val="1392700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3DD1141"/>
    <w:multiLevelType w:val="hybridMultilevel"/>
    <w:tmpl w:val="1CF2AFE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7226B65"/>
    <w:multiLevelType w:val="hybridMultilevel"/>
    <w:tmpl w:val="5A8AFB60"/>
    <w:lvl w:ilvl="0" w:tplc="2C0A000B">
      <w:start w:val="1"/>
      <w:numFmt w:val="bullet"/>
      <w:lvlText w:val=""/>
      <w:lvlJc w:val="left"/>
      <w:pPr>
        <w:ind w:left="644" w:hanging="360"/>
      </w:pPr>
      <w:rPr>
        <w:rFonts w:ascii="Wingdings" w:hAnsi="Wingdings"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6">
    <w:nsid w:val="29060DD7"/>
    <w:multiLevelType w:val="multilevel"/>
    <w:tmpl w:val="29060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AB3421E"/>
    <w:multiLevelType w:val="hybridMultilevel"/>
    <w:tmpl w:val="6928A63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E25B3B"/>
    <w:multiLevelType w:val="multilevel"/>
    <w:tmpl w:val="48E25B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8"/>
  </w:num>
  <w:num w:numId="5">
    <w:abstractNumId w:val="1"/>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D3"/>
    <w:rsid w:val="0002392F"/>
    <w:rsid w:val="000311B3"/>
    <w:rsid w:val="00054126"/>
    <w:rsid w:val="0006193C"/>
    <w:rsid w:val="000A1BE5"/>
    <w:rsid w:val="000C1DB2"/>
    <w:rsid w:val="000D121B"/>
    <w:rsid w:val="00104A5B"/>
    <w:rsid w:val="001A43B2"/>
    <w:rsid w:val="001B51EA"/>
    <w:rsid w:val="001E03C4"/>
    <w:rsid w:val="001E0BF2"/>
    <w:rsid w:val="001E49F7"/>
    <w:rsid w:val="001E7277"/>
    <w:rsid w:val="001E72D0"/>
    <w:rsid w:val="001F1FDD"/>
    <w:rsid w:val="002052F5"/>
    <w:rsid w:val="00213DAC"/>
    <w:rsid w:val="0022013F"/>
    <w:rsid w:val="00226C84"/>
    <w:rsid w:val="00240EE7"/>
    <w:rsid w:val="00255A99"/>
    <w:rsid w:val="0028217F"/>
    <w:rsid w:val="002A268F"/>
    <w:rsid w:val="002B734F"/>
    <w:rsid w:val="002E0A0A"/>
    <w:rsid w:val="002E3F78"/>
    <w:rsid w:val="00304425"/>
    <w:rsid w:val="00331B62"/>
    <w:rsid w:val="00332F2B"/>
    <w:rsid w:val="00353886"/>
    <w:rsid w:val="003813C8"/>
    <w:rsid w:val="0038324E"/>
    <w:rsid w:val="003A069B"/>
    <w:rsid w:val="003D2C28"/>
    <w:rsid w:val="00400C52"/>
    <w:rsid w:val="004046B8"/>
    <w:rsid w:val="00423A5A"/>
    <w:rsid w:val="0043517C"/>
    <w:rsid w:val="00437F52"/>
    <w:rsid w:val="004D06BD"/>
    <w:rsid w:val="0059487C"/>
    <w:rsid w:val="00600A5E"/>
    <w:rsid w:val="006105FA"/>
    <w:rsid w:val="006B1C74"/>
    <w:rsid w:val="006C2F10"/>
    <w:rsid w:val="006C41E9"/>
    <w:rsid w:val="006C731A"/>
    <w:rsid w:val="006D3A41"/>
    <w:rsid w:val="006E5ADC"/>
    <w:rsid w:val="006F4E7E"/>
    <w:rsid w:val="007049D0"/>
    <w:rsid w:val="007145A8"/>
    <w:rsid w:val="00716717"/>
    <w:rsid w:val="00755D18"/>
    <w:rsid w:val="008006AC"/>
    <w:rsid w:val="00805469"/>
    <w:rsid w:val="00833BB9"/>
    <w:rsid w:val="00874D07"/>
    <w:rsid w:val="008E006B"/>
    <w:rsid w:val="008E46D3"/>
    <w:rsid w:val="008E68ED"/>
    <w:rsid w:val="008F065F"/>
    <w:rsid w:val="00905F6D"/>
    <w:rsid w:val="009062F1"/>
    <w:rsid w:val="00965794"/>
    <w:rsid w:val="009762B2"/>
    <w:rsid w:val="0098130D"/>
    <w:rsid w:val="009B36C6"/>
    <w:rsid w:val="009C417F"/>
    <w:rsid w:val="009D0EC1"/>
    <w:rsid w:val="009F0955"/>
    <w:rsid w:val="00A267C3"/>
    <w:rsid w:val="00A537B4"/>
    <w:rsid w:val="00A9085D"/>
    <w:rsid w:val="00AA766B"/>
    <w:rsid w:val="00AD5423"/>
    <w:rsid w:val="00AE182C"/>
    <w:rsid w:val="00B20D93"/>
    <w:rsid w:val="00B604D7"/>
    <w:rsid w:val="00B8251F"/>
    <w:rsid w:val="00B842F8"/>
    <w:rsid w:val="00BD2C90"/>
    <w:rsid w:val="00C05B67"/>
    <w:rsid w:val="00C314CF"/>
    <w:rsid w:val="00C42878"/>
    <w:rsid w:val="00D01C1C"/>
    <w:rsid w:val="00D06A1D"/>
    <w:rsid w:val="00D06C71"/>
    <w:rsid w:val="00D134C2"/>
    <w:rsid w:val="00D45ECB"/>
    <w:rsid w:val="00D74C5F"/>
    <w:rsid w:val="00D908F1"/>
    <w:rsid w:val="00D93BF5"/>
    <w:rsid w:val="00DA4B67"/>
    <w:rsid w:val="00E03589"/>
    <w:rsid w:val="00E1172B"/>
    <w:rsid w:val="00E17FB3"/>
    <w:rsid w:val="00E70B83"/>
    <w:rsid w:val="00E83A6A"/>
    <w:rsid w:val="00EC0A5E"/>
    <w:rsid w:val="00EC7253"/>
    <w:rsid w:val="00F44360"/>
    <w:rsid w:val="00F52BA7"/>
    <w:rsid w:val="00F87F90"/>
    <w:rsid w:val="00F9031E"/>
    <w:rsid w:val="00FE06DD"/>
    <w:rsid w:val="00FE5ED1"/>
    <w:rsid w:val="3A763635"/>
    <w:rsid w:val="428E2944"/>
    <w:rsid w:val="784114B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3B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qFormat="1"/>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iPriority="34"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000FF"/>
      <w:u w:val="single"/>
    </w:rPr>
  </w:style>
  <w:style w:type="paragraph" w:styleId="TDC3">
    <w:name w:val="toc 3"/>
    <w:basedOn w:val="Normal"/>
    <w:next w:val="Normal"/>
    <w:autoRedefine/>
    <w:uiPriority w:val="39"/>
    <w:unhideWhenUsed/>
    <w:qFormat/>
    <w:pPr>
      <w:spacing w:after="100"/>
      <w:ind w:left="440"/>
    </w:pPr>
  </w:style>
  <w:style w:type="paragraph" w:styleId="TDC9">
    <w:name w:val="toc 9"/>
    <w:basedOn w:val="Normal"/>
    <w:next w:val="Normal"/>
    <w:autoRedefine/>
    <w:uiPriority w:val="39"/>
    <w:unhideWhenUsed/>
    <w:qFormat/>
    <w:pPr>
      <w:spacing w:after="100"/>
      <w:ind w:left="1760"/>
    </w:pPr>
    <w:rPr>
      <w:rFonts w:eastAsiaTheme="minorEastAsia"/>
      <w:lang w:eastAsia="es-AR"/>
    </w:rPr>
  </w:style>
  <w:style w:type="paragraph" w:styleId="TDC7">
    <w:name w:val="toc 7"/>
    <w:basedOn w:val="Normal"/>
    <w:next w:val="Normal"/>
    <w:autoRedefine/>
    <w:uiPriority w:val="39"/>
    <w:unhideWhenUsed/>
    <w:qFormat/>
    <w:pPr>
      <w:spacing w:after="100"/>
      <w:ind w:left="1320"/>
    </w:pPr>
    <w:rPr>
      <w:rFonts w:eastAsiaTheme="minorEastAsia"/>
      <w:lang w:eastAsia="es-AR"/>
    </w:rPr>
  </w:style>
  <w:style w:type="paragraph" w:styleId="TDC1">
    <w:name w:val="toc 1"/>
    <w:basedOn w:val="Normal"/>
    <w:next w:val="Normal"/>
    <w:autoRedefine/>
    <w:uiPriority w:val="39"/>
    <w:unhideWhenUsed/>
    <w:qFormat/>
    <w:rsid w:val="00D93BF5"/>
    <w:pPr>
      <w:tabs>
        <w:tab w:val="right" w:leader="dot" w:pos="9060"/>
      </w:tabs>
      <w:spacing w:after="100"/>
    </w:pPr>
    <w:rPr>
      <w:rFonts w:ascii="Arial" w:hAnsi="Arial"/>
      <w:sz w:val="24"/>
    </w:rPr>
  </w:style>
  <w:style w:type="paragraph" w:styleId="TDC8">
    <w:name w:val="toc 8"/>
    <w:basedOn w:val="Normal"/>
    <w:next w:val="Normal"/>
    <w:autoRedefine/>
    <w:uiPriority w:val="39"/>
    <w:unhideWhenUsed/>
    <w:qFormat/>
    <w:pPr>
      <w:spacing w:after="100"/>
      <w:ind w:left="1540"/>
    </w:pPr>
    <w:rPr>
      <w:rFonts w:eastAsiaTheme="minorEastAsia"/>
      <w:lang w:eastAsia="es-AR"/>
    </w:rPr>
  </w:style>
  <w:style w:type="paragraph" w:styleId="TDC2">
    <w:name w:val="toc 2"/>
    <w:basedOn w:val="Normal"/>
    <w:next w:val="Normal"/>
    <w:autoRedefine/>
    <w:uiPriority w:val="39"/>
    <w:unhideWhenUsed/>
    <w:qFormat/>
    <w:pPr>
      <w:spacing w:after="100"/>
      <w:ind w:left="220"/>
    </w:pPr>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TDC6">
    <w:name w:val="toc 6"/>
    <w:basedOn w:val="Normal"/>
    <w:next w:val="Normal"/>
    <w:autoRedefine/>
    <w:uiPriority w:val="39"/>
    <w:unhideWhenUsed/>
    <w:qFormat/>
    <w:pPr>
      <w:spacing w:after="100"/>
      <w:ind w:left="1100"/>
    </w:pPr>
    <w:rPr>
      <w:rFonts w:eastAsiaTheme="minorEastAsia"/>
      <w:lang w:eastAsia="es-AR"/>
    </w:rPr>
  </w:style>
  <w:style w:type="paragraph" w:styleId="TDC5">
    <w:name w:val="toc 5"/>
    <w:basedOn w:val="Normal"/>
    <w:next w:val="Normal"/>
    <w:autoRedefine/>
    <w:uiPriority w:val="39"/>
    <w:unhideWhenUsed/>
    <w:qFormat/>
    <w:pPr>
      <w:spacing w:after="100"/>
      <w:ind w:left="880"/>
    </w:pPr>
    <w:rPr>
      <w:rFonts w:eastAsiaTheme="minorEastAsia"/>
      <w:lang w:eastAsia="es-AR"/>
    </w:rPr>
  </w:style>
  <w:style w:type="paragraph" w:styleId="TDC4">
    <w:name w:val="toc 4"/>
    <w:basedOn w:val="Normal"/>
    <w:next w:val="Normal"/>
    <w:autoRedefine/>
    <w:uiPriority w:val="39"/>
    <w:unhideWhenUsed/>
    <w:qFormat/>
    <w:pPr>
      <w:spacing w:after="100"/>
      <w:ind w:left="660"/>
    </w:pPr>
    <w:rPr>
      <w:rFonts w:eastAsiaTheme="minorEastAsia"/>
      <w:lang w:eastAsia="es-AR"/>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styleId="Textoennegrita">
    <w:name w:val="Strong"/>
    <w:basedOn w:val="Fuentedeprrafopredeter"/>
    <w:uiPriority w:val="22"/>
    <w:qFormat/>
    <w:rsid w:val="009B36C6"/>
    <w:rPr>
      <w:b/>
      <w:bCs/>
    </w:rPr>
  </w:style>
  <w:style w:type="character" w:styleId="nfasis">
    <w:name w:val="Emphasis"/>
    <w:basedOn w:val="Fuentedeprrafopredeter"/>
    <w:uiPriority w:val="20"/>
    <w:qFormat/>
    <w:rsid w:val="009B36C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qFormat="1"/>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iPriority="34"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000FF"/>
      <w:u w:val="single"/>
    </w:rPr>
  </w:style>
  <w:style w:type="paragraph" w:styleId="TDC3">
    <w:name w:val="toc 3"/>
    <w:basedOn w:val="Normal"/>
    <w:next w:val="Normal"/>
    <w:autoRedefine/>
    <w:uiPriority w:val="39"/>
    <w:unhideWhenUsed/>
    <w:qFormat/>
    <w:pPr>
      <w:spacing w:after="100"/>
      <w:ind w:left="440"/>
    </w:pPr>
  </w:style>
  <w:style w:type="paragraph" w:styleId="TDC9">
    <w:name w:val="toc 9"/>
    <w:basedOn w:val="Normal"/>
    <w:next w:val="Normal"/>
    <w:autoRedefine/>
    <w:uiPriority w:val="39"/>
    <w:unhideWhenUsed/>
    <w:qFormat/>
    <w:pPr>
      <w:spacing w:after="100"/>
      <w:ind w:left="1760"/>
    </w:pPr>
    <w:rPr>
      <w:rFonts w:eastAsiaTheme="minorEastAsia"/>
      <w:lang w:eastAsia="es-AR"/>
    </w:rPr>
  </w:style>
  <w:style w:type="paragraph" w:styleId="TDC7">
    <w:name w:val="toc 7"/>
    <w:basedOn w:val="Normal"/>
    <w:next w:val="Normal"/>
    <w:autoRedefine/>
    <w:uiPriority w:val="39"/>
    <w:unhideWhenUsed/>
    <w:qFormat/>
    <w:pPr>
      <w:spacing w:after="100"/>
      <w:ind w:left="1320"/>
    </w:pPr>
    <w:rPr>
      <w:rFonts w:eastAsiaTheme="minorEastAsia"/>
      <w:lang w:eastAsia="es-AR"/>
    </w:rPr>
  </w:style>
  <w:style w:type="paragraph" w:styleId="TDC1">
    <w:name w:val="toc 1"/>
    <w:basedOn w:val="Normal"/>
    <w:next w:val="Normal"/>
    <w:autoRedefine/>
    <w:uiPriority w:val="39"/>
    <w:unhideWhenUsed/>
    <w:qFormat/>
    <w:rsid w:val="00D93BF5"/>
    <w:pPr>
      <w:tabs>
        <w:tab w:val="right" w:leader="dot" w:pos="9060"/>
      </w:tabs>
      <w:spacing w:after="100"/>
    </w:pPr>
    <w:rPr>
      <w:rFonts w:ascii="Arial" w:hAnsi="Arial"/>
      <w:sz w:val="24"/>
    </w:rPr>
  </w:style>
  <w:style w:type="paragraph" w:styleId="TDC8">
    <w:name w:val="toc 8"/>
    <w:basedOn w:val="Normal"/>
    <w:next w:val="Normal"/>
    <w:autoRedefine/>
    <w:uiPriority w:val="39"/>
    <w:unhideWhenUsed/>
    <w:qFormat/>
    <w:pPr>
      <w:spacing w:after="100"/>
      <w:ind w:left="1540"/>
    </w:pPr>
    <w:rPr>
      <w:rFonts w:eastAsiaTheme="minorEastAsia"/>
      <w:lang w:eastAsia="es-AR"/>
    </w:rPr>
  </w:style>
  <w:style w:type="paragraph" w:styleId="TDC2">
    <w:name w:val="toc 2"/>
    <w:basedOn w:val="Normal"/>
    <w:next w:val="Normal"/>
    <w:autoRedefine/>
    <w:uiPriority w:val="39"/>
    <w:unhideWhenUsed/>
    <w:qFormat/>
    <w:pPr>
      <w:spacing w:after="100"/>
      <w:ind w:left="220"/>
    </w:pPr>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TDC6">
    <w:name w:val="toc 6"/>
    <w:basedOn w:val="Normal"/>
    <w:next w:val="Normal"/>
    <w:autoRedefine/>
    <w:uiPriority w:val="39"/>
    <w:unhideWhenUsed/>
    <w:qFormat/>
    <w:pPr>
      <w:spacing w:after="100"/>
      <w:ind w:left="1100"/>
    </w:pPr>
    <w:rPr>
      <w:rFonts w:eastAsiaTheme="minorEastAsia"/>
      <w:lang w:eastAsia="es-AR"/>
    </w:rPr>
  </w:style>
  <w:style w:type="paragraph" w:styleId="TDC5">
    <w:name w:val="toc 5"/>
    <w:basedOn w:val="Normal"/>
    <w:next w:val="Normal"/>
    <w:autoRedefine/>
    <w:uiPriority w:val="39"/>
    <w:unhideWhenUsed/>
    <w:qFormat/>
    <w:pPr>
      <w:spacing w:after="100"/>
      <w:ind w:left="880"/>
    </w:pPr>
    <w:rPr>
      <w:rFonts w:eastAsiaTheme="minorEastAsia"/>
      <w:lang w:eastAsia="es-AR"/>
    </w:rPr>
  </w:style>
  <w:style w:type="paragraph" w:styleId="TDC4">
    <w:name w:val="toc 4"/>
    <w:basedOn w:val="Normal"/>
    <w:next w:val="Normal"/>
    <w:autoRedefine/>
    <w:uiPriority w:val="39"/>
    <w:unhideWhenUsed/>
    <w:qFormat/>
    <w:pPr>
      <w:spacing w:after="100"/>
      <w:ind w:left="660"/>
    </w:pPr>
    <w:rPr>
      <w:rFonts w:eastAsiaTheme="minorEastAsia"/>
      <w:lang w:eastAsia="es-AR"/>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styleId="Textoennegrita">
    <w:name w:val="Strong"/>
    <w:basedOn w:val="Fuentedeprrafopredeter"/>
    <w:uiPriority w:val="22"/>
    <w:qFormat/>
    <w:rsid w:val="009B36C6"/>
    <w:rPr>
      <w:b/>
      <w:bCs/>
    </w:rPr>
  </w:style>
  <w:style w:type="character" w:styleId="nfasis">
    <w:name w:val="Emphasis"/>
    <w:basedOn w:val="Fuentedeprrafopredeter"/>
    <w:uiPriority w:val="20"/>
    <w:qFormat/>
    <w:rsid w:val="009B36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03671">
      <w:bodyDiv w:val="1"/>
      <w:marLeft w:val="0"/>
      <w:marRight w:val="0"/>
      <w:marTop w:val="0"/>
      <w:marBottom w:val="0"/>
      <w:divBdr>
        <w:top w:val="none" w:sz="0" w:space="0" w:color="auto"/>
        <w:left w:val="none" w:sz="0" w:space="0" w:color="auto"/>
        <w:bottom w:val="none" w:sz="0" w:space="0" w:color="auto"/>
        <w:right w:val="none" w:sz="0" w:space="0" w:color="auto"/>
      </w:divBdr>
    </w:div>
    <w:div w:id="1167332567">
      <w:bodyDiv w:val="1"/>
      <w:marLeft w:val="0"/>
      <w:marRight w:val="0"/>
      <w:marTop w:val="0"/>
      <w:marBottom w:val="0"/>
      <w:divBdr>
        <w:top w:val="none" w:sz="0" w:space="0" w:color="auto"/>
        <w:left w:val="none" w:sz="0" w:space="0" w:color="auto"/>
        <w:bottom w:val="none" w:sz="0" w:space="0" w:color="auto"/>
        <w:right w:val="none" w:sz="0" w:space="0" w:color="auto"/>
      </w:divBdr>
    </w:div>
    <w:div w:id="1167670653">
      <w:bodyDiv w:val="1"/>
      <w:marLeft w:val="0"/>
      <w:marRight w:val="0"/>
      <w:marTop w:val="0"/>
      <w:marBottom w:val="0"/>
      <w:divBdr>
        <w:top w:val="none" w:sz="0" w:space="0" w:color="auto"/>
        <w:left w:val="none" w:sz="0" w:space="0" w:color="auto"/>
        <w:bottom w:val="none" w:sz="0" w:space="0" w:color="auto"/>
        <w:right w:val="none" w:sz="0" w:space="0" w:color="auto"/>
      </w:divBdr>
    </w:div>
    <w:div w:id="1973092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gp/product/B07HVTRNG9/ref=ppx_yo_dt_b_search_asin_title?ie=UTF8&amp;psc=1" TargetMode="External"/><Relationship Id="rId18" Type="http://schemas.openxmlformats.org/officeDocument/2006/relationships/hyperlink" Target="https://www.amazon.com/gp/product/B000FMUXIC/ref=ppx_yo_dt_b_asin_title_o02_s00?ie=UTF8&amp;psc=1" TargetMode="External"/><Relationship Id="rId26" Type="http://schemas.openxmlformats.org/officeDocument/2006/relationships/hyperlink" Target="https://www.amazon.com/gp/product/B00PFXK4JY/ref=ppx_yo_dt_b_asin_title_o05_s00?ie=UTF8&amp;psc=1" TargetMode="External"/><Relationship Id="rId3" Type="http://schemas.openxmlformats.org/officeDocument/2006/relationships/styles" Target="styles.xml"/><Relationship Id="rId21" Type="http://schemas.openxmlformats.org/officeDocument/2006/relationships/hyperlink" Target="https://www.amazon.com/gp/product/B07PPFLKRD/ref=ppx_yo_dt_b_asin_title_o08_s00?ie=UTF8&amp;psc=1"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amazon.com/gp/product/B0784VYCYY/ref=ppx_yo_dt_b_search_asin_title?ie=UTF8&amp;psc=1" TargetMode="External"/><Relationship Id="rId17" Type="http://schemas.openxmlformats.org/officeDocument/2006/relationships/hyperlink" Target="https://www.amazon.com/gp/product/B008ZNWOYY/ref=ppx_yo_dt_b_asin_title_o07_s00?ie=UTF8&amp;psc=1" TargetMode="External"/><Relationship Id="rId25" Type="http://schemas.openxmlformats.org/officeDocument/2006/relationships/hyperlink" Target="https://www.amazon.com/gp/product/B000DZFUPC/ref=ppx_yo_dt_b_asin_title_o00_s00?ie=UTF8&amp;psc=1" TargetMode="External"/><Relationship Id="rId33" Type="http://schemas.openxmlformats.org/officeDocument/2006/relationships/hyperlink" Target="https://es.wikipedia.org/wiki/Byford_Dolphin" TargetMode="External"/><Relationship Id="rId2" Type="http://schemas.openxmlformats.org/officeDocument/2006/relationships/numbering" Target="numbering.xml"/><Relationship Id="rId16" Type="http://schemas.openxmlformats.org/officeDocument/2006/relationships/hyperlink" Target="https://www.amazon.com/gp/product/B01COTC7C8/ref=ppx_od_dt_b_asin_title_s00?ie=UTF8&amp;psc=1" TargetMode="External"/><Relationship Id="rId20" Type="http://schemas.openxmlformats.org/officeDocument/2006/relationships/hyperlink" Target="https://www.amazon.com/gp/product/B01IUVHB8E/ref=ppx_yo_dt_b_asin_title_o08_s00?ie=UTF8&amp;psc=1" TargetMode="External"/><Relationship Id="rId29" Type="http://schemas.openxmlformats.org/officeDocument/2006/relationships/hyperlink" Target="https://youtu.be/qKDwGNWA61Y?si=3bHBT-_des1KGOV_"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www.amazon.com/gp/product/B0166FFFS4/ref=ppx_yo_dt_b_asin_title_o01_s00?ie=UTF8&amp;psc=1" TargetMode="External"/><Relationship Id="rId32" Type="http://schemas.openxmlformats.org/officeDocument/2006/relationships/hyperlink" Target="https://randomnerdtutorials.com/projects-esp32/"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mazon.com/gp/product/B079J4THNZ/ref=ppx_yo_dt_b_asin_title_o06_s00?ie=UTF8&amp;psc=1" TargetMode="External"/><Relationship Id="rId23" Type="http://schemas.openxmlformats.org/officeDocument/2006/relationships/hyperlink" Target="https://www.amazon.com/gp/product/B0166FFFD4/ref=ppx_yo_dt_b_asin_title_o00_s00?ie=UTF8&amp;psc=1" TargetMode="External"/><Relationship Id="rId28" Type="http://schemas.openxmlformats.org/officeDocument/2006/relationships/hyperlink" Target="https://www.amazon.com/gp/product/B0009H1AMG/ref=ppx_yo_dt_b_asin_title_o03_s00?ie=UTF8&amp;psc=1" TargetMode="Externa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www.amazon.com/gp/product/B07B11QJGV/ref=ppx_yo_dt_b_asin_title_o09_s00?ie=UTF8&amp;psc=1" TargetMode="External"/><Relationship Id="rId31" Type="http://schemas.openxmlformats.org/officeDocument/2006/relationships/hyperlink" Target="https://news.mit.edu/2025/special-subject-students-get-feet-wet-working-underwater-vehicles-0416"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amazon.com/gp/product/B07DNV7BGQ/ref=ppx_yo_dt_b_asin_title_o02_s00?ie=UTF8&amp;psc=1" TargetMode="External"/><Relationship Id="rId22" Type="http://schemas.openxmlformats.org/officeDocument/2006/relationships/hyperlink" Target="https://www.amazon.com/gp/product/B07CWRTX13/ref=ppx_yo_dt_b_asin_title_o09_s00?ie=UTF8&amp;psc=1" TargetMode="External"/><Relationship Id="rId27" Type="http://schemas.openxmlformats.org/officeDocument/2006/relationships/hyperlink" Target="https://www.amazon.com/gp/product/B0006O8NX6/ref=ppx_yo_dt_b_asin_title_o01_s00?ie=UTF8&amp;psc=1" TargetMode="External"/><Relationship Id="rId30" Type="http://schemas.openxmlformats.org/officeDocument/2006/relationships/hyperlink" Target="https://www.thingiverse.com/thing:4560120/files"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CB1ACDA3E24E17BCE153AE7F6A8A72"/>
        <w:category>
          <w:name w:val="General"/>
          <w:gallery w:val="placeholder"/>
        </w:category>
        <w:types>
          <w:type w:val="bbPlcHdr"/>
        </w:types>
        <w:behaviors>
          <w:behavior w:val="content"/>
        </w:behaviors>
        <w:guid w:val="{F81E3D05-E4F9-4B2D-84D3-760A168F23BF}"/>
      </w:docPartPr>
      <w:docPartBody>
        <w:p w:rsidR="00474C4C" w:rsidRDefault="00EB61B4">
          <w:pPr>
            <w:pStyle w:val="6BCB1ACDA3E24E17BCE153AE7F6A8A72"/>
          </w:pPr>
          <w:r>
            <w:rPr>
              <w:rFonts w:asciiTheme="majorHAnsi" w:eastAsiaTheme="majorEastAsia" w:hAnsiTheme="majorHAnsi" w:cstheme="majorBidi"/>
              <w:sz w:val="32"/>
              <w:szCs w:val="32"/>
              <w:lang w:val="es-ES"/>
            </w:rPr>
            <w:t>[Escriba el título del documento]</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F1B" w:rsidRDefault="008F0F1B">
      <w:pPr>
        <w:spacing w:line="240" w:lineRule="auto"/>
      </w:pPr>
      <w:r>
        <w:separator/>
      </w:r>
    </w:p>
  </w:endnote>
  <w:endnote w:type="continuationSeparator" w:id="0">
    <w:p w:rsidR="008F0F1B" w:rsidRDefault="008F0F1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F1B" w:rsidRDefault="008F0F1B">
      <w:pPr>
        <w:spacing w:after="0"/>
      </w:pPr>
      <w:r>
        <w:separator/>
      </w:r>
    </w:p>
  </w:footnote>
  <w:footnote w:type="continuationSeparator" w:id="0">
    <w:p w:rsidR="008F0F1B" w:rsidRDefault="008F0F1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404"/>
    <w:rsid w:val="00090C47"/>
    <w:rsid w:val="00197E9E"/>
    <w:rsid w:val="001B7404"/>
    <w:rsid w:val="0028217F"/>
    <w:rsid w:val="00283159"/>
    <w:rsid w:val="003813C8"/>
    <w:rsid w:val="004317D6"/>
    <w:rsid w:val="00474C4C"/>
    <w:rsid w:val="00486732"/>
    <w:rsid w:val="008B16D9"/>
    <w:rsid w:val="008E68ED"/>
    <w:rsid w:val="008F0F1B"/>
    <w:rsid w:val="00A20488"/>
    <w:rsid w:val="00DC3B55"/>
    <w:rsid w:val="00EB61B4"/>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Normal Table" w:qFormat="1"/>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CB1ACDA3E24E17BCE153AE7F6A8A72">
    <w:name w:val="6BCB1ACDA3E24E17BCE153AE7F6A8A72"/>
    <w:qFormat/>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qFormat="1"/>
    <w:lsdException w:name="Normal Table" w:qFormat="1"/>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CB1ACDA3E24E17BCE153AE7F6A8A72">
    <w:name w:val="6BCB1ACDA3E24E17BCE153AE7F6A8A72"/>
    <w:qFormat/>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94155-C00B-4311-A6F4-8E5EEA5E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1789</Words>
  <Characters>9842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Instituto Técnico Industrial San Judas Tadeo</vt:lpstr>
    </vt:vector>
  </TitlesOfParts>
  <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Técnico Industrial San Judas Tadeo</dc:title>
  <dc:creator>Gonza</dc:creator>
  <cp:lastModifiedBy>Gonza</cp:lastModifiedBy>
  <cp:revision>2</cp:revision>
  <dcterms:created xsi:type="dcterms:W3CDTF">2025-04-30T04:22:00Z</dcterms:created>
  <dcterms:modified xsi:type="dcterms:W3CDTF">2025-04-30T04:22:00Z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3082-12.2.0.17545</vt:lpwstr>
  </property>
  <property fmtid="{D5CDD505-2E9C-101B-9397-08002B2CF9AE}" pid="3" name="ICV">
    <vt:lpwstr>62AFCFD1371A43ACA760B3DE1A3F6EF4_12</vt:lpwstr>
  </property>
</Properties>
</file>