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Presentation Paper Reference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 xml:space="preserve">Bardia Mojra – March 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29</w:t>
      </w:r>
      <w:r>
        <w:rPr>
          <w:rFonts w:ascii="Times New Roman" w:hAnsi="Times New Roman"/>
          <w:i w:val="false"/>
          <w:iCs w:val="false"/>
          <w:sz w:val="24"/>
          <w:szCs w:val="24"/>
          <w:u w:val="none"/>
        </w:rPr>
        <w:t>, 2022</w:t>
      </w:r>
    </w:p>
    <w:p>
      <w:pPr>
        <w:pStyle w:val="ListParagraph"/>
        <w:numPr>
          <w:ilvl w:val="0"/>
          <w:numId w:val="1"/>
        </w:numPr>
        <w:rPr/>
      </w:pPr>
      <w:r>
        <w:rPr/>
        <w:t>Garvit Goel, Atharva Gondhalekar, Jingyuan Qi, Zhicheng Zhang, Guohua Cao, and Wu Feng, 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ComputeCOVID19+: Accelerating COVID-19 diagnosis and monitoring via high-performance deep Learning on CT images</w:t>
      </w:r>
      <w:r>
        <w:rPr/>
        <w:t xml:space="preserve">,” </w:t>
      </w:r>
      <w:r>
        <w:rPr>
          <w:b w:val="false"/>
          <w:i/>
          <w:iCs/>
          <w:caps w:val="false"/>
          <w:smallCaps w:val="false"/>
          <w:color w:val="000000"/>
          <w:spacing w:val="0"/>
        </w:rPr>
        <w:t>50th International Conference on Parallel Processing</w:t>
      </w:r>
      <w:r>
        <w:rPr/>
        <w:t xml:space="preserve">, 2021, PP. 1-11, </w:t>
      </w:r>
      <w:r>
        <w:rPr>
          <w:rFonts w:eastAsia="Times New Roman" w:cs="Times New Roman"/>
          <w:sz w:val="24"/>
          <w:szCs w:val="24"/>
        </w:rPr>
        <w:t>ACM</w:t>
      </w:r>
      <w:r>
        <w:rPr/>
        <w:t>.</w:t>
      </w:r>
    </w:p>
    <w:p>
      <w:pPr>
        <w:pStyle w:val="ListParagraph"/>
        <w:numPr>
          <w:ilvl w:val="0"/>
          <w:numId w:val="0"/>
        </w:numPr>
        <w:ind w:left="1800" w:hanging="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92069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61ec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e2b0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e2b0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61e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261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e2b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46</Words>
  <Characters>295</Characters>
  <CharactersWithSpaces>337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2022-02-02T05:53:00Z</dcterms:created>
  <dc:creator>Ahmad, Ishfaq</dc:creator>
  <dc:description/>
  <dc:language>en-US</dc:language>
  <cp:lastModifiedBy/>
  <dcterms:modified xsi:type="dcterms:W3CDTF">2022-03-29T23:56:58Z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