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50D4A" w14:textId="77777777" w:rsidR="00806F85" w:rsidRPr="00662FC2" w:rsidRDefault="00A47626" w:rsidP="00CF08BB">
      <w:pPr>
        <w:pStyle w:val="Koptekst"/>
        <w:tabs>
          <w:tab w:val="clear" w:pos="4153"/>
          <w:tab w:val="clear" w:pos="8306"/>
          <w:tab w:val="left" w:pos="4269"/>
        </w:tabs>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ab/>
      </w:r>
    </w:p>
    <w:tbl>
      <w:tblPr>
        <w:tblW w:w="6120" w:type="dxa"/>
        <w:tblInd w:w="7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6120"/>
      </w:tblGrid>
      <w:tr w:rsidR="000F5B65" w:rsidRPr="00662FC2" w14:paraId="25D86B6E" w14:textId="77777777" w:rsidTr="00A47626">
        <w:trPr>
          <w:trHeight w:val="540"/>
        </w:trPr>
        <w:tc>
          <w:tcPr>
            <w:tcW w:w="6120" w:type="dxa"/>
            <w:vAlign w:val="center"/>
          </w:tcPr>
          <w:p w14:paraId="05FBBEEE" w14:textId="39567EF2" w:rsidR="000B77F6" w:rsidRPr="00662FC2" w:rsidRDefault="00CF08BB" w:rsidP="00CF08BB">
            <w:pPr>
              <w:pStyle w:val="Koptekst"/>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 xml:space="preserve">PROTOCOL </w:t>
            </w:r>
            <w:r w:rsidR="00F558EC">
              <w:rPr>
                <w:rFonts w:ascii="Arial" w:hAnsi="Arial" w:cs="Arial"/>
                <w:b/>
                <w:bCs/>
                <w:color w:val="333333"/>
                <w:sz w:val="22"/>
                <w:szCs w:val="22"/>
                <w:lang w:val="en-GB"/>
              </w:rPr>
              <w:t>CODING IN “R”</w:t>
            </w:r>
          </w:p>
        </w:tc>
      </w:tr>
    </w:tbl>
    <w:p w14:paraId="7A9E32EC" w14:textId="77777777" w:rsidR="00C74C87" w:rsidRPr="00662FC2" w:rsidRDefault="00CF08BB" w:rsidP="00CF08BB">
      <w:pPr>
        <w:pStyle w:val="Koptekst"/>
        <w:tabs>
          <w:tab w:val="clear" w:pos="4153"/>
          <w:tab w:val="clear" w:pos="8306"/>
        </w:tabs>
        <w:spacing w:line="276" w:lineRule="auto"/>
        <w:jc w:val="center"/>
        <w:rPr>
          <w:rFonts w:ascii="Arial" w:hAnsi="Arial" w:cs="Arial"/>
          <w:color w:val="000000"/>
          <w:sz w:val="22"/>
          <w:szCs w:val="22"/>
          <w:lang w:val="en-GB"/>
        </w:rPr>
      </w:pPr>
      <w:r w:rsidRPr="00662FC2">
        <w:rPr>
          <w:rFonts w:ascii="Arial" w:hAnsi="Arial" w:cs="Arial"/>
          <w:noProof/>
          <w:color w:val="000000"/>
          <w:sz w:val="22"/>
          <w:szCs w:val="22"/>
          <w:lang w:val="de-DE" w:eastAsia="de-DE"/>
        </w:rPr>
        <mc:AlternateContent>
          <mc:Choice Requires="wps">
            <w:drawing>
              <wp:inline distT="0" distB="0" distL="0" distR="0" wp14:anchorId="6445041C" wp14:editId="3F4BB714">
                <wp:extent cx="1882775" cy="968375"/>
                <wp:effectExtent l="0" t="0" r="22225" b="22225"/>
                <wp:docPr id="2" name="Rectangle 2"/>
                <wp:cNvGraphicFramePr/>
                <a:graphic xmlns:a="http://schemas.openxmlformats.org/drawingml/2006/main">
                  <a:graphicData uri="http://schemas.microsoft.com/office/word/2010/wordprocessingShape">
                    <wps:wsp>
                      <wps:cNvSpPr/>
                      <wps:spPr>
                        <a:xfrm>
                          <a:off x="0" y="0"/>
                          <a:ext cx="1882775" cy="968375"/>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45041C" id="Rectangle 2" o:spid="_x0000_s1026" style="width:148.25pt;height:7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" fillcolor="#c6d9f1 [671]" strokecolor="#548dd4 [1951]" strokeweight="2pt">
                <v:textbo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v:textbox>
                <w10:anchorlock/>
              </v:rect>
            </w:pict>
          </mc:Fallback>
        </mc:AlternateContent>
      </w:r>
    </w:p>
    <w:p w14:paraId="22149161" w14:textId="77777777" w:rsidR="00A47626" w:rsidRPr="00662FC2" w:rsidRDefault="00A47626" w:rsidP="00CF08BB">
      <w:pPr>
        <w:pStyle w:val="Koptekst"/>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9"/>
          <w:footerReference w:type="default" r:id="rId10"/>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4707DEC9"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662FC2"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77777777" w:rsidR="00EE19EC" w:rsidRPr="00DD5100" w:rsidRDefault="00EE19EC" w:rsidP="00EE19EC">
            <w:pPr>
              <w:spacing w:line="276" w:lineRule="auto"/>
              <w:rPr>
                <w:rFonts w:ascii="Arial" w:hAnsi="Arial" w:cs="Arial"/>
                <w:b/>
                <w:bCs/>
                <w:color w:val="333333"/>
                <w:sz w:val="22"/>
                <w:szCs w:val="22"/>
                <w:lang w:val="en-US"/>
              </w:rPr>
            </w:pPr>
            <w:r w:rsidRPr="00DD5100">
              <w:rPr>
                <w:rFonts w:ascii="Arial" w:hAnsi="Arial" w:cs="Arial"/>
                <w:b/>
                <w:bCs/>
                <w:color w:val="333333"/>
                <w:sz w:val="22"/>
                <w:szCs w:val="22"/>
                <w:lang w:val="en-US"/>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662FC2"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7EE3CD8F" w:rsidR="00F75CC9" w:rsidRPr="0021088C" w:rsidRDefault="00F75CC9" w:rsidP="00F75CC9">
            <w:pPr>
              <w:rPr>
                <w:rFonts w:ascii="Arial" w:hAnsi="Arial" w:cs="Arial"/>
                <w:b/>
                <w:bCs/>
                <w:sz w:val="22"/>
                <w:szCs w:val="22"/>
              </w:rPr>
            </w:pPr>
            <w:r w:rsidRPr="0021088C">
              <w:rPr>
                <w:rFonts w:ascii="Arial" w:hAnsi="Arial" w:cs="Arial"/>
                <w:b/>
                <w:bCs/>
                <w:sz w:val="22"/>
                <w:szCs w:val="22"/>
              </w:rPr>
              <w:t>Silke Römkens</w:t>
            </w:r>
            <w:r w:rsidR="00C76C37">
              <w:rPr>
                <w:rFonts w:ascii="Arial" w:hAnsi="Arial" w:cs="Arial"/>
                <w:b/>
                <w:bCs/>
                <w:sz w:val="22"/>
                <w:szCs w:val="22"/>
              </w:rPr>
              <w:t xml:space="preserve">, </w:t>
            </w:r>
            <w:r w:rsidRPr="0021088C">
              <w:rPr>
                <w:rFonts w:ascii="Arial" w:hAnsi="Arial" w:cs="Arial"/>
                <w:b/>
                <w:bCs/>
                <w:sz w:val="22"/>
                <w:szCs w:val="22"/>
              </w:rPr>
              <w:t>i6325117</w:t>
            </w:r>
          </w:p>
          <w:p w14:paraId="3AF1F42B" w14:textId="636D2216"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Bart Bruijnen</w:t>
            </w:r>
            <w:r w:rsidR="00C76C37">
              <w:rPr>
                <w:rFonts w:ascii="Arial" w:hAnsi="Arial" w:cs="Arial"/>
                <w:b/>
                <w:bCs/>
                <w:sz w:val="22"/>
                <w:szCs w:val="22"/>
                <w:lang w:val="en-US"/>
              </w:rPr>
              <w:t xml:space="preserve">, </w:t>
            </w:r>
            <w:r w:rsidRPr="00DD5100">
              <w:rPr>
                <w:rFonts w:ascii="Arial" w:hAnsi="Arial" w:cs="Arial"/>
                <w:b/>
                <w:bCs/>
                <w:sz w:val="22"/>
                <w:szCs w:val="22"/>
                <w:lang w:val="en-US"/>
              </w:rPr>
              <w:t>i6330097</w:t>
            </w:r>
          </w:p>
          <w:p w14:paraId="6F30F0F5" w14:textId="7836A766"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Jarne Paar</w:t>
            </w:r>
            <w:r w:rsidR="00C76C37">
              <w:rPr>
                <w:rFonts w:ascii="Arial" w:hAnsi="Arial" w:cs="Arial"/>
                <w:b/>
                <w:bCs/>
                <w:sz w:val="22"/>
                <w:szCs w:val="22"/>
                <w:lang w:val="en-US"/>
              </w:rPr>
              <w:t xml:space="preserve">, </w:t>
            </w:r>
            <w:r w:rsidRPr="00DD5100">
              <w:rPr>
                <w:rFonts w:ascii="Arial" w:hAnsi="Arial" w:cs="Arial"/>
                <w:b/>
                <w:bCs/>
                <w:sz w:val="22"/>
                <w:szCs w:val="22"/>
                <w:lang w:val="en-US"/>
              </w:rPr>
              <w:t xml:space="preserve">i6318995 </w:t>
            </w:r>
          </w:p>
          <w:p w14:paraId="4398D0F4" w14:textId="087289CC"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w:t>
            </w:r>
            <w:r w:rsidR="00C76C37">
              <w:rPr>
                <w:rFonts w:ascii="Arial" w:hAnsi="Arial" w:cs="Arial"/>
                <w:b/>
                <w:bCs/>
                <w:sz w:val="22"/>
                <w:szCs w:val="22"/>
              </w:rPr>
              <w:t xml:space="preserve">, </w:t>
            </w:r>
            <w:r w:rsidRPr="0021088C">
              <w:rPr>
                <w:rFonts w:ascii="Arial" w:hAnsi="Arial" w:cs="Arial"/>
                <w:b/>
                <w:bCs/>
                <w:sz w:val="22"/>
                <w:szCs w:val="22"/>
              </w:rPr>
              <w:t>i6323828</w:t>
            </w:r>
          </w:p>
          <w:p w14:paraId="624D0446" w14:textId="3F764236" w:rsidR="00F75CC9" w:rsidRPr="0021088C" w:rsidRDefault="00F75CC9" w:rsidP="00F75CC9">
            <w:pPr>
              <w:rPr>
                <w:rFonts w:ascii="Arial" w:hAnsi="Arial" w:cs="Arial"/>
                <w:b/>
                <w:bCs/>
                <w:sz w:val="22"/>
                <w:szCs w:val="22"/>
              </w:rPr>
            </w:pPr>
            <w:r w:rsidRPr="0021088C">
              <w:rPr>
                <w:rFonts w:ascii="Arial" w:hAnsi="Arial" w:cs="Arial"/>
                <w:b/>
                <w:bCs/>
                <w:sz w:val="22"/>
                <w:szCs w:val="22"/>
              </w:rPr>
              <w:t>Sabya Sherpa</w:t>
            </w:r>
            <w:r w:rsidR="00C76C37">
              <w:rPr>
                <w:rFonts w:ascii="Arial" w:hAnsi="Arial" w:cs="Arial"/>
                <w:b/>
                <w:bCs/>
                <w:sz w:val="22"/>
                <w:szCs w:val="22"/>
              </w:rPr>
              <w:t xml:space="preserve">, </w:t>
            </w:r>
            <w:r w:rsidRPr="0021088C">
              <w:rPr>
                <w:rFonts w:ascii="Arial" w:hAnsi="Arial" w:cs="Arial"/>
                <w:b/>
                <w:bCs/>
                <w:sz w:val="22"/>
                <w:szCs w:val="22"/>
              </w:rPr>
              <w:t>i6</w:t>
            </w:r>
            <w:r w:rsidR="0021088C" w:rsidRPr="0021088C">
              <w:rPr>
                <w:rFonts w:ascii="Arial" w:hAnsi="Arial" w:cs="Arial"/>
                <w:b/>
                <w:bCs/>
                <w:sz w:val="22"/>
                <w:szCs w:val="22"/>
              </w:rPr>
              <w:t>326426</w:t>
            </w:r>
          </w:p>
          <w:p w14:paraId="0328A217" w14:textId="5E91F57F" w:rsidR="00BB0CCB" w:rsidRPr="00F75CC9" w:rsidRDefault="00F75CC9" w:rsidP="00F75CC9">
            <w:pPr>
              <w:rPr>
                <w:rFonts w:ascii="Arial" w:hAnsi="Arial" w:cs="Arial"/>
                <w:sz w:val="22"/>
                <w:szCs w:val="22"/>
              </w:rPr>
            </w:pPr>
            <w:r w:rsidRPr="0021088C">
              <w:rPr>
                <w:rFonts w:ascii="Arial" w:hAnsi="Arial" w:cs="Arial"/>
                <w:b/>
                <w:bCs/>
                <w:sz w:val="22"/>
                <w:szCs w:val="22"/>
              </w:rPr>
              <w:t>Anne Fleur van Groningen</w:t>
            </w:r>
            <w:r w:rsidR="00C76C37">
              <w:rPr>
                <w:rFonts w:ascii="Arial" w:hAnsi="Arial" w:cs="Arial"/>
                <w:b/>
                <w:bCs/>
                <w:sz w:val="22"/>
                <w:szCs w:val="22"/>
              </w:rPr>
              <w:t xml:space="preserve">, </w:t>
            </w:r>
            <w:r w:rsidRPr="0021088C">
              <w:rPr>
                <w:rFonts w:ascii="Arial" w:hAnsi="Arial" w:cs="Arial"/>
                <w:b/>
                <w:bCs/>
                <w:sz w:val="22"/>
                <w:szCs w:val="22"/>
              </w:rPr>
              <w:t>i6315029</w:t>
            </w:r>
          </w:p>
        </w:tc>
      </w:tr>
      <w:tr w:rsidR="00BB0CCB" w:rsidRPr="00662FC2"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DD5100" w:rsidRDefault="00BB0CCB" w:rsidP="00CF08BB">
            <w:pPr>
              <w:spacing w:line="276" w:lineRule="auto"/>
              <w:rPr>
                <w:rFonts w:ascii="Arial" w:hAnsi="Arial" w:cs="Arial"/>
                <w:b/>
                <w:bCs/>
                <w:color w:val="333333"/>
                <w:sz w:val="22"/>
                <w:szCs w:val="22"/>
                <w:lang w:val="nl-NL"/>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77777777" w:rsidR="00BB0CCB" w:rsidRPr="00DD5100" w:rsidRDefault="00BB0CCB" w:rsidP="00CF08BB">
            <w:pPr>
              <w:spacing w:line="276" w:lineRule="auto"/>
              <w:rPr>
                <w:rFonts w:ascii="Arial" w:hAnsi="Arial" w:cs="Arial"/>
                <w:b/>
                <w:bCs/>
                <w:color w:val="333333"/>
                <w:sz w:val="22"/>
                <w:szCs w:val="22"/>
                <w:lang w:val="nl-NL"/>
              </w:rPr>
            </w:pPr>
          </w:p>
        </w:tc>
      </w:tr>
    </w:tbl>
    <w:p w14:paraId="6FF14061" w14:textId="77777777" w:rsidR="00CF08BB" w:rsidRPr="00DD5100" w:rsidRDefault="00CF08BB" w:rsidP="00CF08BB">
      <w:pPr>
        <w:spacing w:line="276" w:lineRule="auto"/>
        <w:rPr>
          <w:rFonts w:ascii="Arial" w:hAnsi="Arial" w:cs="Arial"/>
          <w:sz w:val="22"/>
          <w:szCs w:val="22"/>
          <w:lang w:val="nl-NL"/>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7A18A552" w:rsidR="00BB0CCB" w:rsidRPr="00662FC2" w:rsidRDefault="00661B86" w:rsidP="00CF08BB">
            <w:pPr>
              <w:spacing w:line="276" w:lineRule="auto"/>
              <w:rPr>
                <w:rFonts w:ascii="Arial" w:hAnsi="Arial" w:cs="Arial"/>
                <w:color w:val="000000"/>
                <w:sz w:val="22"/>
                <w:szCs w:val="22"/>
                <w:lang w:val="en-GB"/>
              </w:rPr>
            </w:pPr>
            <w:r>
              <w:rPr>
                <w:rFonts w:ascii="Arial" w:hAnsi="Arial" w:cs="Arial"/>
                <w:color w:val="000000"/>
                <w:sz w:val="22"/>
                <w:szCs w:val="22"/>
                <w:lang w:val="en-GB"/>
              </w:rPr>
              <w:t xml:space="preserve">18/02/2025 </w:t>
            </w:r>
          </w:p>
        </w:tc>
        <w:tc>
          <w:tcPr>
            <w:tcW w:w="2387" w:type="dxa"/>
            <w:tcBorders>
              <w:top w:val="single" w:sz="6" w:space="0" w:color="auto"/>
              <w:left w:val="single" w:sz="6" w:space="0" w:color="auto"/>
              <w:bottom w:val="single" w:sz="6" w:space="0" w:color="auto"/>
              <w:right w:val="single" w:sz="6" w:space="0" w:color="auto"/>
            </w:tcBorders>
          </w:tcPr>
          <w:p w14:paraId="08A57B74"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Kopvaninhoudsopgave"/>
            <w:spacing w:before="0"/>
            <w:rPr>
              <w:rFonts w:ascii="Arial" w:hAnsi="Arial" w:cs="Arial"/>
              <w:sz w:val="22"/>
              <w:szCs w:val="22"/>
              <w:lang w:val="en-GB"/>
            </w:rPr>
          </w:pPr>
          <w:r w:rsidRPr="00662FC2">
            <w:rPr>
              <w:rFonts w:ascii="Arial" w:hAnsi="Arial" w:cs="Arial"/>
              <w:sz w:val="22"/>
              <w:szCs w:val="22"/>
              <w:lang w:val="en-GB"/>
            </w:rPr>
            <w:t>Contents</w:t>
          </w:r>
        </w:p>
        <w:p w14:paraId="4129FEA0" w14:textId="73554403" w:rsidR="00662FC2" w:rsidRDefault="00E93698">
          <w:pPr>
            <w:pStyle w:val="Inhopg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662FC2">
              <w:rPr>
                <w:noProof/>
                <w:webHidden/>
              </w:rPr>
              <w:t>2</w:t>
            </w:r>
            <w:r w:rsidR="00662FC2">
              <w:rPr>
                <w:noProof/>
                <w:webHidden/>
              </w:rPr>
              <w:fldChar w:fldCharType="end"/>
            </w:r>
          </w:hyperlink>
        </w:p>
        <w:p w14:paraId="031A219C" w14:textId="3DAE7305"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2. EQUIPEMENT / MATERIAL / SOFTWARE / DATA / SAMPLES (select what is applicable)</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Pr>
                <w:noProof/>
                <w:webHidden/>
              </w:rPr>
              <w:t>2</w:t>
            </w:r>
            <w:r>
              <w:rPr>
                <w:noProof/>
                <w:webHidden/>
              </w:rPr>
              <w:fldChar w:fldCharType="end"/>
            </w:r>
          </w:hyperlink>
        </w:p>
        <w:p w14:paraId="1C881D37" w14:textId="1C097173"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3. HEALTH AND SAFETY (if applicable)</w:t>
            </w:r>
            <w:r>
              <w:rPr>
                <w:noProof/>
                <w:webHidden/>
              </w:rPr>
              <w:tab/>
            </w:r>
            <w:r w:rsidR="00D92A33">
              <w:rPr>
                <w:noProof/>
                <w:webHidden/>
              </w:rPr>
              <w:t>3</w:t>
            </w:r>
          </w:hyperlink>
        </w:p>
        <w:p w14:paraId="2CD57BA9" w14:textId="34B99395"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4. SPECIFIC RECOMMENDATIONS / WARNING (if applicable)</w:t>
            </w:r>
            <w:r>
              <w:rPr>
                <w:noProof/>
                <w:webHidden/>
              </w:rPr>
              <w:tab/>
            </w:r>
            <w:r w:rsidR="00D92A33">
              <w:rPr>
                <w:noProof/>
                <w:webHidden/>
              </w:rPr>
              <w:t>3</w:t>
            </w:r>
          </w:hyperlink>
        </w:p>
        <w:p w14:paraId="14F5C11D" w14:textId="43F11F1E"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sidR="00D92A33">
              <w:rPr>
                <w:noProof/>
                <w:webHidden/>
              </w:rPr>
              <w:t>3</w:t>
            </w:r>
          </w:hyperlink>
        </w:p>
        <w:p w14:paraId="32FE2A49" w14:textId="56F29C90"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6. DATA ANALYSIS AND STATISTICS (if applicable)</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Pr>
                <w:noProof/>
                <w:webHidden/>
              </w:rPr>
              <w:t>3</w:t>
            </w:r>
            <w:r>
              <w:rPr>
                <w:noProof/>
                <w:webHidden/>
              </w:rPr>
              <w:fldChar w:fldCharType="end"/>
            </w:r>
          </w:hyperlink>
        </w:p>
        <w:p w14:paraId="5BA90790" w14:textId="08770983"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Pr>
                <w:noProof/>
                <w:webHidden/>
              </w:rPr>
              <w:t>4</w:t>
            </w:r>
            <w:r>
              <w:rPr>
                <w:noProof/>
                <w:webHidden/>
              </w:rPr>
              <w:fldChar w:fldCharType="end"/>
            </w:r>
          </w:hyperlink>
        </w:p>
        <w:p w14:paraId="7E93FF5E" w14:textId="62048B6D"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8. APPENDIX (if required)</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Pr>
                <w:noProof/>
                <w:webHidden/>
              </w:rPr>
              <w:t>4</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Kop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5ACDAA75" w14:textId="77777777" w:rsidR="00751DB2" w:rsidRPr="00751DB2" w:rsidRDefault="0005738C" w:rsidP="00751DB2">
      <w:pPr>
        <w:spacing w:line="276" w:lineRule="auto"/>
        <w:jc w:val="both"/>
        <w:rPr>
          <w:rFonts w:ascii="Arial" w:hAnsi="Arial" w:cs="Arial"/>
          <w:sz w:val="22"/>
          <w:szCs w:val="22"/>
          <w:lang w:val="en-GB"/>
        </w:rPr>
      </w:pPr>
      <w:r>
        <w:rPr>
          <w:rFonts w:ascii="Arial" w:hAnsi="Arial" w:cs="Arial"/>
          <w:sz w:val="22"/>
          <w:szCs w:val="22"/>
          <w:lang w:val="en-GB"/>
        </w:rPr>
        <w:t>Lung cancer is one of the leading cause of cancer-related deaths worldwide, with two main types: small cell mung cancer (SCLC) and non-small cell</w:t>
      </w:r>
      <w:r w:rsidR="00751DB2">
        <w:rPr>
          <w:rFonts w:ascii="Arial" w:hAnsi="Arial" w:cs="Arial"/>
          <w:sz w:val="22"/>
          <w:szCs w:val="22"/>
          <w:lang w:val="en-GB"/>
        </w:rPr>
        <w:t xml:space="preserve"> lung cancer(NSCLC). </w:t>
      </w:r>
      <w:r w:rsidR="00751DB2" w:rsidRPr="00751DB2">
        <w:rPr>
          <w:rFonts w:ascii="Arial" w:hAnsi="Arial" w:cs="Arial"/>
          <w:sz w:val="22"/>
          <w:szCs w:val="22"/>
          <w:lang w:val="en-GB"/>
        </w:rPr>
        <w:t>NSCLC accounts for approximately 85% of all lung cancer cases and includes adenocarcinoma, squamous cell carcinoma, and large cell carcinoma (Herbst et al., 2018). Lung cancer is strongly associated with risk factors such as smoking, environmental pollutants, and genetic predisposition (Siegel et al., 2021). Despite advancements in treatment strategies, including targeted therapies and immunotherapy, lung cancer remains a major public health challenge due to late-stage diagnosis and resistance to treatment. Identifying differentially expressed genes (DEGs) can provide insight into the molecular mechanisms of lung cancer, potentially leading to novel therapeutic targets and improved diagnostic tools.</w:t>
      </w:r>
    </w:p>
    <w:p w14:paraId="030BE50E" w14:textId="209FB3EE" w:rsidR="00751DB2" w:rsidRPr="00751DB2" w:rsidRDefault="00751DB2" w:rsidP="00751DB2">
      <w:pPr>
        <w:spacing w:line="276" w:lineRule="auto"/>
        <w:jc w:val="both"/>
        <w:rPr>
          <w:rFonts w:ascii="Arial" w:hAnsi="Arial" w:cs="Arial"/>
          <w:sz w:val="22"/>
          <w:szCs w:val="22"/>
          <w:lang w:val="en-GB"/>
        </w:rPr>
      </w:pPr>
      <w:r>
        <w:rPr>
          <w:rFonts w:ascii="Arial" w:hAnsi="Arial" w:cs="Arial"/>
          <w:sz w:val="22"/>
          <w:szCs w:val="22"/>
          <w:lang w:val="en-GB"/>
        </w:rPr>
        <w:br/>
      </w:r>
      <w:r w:rsidRPr="00751DB2">
        <w:rPr>
          <w:rFonts w:ascii="Arial" w:hAnsi="Arial" w:cs="Arial"/>
          <w:sz w:val="22"/>
          <w:szCs w:val="22"/>
          <w:lang w:val="en-GB"/>
        </w:rPr>
        <w:t xml:space="preserve">This protocol describes the steps involved in analyzing differentially expressed genes (DEGs) in lung cancer using RNA-seq data. In the project, we focus on analyzing the publicly available dataset GSE1089 to identify significant DEGs between tumor and healthy tissues. By investigating gene expression differences, we aim to gain more insight into biological pathways and genes relevant to lung cancer. </w:t>
      </w:r>
      <w:r w:rsidR="00BE4AA5">
        <w:rPr>
          <w:rFonts w:ascii="Arial" w:hAnsi="Arial" w:cs="Arial"/>
          <w:sz w:val="22"/>
          <w:szCs w:val="22"/>
          <w:lang w:val="en-GB"/>
        </w:rPr>
        <w:t xml:space="preserve"> Our objectives </w:t>
      </w:r>
      <w:r w:rsidR="00294E86">
        <w:rPr>
          <w:rFonts w:ascii="Arial" w:hAnsi="Arial" w:cs="Arial"/>
          <w:sz w:val="22"/>
          <w:szCs w:val="22"/>
          <w:lang w:val="en-GB"/>
        </w:rPr>
        <w:t xml:space="preserve">include identifying differentially expressed genes (DEGs) that show notable expression variations between tumor </w:t>
      </w:r>
      <w:r w:rsidR="00B71BAA">
        <w:rPr>
          <w:rFonts w:ascii="Arial" w:hAnsi="Arial" w:cs="Arial"/>
          <w:sz w:val="22"/>
          <w:szCs w:val="22"/>
          <w:lang w:val="en-GB"/>
        </w:rPr>
        <w:t>and</w:t>
      </w:r>
      <w:r w:rsidR="00294E86">
        <w:rPr>
          <w:rFonts w:ascii="Arial" w:hAnsi="Arial" w:cs="Arial"/>
          <w:sz w:val="22"/>
          <w:szCs w:val="22"/>
          <w:lang w:val="en-GB"/>
        </w:rPr>
        <w:t xml:space="preserve"> normal lung tissues, investigating enriched pathways and molecular functions linked to the identified DEGs, and evaluating genetic and environmental risk factors affecting gene expression alterations in NSCLC. Moreover, we </w:t>
      </w:r>
      <w:r w:rsidR="00B36821">
        <w:rPr>
          <w:rFonts w:ascii="Arial" w:hAnsi="Arial" w:cs="Arial"/>
          <w:sz w:val="22"/>
          <w:szCs w:val="22"/>
          <w:lang w:val="en-GB"/>
        </w:rPr>
        <w:t xml:space="preserve">hope to assist future interventions by suggesting possible </w:t>
      </w:r>
      <w:r w:rsidR="00CE5206">
        <w:rPr>
          <w:rFonts w:ascii="Arial" w:hAnsi="Arial" w:cs="Arial"/>
          <w:sz w:val="22"/>
          <w:szCs w:val="22"/>
          <w:lang w:val="en-GB"/>
        </w:rPr>
        <w:t>biomarkers</w:t>
      </w:r>
      <w:r w:rsidR="00B36821">
        <w:rPr>
          <w:rFonts w:ascii="Arial" w:hAnsi="Arial" w:cs="Arial"/>
          <w:sz w:val="22"/>
          <w:szCs w:val="22"/>
          <w:lang w:val="en-GB"/>
        </w:rPr>
        <w:t xml:space="preserve"> or therapeutic targets for the treatment and management of lung cancer, while lin</w:t>
      </w:r>
      <w:r w:rsidR="00CE5206">
        <w:rPr>
          <w:rFonts w:ascii="Arial" w:hAnsi="Arial" w:cs="Arial"/>
          <w:sz w:val="22"/>
          <w:szCs w:val="22"/>
          <w:lang w:val="en-GB"/>
        </w:rPr>
        <w:t xml:space="preserve">king our discoveries with current literature to confirm results and uncover new insights.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2777110B" w:rsidR="00B261FD" w:rsidRPr="00662FC2" w:rsidRDefault="00B261FD" w:rsidP="003E6F76">
            <w:pPr>
              <w:pStyle w:val="Kop1"/>
              <w:rPr>
                <w:rFonts w:ascii="Arial" w:hAnsi="Arial" w:cs="Arial"/>
                <w:lang w:val="en-GB"/>
              </w:rPr>
            </w:pPr>
            <w:bookmarkStart w:id="1" w:name="_Toc119389312"/>
            <w:r w:rsidRPr="00662FC2">
              <w:rPr>
                <w:rFonts w:ascii="Arial" w:hAnsi="Arial" w:cs="Arial"/>
                <w:lang w:val="en-GB"/>
              </w:rPr>
              <w:t xml:space="preserve">2. </w:t>
            </w:r>
            <w:r w:rsidR="00D239A2" w:rsidRPr="00662FC2">
              <w:rPr>
                <w:rFonts w:ascii="Arial" w:hAnsi="Arial" w:cs="Arial"/>
                <w:lang w:val="en-GB"/>
              </w:rPr>
              <w:t>SOFTWARE / DATA</w:t>
            </w:r>
            <w:bookmarkEnd w:id="1"/>
            <w:r w:rsidR="00DD5100">
              <w:rPr>
                <w:rFonts w:ascii="Arial" w:hAnsi="Arial" w:cs="Arial"/>
                <w:lang w:val="en-GB"/>
              </w:rPr>
              <w:t xml:space="preserve"> </w:t>
            </w:r>
          </w:p>
        </w:tc>
      </w:tr>
    </w:tbl>
    <w:p w14:paraId="24CDF389" w14:textId="50638D9C" w:rsidR="00DD5100" w:rsidRPr="00DD5100" w:rsidRDefault="00C06F7D" w:rsidP="00CF08BB">
      <w:pPr>
        <w:spacing w:line="276" w:lineRule="auto"/>
        <w:rPr>
          <w:rFonts w:ascii="Arial" w:hAnsi="Arial" w:cs="Arial"/>
          <w:sz w:val="22"/>
          <w:szCs w:val="22"/>
          <w:lang w:val="en-GB"/>
        </w:rPr>
      </w:pPr>
      <w:r>
        <w:rPr>
          <w:rFonts w:ascii="Arial" w:hAnsi="Arial" w:cs="Arial"/>
          <w:sz w:val="22"/>
          <w:szCs w:val="22"/>
          <w:lang w:val="en-GB"/>
        </w:rPr>
        <w:t xml:space="preserve">Various programs and databanks were employed to </w:t>
      </w:r>
      <w:r w:rsidR="002B6AC2">
        <w:rPr>
          <w:rFonts w:ascii="Arial" w:hAnsi="Arial" w:cs="Arial"/>
          <w:sz w:val="22"/>
          <w:szCs w:val="22"/>
          <w:lang w:val="en-GB"/>
        </w:rPr>
        <w:t xml:space="preserve">work in and aid the project’s progress: </w:t>
      </w:r>
    </w:p>
    <w:p w14:paraId="1A9869FF" w14:textId="42A63B00" w:rsidR="00B261FD" w:rsidRPr="00F558EC" w:rsidRDefault="00B261FD" w:rsidP="00CF08BB">
      <w:pPr>
        <w:spacing w:line="276" w:lineRule="auto"/>
        <w:rPr>
          <w:rFonts w:ascii="Arial" w:hAnsi="Arial" w:cs="Arial"/>
          <w:iCs/>
          <w:color w:val="FF0000"/>
          <w:sz w:val="22"/>
          <w:szCs w:val="22"/>
          <w:lang w:val="en-GB"/>
        </w:rPr>
      </w:pPr>
    </w:p>
    <w:tbl>
      <w:tblPr>
        <w:tblW w:w="9935"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828"/>
      </w:tblGrid>
      <w:tr w:rsidR="00EE1370" w:rsidRPr="00EE1370" w14:paraId="59C36300" w14:textId="77777777" w:rsidTr="00CF08BB">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Description</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09F00BD7" w:rsidR="00B261FD" w:rsidRPr="00EE1370" w:rsidRDefault="00EE1370" w:rsidP="00CF08BB">
            <w:pPr>
              <w:spacing w:line="276" w:lineRule="auto"/>
              <w:rPr>
                <w:rFonts w:ascii="Arial" w:hAnsi="Arial" w:cs="Arial"/>
                <w:b/>
                <w:bCs/>
                <w:sz w:val="22"/>
                <w:szCs w:val="22"/>
                <w:lang w:val="en-GB"/>
              </w:rPr>
            </w:pPr>
            <w:r>
              <w:rPr>
                <w:rFonts w:ascii="Arial" w:hAnsi="Arial" w:cs="Arial"/>
                <w:b/>
                <w:bCs/>
                <w:sz w:val="22"/>
                <w:szCs w:val="22"/>
                <w:lang w:val="en-GB"/>
              </w:rPr>
              <w:t xml:space="preserve">Version / Developer </w:t>
            </w:r>
          </w:p>
        </w:tc>
      </w:tr>
      <w:tr w:rsidR="00EE1370" w:rsidRPr="00EE1370" w14:paraId="68825E03" w14:textId="77777777" w:rsidTr="00CF08BB">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25047C31" w14:textId="1763C076" w:rsidR="00D073BC"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Computer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381D1E8C" w14:textId="3A5649E2" w:rsidR="00D073BC"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16 gb RAM</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5029A3EB" w14:textId="77777777" w:rsidR="00D073BC" w:rsidRPr="00EE1370" w:rsidRDefault="00D073BC" w:rsidP="00CF08BB">
            <w:pPr>
              <w:spacing w:line="276" w:lineRule="auto"/>
              <w:rPr>
                <w:rFonts w:ascii="Arial" w:hAnsi="Arial" w:cs="Arial"/>
                <w:sz w:val="22"/>
                <w:szCs w:val="22"/>
                <w:lang w:val="en-GB"/>
              </w:rPr>
            </w:pPr>
          </w:p>
        </w:tc>
      </w:tr>
      <w:tr w:rsidR="00EE1370" w:rsidRPr="00EE1370" w14:paraId="587BEAE8"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7BCA3F12" w:rsidR="00D073BC"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Github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709B65B0" w:rsidR="00DD5100" w:rsidRPr="00EE1370" w:rsidRDefault="00A56F11" w:rsidP="00CF08BB">
            <w:pPr>
              <w:spacing w:line="276" w:lineRule="auto"/>
              <w:rPr>
                <w:rFonts w:ascii="Arial" w:hAnsi="Arial" w:cs="Arial"/>
                <w:sz w:val="22"/>
                <w:szCs w:val="22"/>
                <w:lang w:val="en-GB"/>
              </w:rPr>
            </w:pPr>
            <w:r>
              <w:rPr>
                <w:rFonts w:ascii="Arial" w:hAnsi="Arial" w:cs="Arial"/>
                <w:sz w:val="22"/>
                <w:szCs w:val="22"/>
                <w:lang w:val="en-GB"/>
              </w:rPr>
              <w:t>GitHub</w:t>
            </w:r>
            <w:r w:rsidR="00EE1370">
              <w:rPr>
                <w:rFonts w:ascii="Arial" w:hAnsi="Arial" w:cs="Arial"/>
                <w:sz w:val="22"/>
                <w:szCs w:val="22"/>
                <w:lang w:val="en-GB"/>
              </w:rPr>
              <w:t xml:space="preserve"> is an online and desktop application. The program is employed to create a global location to share and work on file</w:t>
            </w:r>
            <w:r w:rsidR="00322F70">
              <w:rPr>
                <w:rFonts w:ascii="Arial" w:hAnsi="Arial" w:cs="Arial"/>
                <w:sz w:val="22"/>
                <w:szCs w:val="22"/>
                <w:lang w:val="en-GB"/>
              </w:rPr>
              <w:t xml:space="preserve">s collectively. It is primarily used to </w:t>
            </w:r>
            <w:r w:rsidR="004D69AD">
              <w:rPr>
                <w:rFonts w:ascii="Arial" w:hAnsi="Arial" w:cs="Arial"/>
                <w:sz w:val="22"/>
                <w:szCs w:val="22"/>
                <w:lang w:val="en-GB"/>
              </w:rPr>
              <w:t xml:space="preserve">work on the </w:t>
            </w:r>
            <w:r w:rsidR="00322F70">
              <w:rPr>
                <w:rFonts w:ascii="Arial" w:hAnsi="Arial" w:cs="Arial"/>
                <w:sz w:val="22"/>
                <w:szCs w:val="22"/>
                <w:lang w:val="en-GB"/>
              </w:rPr>
              <w:t xml:space="preserve">code, but can also be used to </w:t>
            </w:r>
            <w:r w:rsidR="009E7ED4">
              <w:rPr>
                <w:rFonts w:ascii="Arial" w:hAnsi="Arial" w:cs="Arial"/>
                <w:sz w:val="22"/>
                <w:szCs w:val="22"/>
                <w:lang w:val="en-GB"/>
              </w:rPr>
              <w:t xml:space="preserve">work on other files of interest which are non-code related.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5174A02D" w:rsidR="00DD5100" w:rsidRPr="00EE1370" w:rsidRDefault="00DD5100" w:rsidP="00D9785C">
            <w:pPr>
              <w:spacing w:line="276" w:lineRule="auto"/>
              <w:rPr>
                <w:rFonts w:ascii="Arial" w:hAnsi="Arial" w:cs="Arial"/>
                <w:sz w:val="22"/>
                <w:szCs w:val="22"/>
                <w:lang w:val="en-GB"/>
              </w:rPr>
            </w:pPr>
          </w:p>
        </w:tc>
      </w:tr>
      <w:tr w:rsidR="00EE1370" w:rsidRPr="00EE1370" w14:paraId="70E2085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45EB1F1D"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31BA8D61" w:rsidR="00DD5100" w:rsidRPr="00EE1370" w:rsidRDefault="004D69AD" w:rsidP="001D2FDB">
            <w:pPr>
              <w:spacing w:line="276" w:lineRule="auto"/>
              <w:rPr>
                <w:rFonts w:ascii="Arial" w:hAnsi="Arial" w:cs="Arial"/>
                <w:sz w:val="22"/>
                <w:szCs w:val="22"/>
                <w:lang w:val="en-GB"/>
              </w:rPr>
            </w:pPr>
            <w:r>
              <w:rPr>
                <w:rFonts w:ascii="Arial" w:hAnsi="Arial" w:cs="Arial"/>
                <w:sz w:val="22"/>
                <w:szCs w:val="22"/>
                <w:lang w:val="en-GB"/>
              </w:rPr>
              <w:t>R is a programming language primarily employed for</w:t>
            </w:r>
            <w:r w:rsidR="00485526">
              <w:rPr>
                <w:rFonts w:ascii="Arial" w:hAnsi="Arial" w:cs="Arial"/>
                <w:sz w:val="22"/>
                <w:szCs w:val="22"/>
                <w:lang w:val="en-GB"/>
              </w:rPr>
              <w:t xml:space="preserve"> …</w:t>
            </w:r>
            <w:r>
              <w:rPr>
                <w:rFonts w:ascii="Arial" w:hAnsi="Arial" w:cs="Arial"/>
                <w:sz w:val="22"/>
                <w:szCs w:val="22"/>
                <w:lang w:val="en-GB"/>
              </w:rPr>
              <w:t xml:space="preserve"> statistical </w:t>
            </w:r>
            <w:r w:rsidR="00CC03BB">
              <w:rPr>
                <w:rFonts w:ascii="Arial" w:hAnsi="Arial" w:cs="Arial"/>
                <w:sz w:val="22"/>
                <w:szCs w:val="22"/>
                <w:lang w:val="en-GB"/>
              </w:rPr>
              <w:t xml:space="preserve">analysis. </w:t>
            </w:r>
            <w:r w:rsidR="00485526">
              <w:rPr>
                <w:rFonts w:ascii="Arial" w:hAnsi="Arial" w:cs="Arial"/>
                <w:sz w:val="22"/>
                <w:szCs w:val="22"/>
                <w:lang w:val="en-GB"/>
              </w:rPr>
              <w:t xml:space="preserve">To use this programming language, the “R” package first must be fetched online.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0AD798D0" w:rsidR="00DD5100" w:rsidRPr="00EE1370" w:rsidRDefault="00EE1370" w:rsidP="00CF08BB">
            <w:pPr>
              <w:spacing w:line="276" w:lineRule="auto"/>
              <w:rPr>
                <w:rFonts w:ascii="Arial" w:hAnsi="Arial" w:cs="Arial"/>
                <w:sz w:val="22"/>
                <w:szCs w:val="22"/>
                <w:lang w:val="en-GB"/>
              </w:rPr>
            </w:pPr>
            <w:r>
              <w:rPr>
                <w:rFonts w:ascii="Arial" w:hAnsi="Arial" w:cs="Arial"/>
                <w:sz w:val="22"/>
                <w:szCs w:val="22"/>
                <w:lang w:val="en-GB"/>
              </w:rPr>
              <w:t xml:space="preserve">4.2.2. </w:t>
            </w:r>
          </w:p>
        </w:tc>
      </w:tr>
      <w:tr w:rsidR="00EE1370" w:rsidRPr="00EE1370" w14:paraId="3AA1D679"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3B200B36"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Rstudio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06D93EA7" w:rsidR="00DD5100" w:rsidRPr="00EE1370" w:rsidRDefault="00485526" w:rsidP="001D2FDB">
            <w:pPr>
              <w:spacing w:line="276" w:lineRule="auto"/>
              <w:rPr>
                <w:rFonts w:ascii="Arial" w:hAnsi="Arial" w:cs="Arial"/>
                <w:sz w:val="22"/>
                <w:szCs w:val="22"/>
                <w:lang w:val="en-GB"/>
              </w:rPr>
            </w:pPr>
            <w:r>
              <w:rPr>
                <w:rFonts w:ascii="Arial" w:hAnsi="Arial" w:cs="Arial"/>
                <w:sz w:val="22"/>
                <w:szCs w:val="22"/>
                <w:lang w:val="en-GB"/>
              </w:rPr>
              <w:t xml:space="preserve">Rstudio is a program </w:t>
            </w:r>
            <w:r w:rsidR="00A56F11">
              <w:rPr>
                <w:rFonts w:ascii="Arial" w:hAnsi="Arial" w:cs="Arial"/>
                <w:sz w:val="22"/>
                <w:szCs w:val="22"/>
                <w:lang w:val="en-GB"/>
              </w:rPr>
              <w:t>that</w:t>
            </w:r>
            <w:r>
              <w:rPr>
                <w:rFonts w:ascii="Arial" w:hAnsi="Arial" w:cs="Arial"/>
                <w:sz w:val="22"/>
                <w:szCs w:val="22"/>
                <w:lang w:val="en-GB"/>
              </w:rPr>
              <w:t xml:space="preserve"> uses the R programming language to develop a working code.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D1F08CF" w14:textId="5BB932CF" w:rsidR="00DD5100" w:rsidRPr="00EE1370" w:rsidRDefault="00DD5100" w:rsidP="00CF08BB">
            <w:pPr>
              <w:spacing w:line="276" w:lineRule="auto"/>
              <w:rPr>
                <w:rFonts w:ascii="Arial" w:hAnsi="Arial" w:cs="Arial"/>
                <w:sz w:val="22"/>
                <w:szCs w:val="22"/>
                <w:lang w:val="en-GB"/>
              </w:rPr>
            </w:pPr>
          </w:p>
        </w:tc>
      </w:tr>
      <w:tr w:rsidR="00EE1370" w:rsidRPr="00EE1370" w14:paraId="412D01B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73E5E88A"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Rstudio packages</w:t>
            </w:r>
            <w:r w:rsidR="00357656">
              <w:rPr>
                <w:rFonts w:ascii="Arial" w:hAnsi="Arial" w:cs="Arial"/>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4CB632EF" w:rsidR="00DD5100" w:rsidRPr="00EE1370" w:rsidRDefault="00DD5100" w:rsidP="00D239A2">
            <w:pPr>
              <w:spacing w:line="276" w:lineRule="auto"/>
              <w:rPr>
                <w:rFonts w:ascii="Arial" w:hAnsi="Arial" w:cs="Arial"/>
                <w:sz w:val="22"/>
                <w:szCs w:val="22"/>
                <w:lang w:val="en-GB"/>
              </w:rPr>
            </w:pP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B7C78A5" w14:textId="684C2862" w:rsidR="00DD5100" w:rsidRPr="00EE1370" w:rsidRDefault="00DD5100" w:rsidP="00CF08BB">
            <w:pPr>
              <w:spacing w:line="276" w:lineRule="auto"/>
              <w:rPr>
                <w:rFonts w:ascii="Arial" w:hAnsi="Arial" w:cs="Arial"/>
                <w:sz w:val="22"/>
                <w:szCs w:val="22"/>
                <w:lang w:val="nl-NL"/>
              </w:rPr>
            </w:pPr>
          </w:p>
        </w:tc>
      </w:tr>
      <w:tr w:rsidR="00EE1370" w:rsidRPr="00EE1370" w14:paraId="04F5791C"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3134F4C3"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NCBI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02DB0861" w:rsidR="00DD5100" w:rsidRPr="00F9756E" w:rsidRDefault="0084450A" w:rsidP="00D239A2">
            <w:pPr>
              <w:spacing w:line="276" w:lineRule="auto"/>
              <w:rPr>
                <w:rFonts w:ascii="Arial" w:hAnsi="Arial" w:cs="Arial"/>
                <w:sz w:val="22"/>
                <w:szCs w:val="22"/>
                <w:lang w:val="en-US"/>
              </w:rPr>
            </w:pPr>
            <w:r w:rsidRPr="00F9756E">
              <w:rPr>
                <w:rFonts w:ascii="Arial" w:hAnsi="Arial" w:cs="Arial"/>
                <w:sz w:val="22"/>
                <w:szCs w:val="22"/>
                <w:lang w:val="en-US"/>
              </w:rPr>
              <w:t xml:space="preserve">The GSE81089 dataset comprises RNA sequencing (RNA-seq) data from 199 non-small cell lung cancer (NSCLC) tissue samples, along with paired normal lung tissues from 19 patients. Each sample includes 63129 gene expression readings recorded by Ensembl IDs.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40EA90B9" w:rsidR="00DD5100" w:rsidRPr="00EE1370" w:rsidRDefault="00DD5100" w:rsidP="00CF08BB">
            <w:pPr>
              <w:spacing w:line="276" w:lineRule="auto"/>
              <w:rPr>
                <w:rFonts w:ascii="Arial" w:hAnsi="Arial" w:cs="Arial"/>
                <w:sz w:val="22"/>
                <w:szCs w:val="22"/>
                <w:lang w:val="en-GB"/>
              </w:rPr>
            </w:pP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6C3684">
        <w:tc>
          <w:tcPr>
            <w:tcW w:w="9970" w:type="dxa"/>
            <w:shd w:val="clear" w:color="auto" w:fill="92CDDC" w:themeFill="accent5" w:themeFillTint="99"/>
          </w:tcPr>
          <w:p w14:paraId="4588883E" w14:textId="4F00ABB6" w:rsidR="002813E4" w:rsidRPr="00662FC2" w:rsidRDefault="00B261FD" w:rsidP="003E6F76">
            <w:pPr>
              <w:pStyle w:val="Kop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bookmarkEnd w:id="2"/>
          </w:p>
        </w:tc>
      </w:tr>
    </w:tbl>
    <w:p w14:paraId="27016B22" w14:textId="27F3D4CE" w:rsidR="00EC1ED5" w:rsidRPr="00541E01" w:rsidRDefault="00EC1ED5" w:rsidP="00CF08BB">
      <w:pPr>
        <w:spacing w:line="276" w:lineRule="auto"/>
        <w:jc w:val="both"/>
        <w:rPr>
          <w:rFonts w:ascii="Arial" w:hAnsi="Arial" w:cs="Arial"/>
          <w:sz w:val="22"/>
          <w:szCs w:val="22"/>
          <w:lang w:val="en-GB"/>
        </w:rPr>
      </w:pPr>
      <w:r>
        <w:rPr>
          <w:rFonts w:ascii="Arial" w:hAnsi="Arial" w:cs="Arial"/>
          <w:sz w:val="22"/>
          <w:szCs w:val="22"/>
          <w:lang w:val="en-GB"/>
        </w:rPr>
        <w:t xml:space="preserve">No physical laboratory work is involved, so the health and safety </w:t>
      </w:r>
      <w:r w:rsidR="009A148B">
        <w:rPr>
          <w:rFonts w:ascii="Arial" w:hAnsi="Arial" w:cs="Arial"/>
          <w:sz w:val="22"/>
          <w:szCs w:val="22"/>
          <w:lang w:val="en-GB"/>
        </w:rPr>
        <w:t>risks</w:t>
      </w:r>
      <w:r>
        <w:rPr>
          <w:rFonts w:ascii="Arial" w:hAnsi="Arial" w:cs="Arial"/>
          <w:sz w:val="22"/>
          <w:szCs w:val="22"/>
          <w:lang w:val="en-GB"/>
        </w:rPr>
        <w:t xml:space="preserve"> are minimal.</w:t>
      </w:r>
      <w:r w:rsidR="0059290F">
        <w:rPr>
          <w:rFonts w:ascii="Arial" w:hAnsi="Arial" w:cs="Arial"/>
          <w:sz w:val="22"/>
          <w:szCs w:val="22"/>
          <w:lang w:val="en-GB"/>
        </w:rPr>
        <w:t xml:space="preserve"> </w:t>
      </w:r>
      <w:r w:rsidR="00223713">
        <w:rPr>
          <w:rFonts w:ascii="Arial" w:hAnsi="Arial" w:cs="Arial"/>
          <w:sz w:val="22"/>
          <w:szCs w:val="22"/>
          <w:lang w:val="en-GB"/>
        </w:rPr>
        <w:t>Since this project primarily involves</w:t>
      </w:r>
      <w:r w:rsidR="00BA44F6">
        <w:rPr>
          <w:rFonts w:ascii="Arial" w:hAnsi="Arial" w:cs="Arial"/>
          <w:sz w:val="22"/>
          <w:szCs w:val="22"/>
          <w:lang w:val="en-GB"/>
        </w:rPr>
        <w:t xml:space="preserve"> extensive computer work, it is essential to maintain proper ergonomics</w:t>
      </w:r>
      <w:r w:rsidR="000012A9">
        <w:rPr>
          <w:rFonts w:ascii="Arial" w:hAnsi="Arial" w:cs="Arial"/>
          <w:sz w:val="22"/>
          <w:szCs w:val="22"/>
          <w:lang w:val="en-GB"/>
        </w:rPr>
        <w:t xml:space="preserve"> to ensure health and safety. Sitting in an appropriate </w:t>
      </w:r>
      <w:r w:rsidR="004D5F63">
        <w:rPr>
          <w:rFonts w:ascii="Arial" w:hAnsi="Arial" w:cs="Arial"/>
          <w:sz w:val="22"/>
          <w:szCs w:val="22"/>
          <w:lang w:val="en-GB"/>
        </w:rPr>
        <w:t xml:space="preserve">posture with a good chair and desk setup can help prevent back and neck pain. Screen brightness should be adjusted to a comfortable level to reduce eye strain, and regular </w:t>
      </w:r>
      <w:r w:rsidR="00637608">
        <w:rPr>
          <w:rFonts w:ascii="Arial" w:hAnsi="Arial" w:cs="Arial"/>
          <w:sz w:val="22"/>
          <w:szCs w:val="22"/>
          <w:lang w:val="en-GB"/>
        </w:rPr>
        <w:t>breaks</w:t>
      </w:r>
      <w:r w:rsidR="004D5F63">
        <w:rPr>
          <w:rFonts w:ascii="Arial" w:hAnsi="Arial" w:cs="Arial"/>
          <w:sz w:val="22"/>
          <w:szCs w:val="22"/>
          <w:lang w:val="en-GB"/>
        </w:rPr>
        <w:t xml:space="preserve"> should be taken to prevent </w:t>
      </w:r>
      <w:r w:rsidR="00637608">
        <w:rPr>
          <w:rFonts w:ascii="Arial" w:hAnsi="Arial" w:cs="Arial"/>
          <w:sz w:val="22"/>
          <w:szCs w:val="22"/>
          <w:lang w:val="en-GB"/>
        </w:rPr>
        <w:t>s</w:t>
      </w:r>
      <w:r w:rsidR="006F7D7D">
        <w:rPr>
          <w:rFonts w:ascii="Arial" w:hAnsi="Arial" w:cs="Arial"/>
          <w:sz w:val="22"/>
          <w:szCs w:val="22"/>
          <w:lang w:val="en-GB"/>
        </w:rPr>
        <w:t>keletal discomfort and fatigue. Additionally</w:t>
      </w:r>
      <w:r w:rsidR="00075807">
        <w:rPr>
          <w:rFonts w:ascii="Arial" w:hAnsi="Arial" w:cs="Arial"/>
          <w:sz w:val="22"/>
          <w:szCs w:val="22"/>
          <w:lang w:val="en-GB"/>
        </w:rPr>
        <w:t xml:space="preserve">, proper positioning of your laptop is crucial to avoid strain injuries. </w:t>
      </w:r>
      <w:r w:rsidR="007E3032">
        <w:rPr>
          <w:rFonts w:ascii="Arial" w:hAnsi="Arial" w:cs="Arial"/>
          <w:sz w:val="22"/>
          <w:szCs w:val="22"/>
          <w:lang w:val="en-GB"/>
        </w:rPr>
        <w:t xml:space="preserve">To promote circulation and overall well-being, stretching exercises and short walks are recommended throughout the workday. </w:t>
      </w:r>
      <w:r w:rsidR="0059290F">
        <w:rPr>
          <w:rFonts w:ascii="Arial" w:hAnsi="Arial" w:cs="Arial"/>
          <w:sz w:val="22"/>
          <w:szCs w:val="22"/>
          <w:lang w:val="en-GB"/>
        </w:rPr>
        <w:br/>
      </w:r>
      <w:r w:rsidR="00101907">
        <w:rPr>
          <w:rFonts w:ascii="Arial" w:hAnsi="Arial" w:cs="Arial"/>
          <w:sz w:val="22"/>
          <w:szCs w:val="22"/>
          <w:lang w:val="en-GB"/>
        </w:rPr>
        <w:t xml:space="preserve">Ensuring the secure handling of computational data is vital to prevent accidental loss or corruption.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99F7CD9" w:rsidR="00BB0CCB" w:rsidRPr="00662FC2" w:rsidRDefault="00B261FD" w:rsidP="003E6F76">
            <w:pPr>
              <w:pStyle w:val="Kop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bookmarkEnd w:id="3"/>
          </w:p>
        </w:tc>
      </w:tr>
    </w:tbl>
    <w:p w14:paraId="14DC055C" w14:textId="0DB846A5" w:rsidR="005E154D" w:rsidRPr="00662FC2"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have to take caution with working on our code together. If we work individually, we have </w:t>
      </w:r>
      <w:r w:rsidR="00834C76">
        <w:rPr>
          <w:rFonts w:ascii="Arial" w:hAnsi="Arial" w:cs="Arial"/>
          <w:sz w:val="22"/>
          <w:szCs w:val="22"/>
          <w:lang w:val="en-GB"/>
        </w:rPr>
        <w:t xml:space="preserve">to </w:t>
      </w:r>
      <w:r w:rsidRPr="009C6C70">
        <w:rPr>
          <w:rFonts w:ascii="Arial" w:hAnsi="Arial" w:cs="Arial"/>
          <w:sz w:val="22"/>
          <w:szCs w:val="22"/>
          <w:lang w:val="en-GB"/>
        </w:rPr>
        <w:t xml:space="preserve">push our code not together otherwise the GitHub will not accept multiple edits at once and some of the code will be lost.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Kop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619CDF29" w:rsidR="00903CCD" w:rsidRPr="00F9756E" w:rsidRDefault="001A1238" w:rsidP="001A1238">
      <w:pPr>
        <w:jc w:val="both"/>
        <w:rPr>
          <w:rFonts w:ascii="Arial" w:hAnsi="Arial" w:cs="Arial"/>
          <w:sz w:val="22"/>
          <w:szCs w:val="22"/>
          <w:lang w:val="en-GB"/>
        </w:rPr>
      </w:pPr>
      <w:r w:rsidRPr="00F9756E">
        <w:rPr>
          <w:rFonts w:ascii="Arial" w:hAnsi="Arial" w:cs="Arial"/>
          <w:sz w:val="22"/>
          <w:szCs w:val="22"/>
          <w:lang w:val="en-GB"/>
        </w:rPr>
        <w:t>These are the procedure to follow to get results</w:t>
      </w:r>
    </w:p>
    <w:p w14:paraId="706BC5A1" w14:textId="40092EBC" w:rsidR="001A1238" w:rsidRPr="009C6C70" w:rsidRDefault="001A1238" w:rsidP="001A1238">
      <w:pPr>
        <w:pStyle w:val="Lijstalinea"/>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p>
    <w:p w14:paraId="18943F28" w14:textId="3D167FD3" w:rsidR="005266DC" w:rsidRPr="009C6C70" w:rsidRDefault="001A1238" w:rsidP="005266DC">
      <w:pPr>
        <w:pStyle w:val="Lijstalinea"/>
        <w:numPr>
          <w:ilvl w:val="0"/>
          <w:numId w:val="33"/>
        </w:numPr>
        <w:jc w:val="both"/>
        <w:rPr>
          <w:rFonts w:ascii="Arial" w:hAnsi="Arial" w:cs="Arial"/>
        </w:rPr>
      </w:pPr>
      <w:r w:rsidRPr="009C6C70">
        <w:rPr>
          <w:rFonts w:ascii="Arial" w:hAnsi="Arial" w:cs="Arial"/>
        </w:rPr>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DESeq2, ggplot2, dplyr</w:t>
      </w:r>
      <w:r w:rsidR="005266DC" w:rsidRPr="009C6C70">
        <w:rPr>
          <w:rFonts w:ascii="Arial" w:hAnsi="Arial" w:cs="Arial"/>
        </w:rPr>
        <w:t>, pheatmap, clusterProfiler, org.HS.eg.db and GEOquery.</w:t>
      </w:r>
    </w:p>
    <w:p w14:paraId="0A47B382" w14:textId="38A2C583"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Load the count matrix, it has the data from step 1</w:t>
      </w:r>
    </w:p>
    <w:p w14:paraId="7BBE2AC2" w14:textId="6705A2C1"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Load metadata, this can be required from the R library GEOquery</w:t>
      </w:r>
    </w:p>
    <w:p w14:paraId="497B5EF2" w14:textId="1B381FC6"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Create a DESeq2 dataset in R to create a statistical model</w:t>
      </w:r>
    </w:p>
    <w:p w14:paraId="1CF6372B" w14:textId="77777777"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 xml:space="preserve">Perform Quality control </w:t>
      </w:r>
    </w:p>
    <w:p w14:paraId="2CAF2A83" w14:textId="1699AAAD"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sort by pValue</w:t>
      </w:r>
    </w:p>
    <w:p w14:paraId="56FEBEC7" w14:textId="25314E62"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p>
    <w:p w14:paraId="05E9B44F" w14:textId="6F1BCC7F"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Visualize results such as volcano plot, heatmap, MA plot</w:t>
      </w:r>
    </w:p>
    <w:p w14:paraId="0936D7FB" w14:textId="65AD01CD" w:rsidR="001A1238" w:rsidRPr="009C6C70" w:rsidRDefault="005266DC" w:rsidP="005266DC">
      <w:pPr>
        <w:pStyle w:val="Lijstalinea"/>
        <w:numPr>
          <w:ilvl w:val="0"/>
          <w:numId w:val="33"/>
        </w:numPr>
        <w:jc w:val="both"/>
        <w:rPr>
          <w:rFonts w:ascii="Arial" w:hAnsi="Arial" w:cs="Arial"/>
        </w:rPr>
      </w:pPr>
      <w:r w:rsidRPr="009C6C70">
        <w:rPr>
          <w:rFonts w:ascii="Arial" w:hAnsi="Arial" w:cs="Arial"/>
        </w:rPr>
        <w:t xml:space="preserve">Functional enrichment analysis </w:t>
      </w:r>
      <w:r w:rsidR="00C83746" w:rsidRPr="009C6C70">
        <w:rPr>
          <w:rFonts w:ascii="Arial" w:hAnsi="Arial" w:cs="Arial"/>
        </w:rPr>
        <w:t xml:space="preserve">using </w:t>
      </w:r>
      <w:r w:rsidRPr="009C6C70">
        <w:rPr>
          <w:rFonts w:ascii="Arial" w:hAnsi="Arial" w:cs="Arial"/>
        </w:rPr>
        <w:t>GO, KEGG</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21F51275" w:rsidR="001D2FDB" w:rsidRPr="00662FC2" w:rsidRDefault="00662FC2" w:rsidP="008B0A6E">
            <w:pPr>
              <w:pStyle w:val="Kop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DATA ANALYSIS AND STATISTICS</w:t>
            </w:r>
            <w:bookmarkEnd w:id="5"/>
          </w:p>
        </w:tc>
      </w:tr>
    </w:tbl>
    <w:p w14:paraId="767901E3" w14:textId="1F748569" w:rsidR="0084450A" w:rsidRPr="00F9756E" w:rsidRDefault="0084450A" w:rsidP="0084450A">
      <w:pPr>
        <w:jc w:val="both"/>
        <w:rPr>
          <w:rFonts w:ascii="Arial" w:hAnsi="Arial" w:cs="Arial"/>
          <w:sz w:val="22"/>
          <w:szCs w:val="22"/>
          <w:lang w:val="en-US"/>
        </w:rPr>
      </w:pPr>
      <w:r w:rsidRPr="00F9756E">
        <w:rPr>
          <w:rFonts w:ascii="Arial" w:hAnsi="Arial" w:cs="Arial"/>
          <w:sz w:val="22"/>
          <w:szCs w:val="22"/>
          <w:lang w:val="en-US"/>
        </w:rPr>
        <w:t>For the analysis of the normalized gene expression data (GSE81089_FPKM_cufflinks.tsv), we used R and the DESeq2 package. DESeq2 applies a statistical model to assess differences in gene expression between two or more sample groups. In our case, it assessed the difference between the people with NSCLC and normal lung tissue. To identify differentially expressed genes (DEGs), DESeq2 calculated a p-value for each gene</w:t>
      </w:r>
      <w:r w:rsidR="00F9756E" w:rsidRPr="00F9756E">
        <w:rPr>
          <w:rFonts w:ascii="Arial" w:hAnsi="Arial" w:cs="Arial"/>
          <w:sz w:val="22"/>
          <w:szCs w:val="22"/>
          <w:lang w:val="en-US"/>
        </w:rPr>
        <w:t>. We used a</w:t>
      </w:r>
      <w:r w:rsidRPr="00F9756E">
        <w:rPr>
          <w:rFonts w:ascii="Arial" w:hAnsi="Arial" w:cs="Arial"/>
          <w:sz w:val="22"/>
          <w:szCs w:val="22"/>
          <w:lang w:val="en-US"/>
        </w:rPr>
        <w:t xml:space="preserve"> threshold </w:t>
      </w:r>
      <w:r w:rsidR="00F9756E" w:rsidRPr="00F9756E">
        <w:rPr>
          <w:rFonts w:ascii="Arial" w:hAnsi="Arial" w:cs="Arial"/>
          <w:sz w:val="22"/>
          <w:szCs w:val="22"/>
          <w:lang w:val="en-US"/>
        </w:rPr>
        <w:t>of</w:t>
      </w:r>
      <w:r w:rsidRPr="00F9756E">
        <w:rPr>
          <w:rFonts w:ascii="Arial" w:hAnsi="Arial" w:cs="Arial"/>
          <w:sz w:val="22"/>
          <w:szCs w:val="22"/>
          <w:lang w:val="en-US"/>
        </w:rPr>
        <w:t xml:space="preserve"> </w:t>
      </w:r>
      <w:r w:rsidR="00F9756E" w:rsidRPr="00F9756E">
        <w:rPr>
          <w:rFonts w:ascii="Arial" w:hAnsi="Arial" w:cs="Arial"/>
          <w:sz w:val="22"/>
          <w:szCs w:val="22"/>
          <w:lang w:val="en-US"/>
        </w:rPr>
        <w:t>p</w:t>
      </w:r>
      <w:r w:rsidRPr="00F9756E">
        <w:rPr>
          <w:rFonts w:ascii="Arial" w:hAnsi="Arial" w:cs="Arial"/>
          <w:sz w:val="22"/>
          <w:szCs w:val="22"/>
          <w:lang w:val="en-US"/>
        </w:rPr>
        <w:t>&lt; 0.05</w:t>
      </w:r>
      <w:r w:rsidR="00F9756E" w:rsidRPr="00F9756E">
        <w:rPr>
          <w:rFonts w:ascii="Arial" w:hAnsi="Arial" w:cs="Arial"/>
          <w:sz w:val="22"/>
          <w:szCs w:val="22"/>
          <w:lang w:val="en-US"/>
        </w:rPr>
        <w:t xml:space="preserve"> </w:t>
      </w:r>
      <w:r w:rsidRPr="00F9756E">
        <w:rPr>
          <w:rFonts w:ascii="Arial" w:hAnsi="Arial" w:cs="Arial"/>
          <w:sz w:val="22"/>
          <w:szCs w:val="22"/>
          <w:lang w:val="en-US"/>
        </w:rPr>
        <w:t>to determine statistically significant DEGs.</w:t>
      </w:r>
      <w:r w:rsidR="00F9756E" w:rsidRPr="00F9756E">
        <w:rPr>
          <w:rFonts w:ascii="Arial" w:hAnsi="Arial" w:cs="Arial"/>
          <w:sz w:val="22"/>
          <w:szCs w:val="22"/>
          <w:lang w:val="en-US"/>
        </w:rPr>
        <w:t xml:space="preserve"> To visualize the results, we used R to generate volcano plots to highlight significant DEGs. </w:t>
      </w:r>
    </w:p>
    <w:p w14:paraId="0E7C8F45" w14:textId="77777777" w:rsidR="0084450A" w:rsidRPr="00F9756E" w:rsidRDefault="0084450A" w:rsidP="00CF08BB">
      <w:pPr>
        <w:spacing w:line="276" w:lineRule="auto"/>
        <w:jc w:val="both"/>
        <w:rPr>
          <w:rFonts w:ascii="Arial" w:hAnsi="Arial" w:cs="Arial"/>
          <w:b/>
          <w:sz w:val="22"/>
          <w:szCs w:val="22"/>
          <w:u w:val="single"/>
          <w:lang w:val="en-US"/>
        </w:rPr>
      </w:pPr>
    </w:p>
    <w:p w14:paraId="1AD9D7A8" w14:textId="77777777" w:rsidR="003E6F76" w:rsidRPr="00662FC2" w:rsidRDefault="003E6F76">
      <w:pPr>
        <w:rPr>
          <w:rFonts w:ascii="Arial" w:hAnsi="Arial" w:cs="Arial"/>
          <w:b/>
          <w:sz w:val="22"/>
          <w:szCs w:val="22"/>
          <w:u w:val="single"/>
          <w:lang w:val="en-GB"/>
        </w:rPr>
      </w:pPr>
      <w:r w:rsidRPr="00662FC2">
        <w:rPr>
          <w:rFonts w:ascii="Arial" w:hAnsi="Arial" w:cs="Arial"/>
          <w:b/>
          <w:sz w:val="22"/>
          <w:szCs w:val="22"/>
          <w:u w:val="single"/>
          <w:lang w:val="en-GB"/>
        </w:rPr>
        <w:br w:type="page"/>
      </w:r>
    </w:p>
    <w:p w14:paraId="323301F4" w14:textId="77777777" w:rsidR="003E6F76" w:rsidRPr="00662FC2" w:rsidRDefault="003E6F76"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C82512">
        <w:trPr>
          <w:trHeight w:val="301"/>
        </w:trPr>
        <w:tc>
          <w:tcPr>
            <w:tcW w:w="9891" w:type="dxa"/>
            <w:shd w:val="clear" w:color="auto" w:fill="E6E6E6"/>
            <w:vAlign w:val="center"/>
          </w:tcPr>
          <w:p w14:paraId="69DEB0C6" w14:textId="77777777" w:rsidR="00C74C87" w:rsidRPr="00662FC2" w:rsidRDefault="00B261FD" w:rsidP="00CF08BB">
            <w:pPr>
              <w:pStyle w:val="Kop1"/>
              <w:spacing w:line="276" w:lineRule="auto"/>
              <w:rPr>
                <w:rFonts w:ascii="Arial" w:hAnsi="Arial" w:cs="Arial"/>
                <w:sz w:val="22"/>
                <w:szCs w:val="22"/>
                <w:lang w:val="en-GB"/>
              </w:rPr>
            </w:pPr>
            <w:bookmarkStart w:id="6" w:name="_Toc119389317"/>
            <w:r w:rsidRPr="00662FC2">
              <w:rPr>
                <w:rFonts w:ascii="Arial" w:hAnsi="Arial" w:cs="Arial"/>
                <w:sz w:val="22"/>
                <w:szCs w:val="22"/>
                <w:lang w:val="en-GB"/>
              </w:rPr>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02A85BB0" w14:textId="5935701F" w:rsidR="00C82512" w:rsidRPr="00C82512" w:rsidRDefault="00C82512" w:rsidP="00C82512">
      <w:pPr>
        <w:pStyle w:val="Lijstalinea"/>
        <w:numPr>
          <w:ilvl w:val="0"/>
          <w:numId w:val="34"/>
        </w:numPr>
        <w:jc w:val="both"/>
        <w:rPr>
          <w:rFonts w:ascii="Arial" w:hAnsi="Arial" w:cs="Arial"/>
          <w:bCs/>
          <w:lang w:val="nl-NL"/>
        </w:rPr>
      </w:pPr>
      <w:r w:rsidRPr="00C82512">
        <w:rPr>
          <w:rFonts w:ascii="Arial" w:hAnsi="Arial" w:cs="Arial"/>
          <w:bCs/>
          <w:lang w:val="en-GB"/>
        </w:rPr>
        <w:t xml:space="preserve">Herbst, R. S., Morgensztern, D., &amp; Boshoff, C. (2018). The biology and management of non-small cell lung cancer. </w:t>
      </w:r>
      <w:r w:rsidRPr="00C82512">
        <w:rPr>
          <w:rFonts w:ascii="Arial" w:hAnsi="Arial" w:cs="Arial"/>
          <w:bCs/>
          <w:i/>
          <w:iCs/>
          <w:lang w:val="nl-NL"/>
        </w:rPr>
        <w:t>Nature</w:t>
      </w:r>
      <w:r w:rsidRPr="00C82512">
        <w:rPr>
          <w:rFonts w:ascii="Arial" w:hAnsi="Arial" w:cs="Arial"/>
          <w:bCs/>
          <w:lang w:val="nl-NL"/>
        </w:rPr>
        <w:t>, 553(7689), 446-454.</w:t>
      </w:r>
    </w:p>
    <w:p w14:paraId="0FD2269D" w14:textId="77777777" w:rsidR="00C82512" w:rsidRPr="00C82512" w:rsidRDefault="00C82512" w:rsidP="00C82512">
      <w:pPr>
        <w:numPr>
          <w:ilvl w:val="0"/>
          <w:numId w:val="34"/>
        </w:numPr>
        <w:spacing w:line="276" w:lineRule="auto"/>
        <w:jc w:val="both"/>
        <w:rPr>
          <w:rFonts w:ascii="Arial" w:hAnsi="Arial" w:cs="Arial"/>
          <w:bCs/>
          <w:sz w:val="22"/>
          <w:szCs w:val="22"/>
          <w:lang w:val="en-GB"/>
        </w:rPr>
      </w:pPr>
      <w:r w:rsidRPr="00C82512">
        <w:rPr>
          <w:rFonts w:ascii="Arial" w:hAnsi="Arial" w:cs="Arial"/>
          <w:bCs/>
          <w:sz w:val="22"/>
          <w:szCs w:val="22"/>
          <w:lang w:val="nl-NL"/>
        </w:rPr>
        <w:t xml:space="preserve">Siegel, R. L., Miller, K. D., &amp; Jemal, A. (2021). </w:t>
      </w:r>
      <w:r w:rsidRPr="00C82512">
        <w:rPr>
          <w:rFonts w:ascii="Arial" w:hAnsi="Arial" w:cs="Arial"/>
          <w:bCs/>
          <w:sz w:val="22"/>
          <w:szCs w:val="22"/>
          <w:lang w:val="en-GB"/>
        </w:rPr>
        <w:t xml:space="preserve">Cancer statistics, 2021. </w:t>
      </w:r>
      <w:r w:rsidRPr="00C82512">
        <w:rPr>
          <w:rFonts w:ascii="Arial" w:hAnsi="Arial" w:cs="Arial"/>
          <w:bCs/>
          <w:i/>
          <w:iCs/>
          <w:sz w:val="22"/>
          <w:szCs w:val="22"/>
          <w:lang w:val="en-GB"/>
        </w:rPr>
        <w:t>CA: A Cancer Journal for Clinicians</w:t>
      </w:r>
      <w:r w:rsidRPr="00C82512">
        <w:rPr>
          <w:rFonts w:ascii="Arial" w:hAnsi="Arial" w:cs="Arial"/>
          <w:bCs/>
          <w:sz w:val="22"/>
          <w:szCs w:val="22"/>
          <w:lang w:val="en-GB"/>
        </w:rPr>
        <w:t>, 71(1), 7-33.</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83738E">
        <w:trPr>
          <w:trHeight w:val="301"/>
        </w:trPr>
        <w:tc>
          <w:tcPr>
            <w:tcW w:w="9970" w:type="dxa"/>
            <w:shd w:val="clear" w:color="auto" w:fill="E6E6E6"/>
            <w:vAlign w:val="center"/>
          </w:tcPr>
          <w:p w14:paraId="0DF8BE50" w14:textId="72B083A7" w:rsidR="002813E4" w:rsidRPr="00662FC2" w:rsidRDefault="00B261FD" w:rsidP="00CF08BB">
            <w:pPr>
              <w:pStyle w:val="Kop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r w:rsidR="00273907" w:rsidRPr="00662FC2">
              <w:rPr>
                <w:rFonts w:ascii="Arial" w:hAnsi="Arial" w:cs="Arial"/>
                <w:color w:val="FF0000"/>
                <w:sz w:val="22"/>
                <w:szCs w:val="22"/>
                <w:lang w:val="en-GB"/>
              </w:rPr>
              <w:t>(if required)</w:t>
            </w:r>
            <w:bookmarkEnd w:id="7"/>
          </w:p>
        </w:tc>
      </w:tr>
    </w:tbl>
    <w:p w14:paraId="7E000474" w14:textId="130A28A3" w:rsidR="002813E4" w:rsidRPr="00662FC2" w:rsidRDefault="00273907" w:rsidP="00CF08BB">
      <w:pPr>
        <w:spacing w:line="276" w:lineRule="auto"/>
        <w:rPr>
          <w:rFonts w:ascii="Arial" w:hAnsi="Arial" w:cs="Arial"/>
          <w:bCs/>
          <w:color w:val="FF0000"/>
          <w:sz w:val="22"/>
          <w:szCs w:val="22"/>
          <w:lang w:val="en-GB"/>
        </w:rPr>
      </w:pPr>
      <w:r w:rsidRPr="00662FC2">
        <w:rPr>
          <w:rFonts w:ascii="Arial" w:hAnsi="Arial" w:cs="Arial"/>
          <w:bCs/>
          <w:color w:val="FF0000"/>
          <w:sz w:val="22"/>
          <w:szCs w:val="22"/>
          <w:lang w:val="en-GB"/>
        </w:rPr>
        <w:t>Add here any materials or information that are needed to understand/reproduce the protocol, but are too extensive to add to the main text.</w:t>
      </w:r>
    </w:p>
    <w:p w14:paraId="61B7D3CB" w14:textId="77777777" w:rsidR="002813E4" w:rsidRPr="00662FC2" w:rsidRDefault="002813E4" w:rsidP="00CF08BB">
      <w:pPr>
        <w:spacing w:line="276" w:lineRule="auto"/>
        <w:jc w:val="both"/>
        <w:rPr>
          <w:rFonts w:ascii="Arial" w:hAnsi="Arial" w:cs="Arial"/>
          <w:sz w:val="22"/>
          <w:szCs w:val="22"/>
          <w:lang w:val="en-GB"/>
        </w:rPr>
      </w:pPr>
    </w:p>
    <w:sectPr w:rsidR="002813E4" w:rsidRPr="00662FC2"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887D8" w14:textId="77777777" w:rsidR="00BF1BEC" w:rsidRDefault="00BF1BEC">
      <w:r>
        <w:separator/>
      </w:r>
    </w:p>
  </w:endnote>
  <w:endnote w:type="continuationSeparator" w:id="0">
    <w:p w14:paraId="0DD128D1" w14:textId="77777777" w:rsidR="00BF1BEC" w:rsidRDefault="00BF1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464"/>
      <w:gridCol w:w="5445"/>
      <w:gridCol w:w="1992"/>
    </w:tblGrid>
    <w:tr w:rsidR="00C74C87" w14:paraId="657CB2BE" w14:textId="77777777">
      <w:trPr>
        <w:cantSplit/>
        <w:jc w:val="center"/>
      </w:trPr>
      <w:tc>
        <w:tcPr>
          <w:tcW w:w="2509" w:type="dxa"/>
        </w:tcPr>
        <w:p w14:paraId="2E1987D2" w14:textId="77777777" w:rsidR="00C74C87" w:rsidRDefault="00C74C87" w:rsidP="00CF08BB">
          <w:pPr>
            <w:pStyle w:val="Voettekst"/>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Voettekst"/>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Voettekst"/>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inanummer"/>
              <w:rFonts w:ascii="Arial" w:hAnsi="Arial" w:cs="Arial"/>
              <w:color w:val="333333"/>
              <w:sz w:val="18"/>
            </w:rPr>
            <w:fldChar w:fldCharType="begin"/>
          </w:r>
          <w:r>
            <w:rPr>
              <w:rStyle w:val="Paginanummer"/>
              <w:rFonts w:ascii="Arial" w:hAnsi="Arial" w:cs="Arial"/>
              <w:color w:val="333333"/>
              <w:sz w:val="18"/>
              <w:lang w:val="en-GB"/>
            </w:rPr>
            <w:instrText xml:space="preserve"> PAGE </w:instrText>
          </w:r>
          <w:r>
            <w:rPr>
              <w:rStyle w:val="Paginanummer"/>
              <w:rFonts w:ascii="Arial" w:hAnsi="Arial" w:cs="Arial"/>
              <w:color w:val="333333"/>
              <w:sz w:val="18"/>
            </w:rPr>
            <w:fldChar w:fldCharType="separate"/>
          </w:r>
          <w:r w:rsidR="00903CCD">
            <w:rPr>
              <w:rStyle w:val="Paginanummer"/>
              <w:rFonts w:ascii="Arial" w:hAnsi="Arial" w:cs="Arial"/>
              <w:noProof/>
              <w:color w:val="333333"/>
              <w:sz w:val="18"/>
              <w:lang w:val="en-GB"/>
            </w:rPr>
            <w:t>3</w:t>
          </w:r>
          <w:r>
            <w:rPr>
              <w:rStyle w:val="Paginanummer"/>
              <w:rFonts w:ascii="Arial" w:hAnsi="Arial" w:cs="Arial"/>
              <w:color w:val="333333"/>
              <w:sz w:val="18"/>
            </w:rPr>
            <w:fldChar w:fldCharType="end"/>
          </w:r>
          <w:r>
            <w:rPr>
              <w:rStyle w:val="Paginanummer"/>
              <w:rFonts w:ascii="Arial" w:hAnsi="Arial" w:cs="Arial"/>
              <w:color w:val="333333"/>
              <w:sz w:val="18"/>
              <w:lang w:val="en-GB"/>
            </w:rPr>
            <w:t xml:space="preserve">  of  </w:t>
          </w:r>
          <w:r>
            <w:rPr>
              <w:rStyle w:val="Paginanummer"/>
              <w:rFonts w:ascii="Arial" w:hAnsi="Arial" w:cs="Arial"/>
              <w:color w:val="333333"/>
              <w:sz w:val="18"/>
            </w:rPr>
            <w:fldChar w:fldCharType="begin"/>
          </w:r>
          <w:r>
            <w:rPr>
              <w:rStyle w:val="Paginanummer"/>
              <w:rFonts w:ascii="Arial" w:hAnsi="Arial" w:cs="Arial"/>
              <w:color w:val="333333"/>
              <w:sz w:val="18"/>
              <w:lang w:val="en-GB"/>
            </w:rPr>
            <w:instrText xml:space="preserve"> NUMPAGES </w:instrText>
          </w:r>
          <w:r>
            <w:rPr>
              <w:rStyle w:val="Paginanummer"/>
              <w:rFonts w:ascii="Arial" w:hAnsi="Arial" w:cs="Arial"/>
              <w:color w:val="333333"/>
              <w:sz w:val="18"/>
            </w:rPr>
            <w:fldChar w:fldCharType="separate"/>
          </w:r>
          <w:r w:rsidR="00903CCD">
            <w:rPr>
              <w:rStyle w:val="Paginanummer"/>
              <w:rFonts w:ascii="Arial" w:hAnsi="Arial" w:cs="Arial"/>
              <w:noProof/>
              <w:color w:val="333333"/>
              <w:sz w:val="18"/>
              <w:lang w:val="en-GB"/>
            </w:rPr>
            <w:t>4</w:t>
          </w:r>
          <w:r>
            <w:rPr>
              <w:rStyle w:val="Paginanumm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Voettekst"/>
            <w:tabs>
              <w:tab w:val="clear" w:pos="8306"/>
              <w:tab w:val="right" w:pos="9720"/>
            </w:tabs>
            <w:ind w:right="-360"/>
            <w:jc w:val="center"/>
            <w:rPr>
              <w:rFonts w:ascii="Arial" w:hAnsi="Arial" w:cs="Arial"/>
              <w:color w:val="333333"/>
              <w:sz w:val="18"/>
              <w:lang w:val="en-GB"/>
            </w:rPr>
          </w:pPr>
        </w:p>
      </w:tc>
      <w:tc>
        <w:tcPr>
          <w:tcW w:w="5534" w:type="dxa"/>
        </w:tcPr>
        <w:p w14:paraId="27CE1A89" w14:textId="77777777" w:rsidR="00C74C87" w:rsidRDefault="00CF08BB">
          <w:pPr>
            <w:pStyle w:val="Voettekst"/>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XXX</w:t>
          </w:r>
        </w:p>
      </w:tc>
      <w:tc>
        <w:tcPr>
          <w:tcW w:w="2020" w:type="dxa"/>
          <w:vMerge/>
        </w:tcPr>
        <w:p w14:paraId="28DCCC44" w14:textId="77777777" w:rsidR="00C74C87" w:rsidRDefault="00C74C87">
          <w:pPr>
            <w:pStyle w:val="Voettekst"/>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Voettekst"/>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16DE8" w14:textId="77777777" w:rsidR="00BF1BEC" w:rsidRDefault="00BF1BEC">
      <w:r>
        <w:separator/>
      </w:r>
    </w:p>
  </w:footnote>
  <w:footnote w:type="continuationSeparator" w:id="0">
    <w:p w14:paraId="2A718F18" w14:textId="77777777" w:rsidR="00BF1BEC" w:rsidRDefault="00BF1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Platteteks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Ko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031231"/>
    <w:multiLevelType w:val="multilevel"/>
    <w:tmpl w:val="F34EB246"/>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9"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1"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2"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3"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1"/>
  </w:num>
  <w:num w:numId="9" w16cid:durableId="1392803637">
    <w:abstractNumId w:val="28"/>
  </w:num>
  <w:num w:numId="10" w16cid:durableId="1898320034">
    <w:abstractNumId w:val="6"/>
  </w:num>
  <w:num w:numId="11" w16cid:durableId="1781486041">
    <w:abstractNumId w:val="30"/>
  </w:num>
  <w:num w:numId="12" w16cid:durableId="986402468">
    <w:abstractNumId w:val="32"/>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3"/>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9"/>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 w:numId="34" w16cid:durableId="7821935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12A9"/>
    <w:rsid w:val="0000686F"/>
    <w:rsid w:val="00013BB9"/>
    <w:rsid w:val="00023D65"/>
    <w:rsid w:val="000501A1"/>
    <w:rsid w:val="000526D0"/>
    <w:rsid w:val="0005738C"/>
    <w:rsid w:val="000742CD"/>
    <w:rsid w:val="00075807"/>
    <w:rsid w:val="00094B0D"/>
    <w:rsid w:val="000B77F6"/>
    <w:rsid w:val="000C728B"/>
    <w:rsid w:val="000E43AF"/>
    <w:rsid w:val="000E7B10"/>
    <w:rsid w:val="000F4173"/>
    <w:rsid w:val="000F5B65"/>
    <w:rsid w:val="000F60CE"/>
    <w:rsid w:val="00101907"/>
    <w:rsid w:val="0010576F"/>
    <w:rsid w:val="0015381A"/>
    <w:rsid w:val="001A1238"/>
    <w:rsid w:val="001A1C78"/>
    <w:rsid w:val="001D1269"/>
    <w:rsid w:val="001D22AF"/>
    <w:rsid w:val="001D2FDB"/>
    <w:rsid w:val="001E7125"/>
    <w:rsid w:val="00205C8A"/>
    <w:rsid w:val="0021088C"/>
    <w:rsid w:val="00212009"/>
    <w:rsid w:val="00223713"/>
    <w:rsid w:val="00273907"/>
    <w:rsid w:val="002813E4"/>
    <w:rsid w:val="00294E86"/>
    <w:rsid w:val="002A0936"/>
    <w:rsid w:val="002B6AC2"/>
    <w:rsid w:val="002C6898"/>
    <w:rsid w:val="00322F70"/>
    <w:rsid w:val="00346DF2"/>
    <w:rsid w:val="00357656"/>
    <w:rsid w:val="003919C4"/>
    <w:rsid w:val="003A5CF9"/>
    <w:rsid w:val="003E6F76"/>
    <w:rsid w:val="003F490B"/>
    <w:rsid w:val="0042002A"/>
    <w:rsid w:val="004213F7"/>
    <w:rsid w:val="00433E43"/>
    <w:rsid w:val="00453296"/>
    <w:rsid w:val="00453629"/>
    <w:rsid w:val="004571C9"/>
    <w:rsid w:val="004729F9"/>
    <w:rsid w:val="00474255"/>
    <w:rsid w:val="00483474"/>
    <w:rsid w:val="00485526"/>
    <w:rsid w:val="004A46EF"/>
    <w:rsid w:val="004B71CB"/>
    <w:rsid w:val="004D5F63"/>
    <w:rsid w:val="004D69AD"/>
    <w:rsid w:val="00512F24"/>
    <w:rsid w:val="00517A32"/>
    <w:rsid w:val="005204D1"/>
    <w:rsid w:val="005266DC"/>
    <w:rsid w:val="00541E01"/>
    <w:rsid w:val="00551C71"/>
    <w:rsid w:val="00576B2D"/>
    <w:rsid w:val="00586882"/>
    <w:rsid w:val="005868F9"/>
    <w:rsid w:val="0059290F"/>
    <w:rsid w:val="005E154D"/>
    <w:rsid w:val="006022BE"/>
    <w:rsid w:val="00637608"/>
    <w:rsid w:val="006574EE"/>
    <w:rsid w:val="00661B86"/>
    <w:rsid w:val="00662FC2"/>
    <w:rsid w:val="0068554C"/>
    <w:rsid w:val="006C3684"/>
    <w:rsid w:val="006E056C"/>
    <w:rsid w:val="006E3CF6"/>
    <w:rsid w:val="006E5720"/>
    <w:rsid w:val="006F7D7D"/>
    <w:rsid w:val="00703EF9"/>
    <w:rsid w:val="00726DA6"/>
    <w:rsid w:val="00751DB2"/>
    <w:rsid w:val="00755238"/>
    <w:rsid w:val="00760B30"/>
    <w:rsid w:val="00761225"/>
    <w:rsid w:val="00764103"/>
    <w:rsid w:val="007B06D6"/>
    <w:rsid w:val="007D5AD0"/>
    <w:rsid w:val="007E3032"/>
    <w:rsid w:val="00806F85"/>
    <w:rsid w:val="008131EB"/>
    <w:rsid w:val="00813A85"/>
    <w:rsid w:val="00834C76"/>
    <w:rsid w:val="0084450A"/>
    <w:rsid w:val="0085191A"/>
    <w:rsid w:val="008843B5"/>
    <w:rsid w:val="00893213"/>
    <w:rsid w:val="00901172"/>
    <w:rsid w:val="00903CCD"/>
    <w:rsid w:val="009164F2"/>
    <w:rsid w:val="00916E47"/>
    <w:rsid w:val="009250D5"/>
    <w:rsid w:val="00937542"/>
    <w:rsid w:val="00937BA9"/>
    <w:rsid w:val="00970BCE"/>
    <w:rsid w:val="009964E1"/>
    <w:rsid w:val="009A148B"/>
    <w:rsid w:val="009B039E"/>
    <w:rsid w:val="009C6C70"/>
    <w:rsid w:val="009E7ED4"/>
    <w:rsid w:val="00A124E5"/>
    <w:rsid w:val="00A271C8"/>
    <w:rsid w:val="00A47626"/>
    <w:rsid w:val="00A55918"/>
    <w:rsid w:val="00A56F11"/>
    <w:rsid w:val="00A6746F"/>
    <w:rsid w:val="00A9636E"/>
    <w:rsid w:val="00AA111F"/>
    <w:rsid w:val="00AA2BDF"/>
    <w:rsid w:val="00AD12E6"/>
    <w:rsid w:val="00B01EE9"/>
    <w:rsid w:val="00B1530A"/>
    <w:rsid w:val="00B261FD"/>
    <w:rsid w:val="00B33E4A"/>
    <w:rsid w:val="00B3483A"/>
    <w:rsid w:val="00B36821"/>
    <w:rsid w:val="00B625F4"/>
    <w:rsid w:val="00B71BAA"/>
    <w:rsid w:val="00B94F9F"/>
    <w:rsid w:val="00B968C2"/>
    <w:rsid w:val="00BA44F6"/>
    <w:rsid w:val="00BB0CCB"/>
    <w:rsid w:val="00BB33E8"/>
    <w:rsid w:val="00BC0F75"/>
    <w:rsid w:val="00BC142A"/>
    <w:rsid w:val="00BC32D7"/>
    <w:rsid w:val="00BE4AA5"/>
    <w:rsid w:val="00BF1BEC"/>
    <w:rsid w:val="00C06F7D"/>
    <w:rsid w:val="00C30F94"/>
    <w:rsid w:val="00C36AEB"/>
    <w:rsid w:val="00C5403C"/>
    <w:rsid w:val="00C604F9"/>
    <w:rsid w:val="00C74C87"/>
    <w:rsid w:val="00C76C37"/>
    <w:rsid w:val="00C82512"/>
    <w:rsid w:val="00C83746"/>
    <w:rsid w:val="00CB186C"/>
    <w:rsid w:val="00CB2206"/>
    <w:rsid w:val="00CB4B47"/>
    <w:rsid w:val="00CC03BB"/>
    <w:rsid w:val="00CD0B2F"/>
    <w:rsid w:val="00CE5206"/>
    <w:rsid w:val="00CF08BB"/>
    <w:rsid w:val="00D073BC"/>
    <w:rsid w:val="00D1357E"/>
    <w:rsid w:val="00D239A2"/>
    <w:rsid w:val="00D41377"/>
    <w:rsid w:val="00D92A33"/>
    <w:rsid w:val="00D9785C"/>
    <w:rsid w:val="00D97CA3"/>
    <w:rsid w:val="00DB2B73"/>
    <w:rsid w:val="00DC702C"/>
    <w:rsid w:val="00DD00F6"/>
    <w:rsid w:val="00DD5100"/>
    <w:rsid w:val="00DE3575"/>
    <w:rsid w:val="00DF2362"/>
    <w:rsid w:val="00E026DD"/>
    <w:rsid w:val="00E576C0"/>
    <w:rsid w:val="00E718E1"/>
    <w:rsid w:val="00E744EE"/>
    <w:rsid w:val="00E9196F"/>
    <w:rsid w:val="00E93698"/>
    <w:rsid w:val="00E94409"/>
    <w:rsid w:val="00EC1D7C"/>
    <w:rsid w:val="00EC1ED5"/>
    <w:rsid w:val="00EC6895"/>
    <w:rsid w:val="00EE1370"/>
    <w:rsid w:val="00EE19EC"/>
    <w:rsid w:val="00F301A2"/>
    <w:rsid w:val="00F52C7F"/>
    <w:rsid w:val="00F558EC"/>
    <w:rsid w:val="00F62B7A"/>
    <w:rsid w:val="00F75CC9"/>
    <w:rsid w:val="00F9756E"/>
    <w:rsid w:val="00FA6A9B"/>
    <w:rsid w:val="00FA7B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Pr>
      <w:sz w:val="24"/>
      <w:szCs w:val="24"/>
      <w:lang w:val="pt-PT" w:eastAsia="pt-PT"/>
    </w:rPr>
  </w:style>
  <w:style w:type="paragraph" w:styleId="Kop1">
    <w:name w:val="heading 1"/>
    <w:basedOn w:val="Standaard"/>
    <w:next w:val="Standaard"/>
    <w:qFormat/>
    <w:pPr>
      <w:keepNext/>
      <w:spacing w:line="360" w:lineRule="auto"/>
      <w:jc w:val="both"/>
      <w:outlineLvl w:val="0"/>
    </w:pPr>
    <w:rPr>
      <w:rFonts w:ascii="Tahoma" w:hAnsi="Tahoma" w:cs="Tahoma"/>
      <w:b/>
      <w:bCs/>
      <w:color w:val="000000"/>
      <w:sz w:val="18"/>
      <w:lang w:val="en-US" w:eastAsia="en-US"/>
    </w:rPr>
  </w:style>
  <w:style w:type="paragraph" w:styleId="Kop2">
    <w:name w:val="heading 2"/>
    <w:basedOn w:val="Standaard"/>
    <w:next w:val="Standaard"/>
    <w:qFormat/>
    <w:pPr>
      <w:keepNext/>
      <w:jc w:val="both"/>
      <w:outlineLvl w:val="1"/>
    </w:pPr>
    <w:rPr>
      <w:rFonts w:ascii="Arial" w:hAnsi="Arial" w:cs="Arial"/>
      <w:i/>
      <w:iCs/>
      <w:lang w:val="en-US"/>
    </w:rPr>
  </w:style>
  <w:style w:type="paragraph" w:styleId="Kop3">
    <w:name w:val="heading 3"/>
    <w:basedOn w:val="Standaard"/>
    <w:next w:val="Standaard"/>
    <w:qFormat/>
    <w:pPr>
      <w:keepNext/>
      <w:jc w:val="both"/>
      <w:outlineLvl w:val="2"/>
    </w:pPr>
    <w:rPr>
      <w:rFonts w:ascii="Arial" w:hAnsi="Arial" w:cs="Arial"/>
      <w:b/>
      <w:bCs/>
      <w:lang w:val="en-US"/>
    </w:rPr>
  </w:style>
  <w:style w:type="paragraph" w:styleId="Kop4">
    <w:name w:val="heading 4"/>
    <w:basedOn w:val="Standaard"/>
    <w:next w:val="Standaard"/>
    <w:qFormat/>
    <w:pPr>
      <w:keepNext/>
      <w:jc w:val="both"/>
      <w:outlineLvl w:val="3"/>
    </w:pPr>
    <w:rPr>
      <w:rFonts w:ascii="Arial" w:hAnsi="Arial" w:cs="Arial"/>
      <w:b/>
      <w:bCs/>
      <w:i/>
      <w:iCs/>
      <w:lang w:val="en-US"/>
    </w:rPr>
  </w:style>
  <w:style w:type="paragraph" w:styleId="Kop5">
    <w:name w:val="heading 5"/>
    <w:basedOn w:val="Standaard"/>
    <w:next w:val="Standaard"/>
    <w:qFormat/>
    <w:pPr>
      <w:keepNext/>
      <w:jc w:val="center"/>
      <w:outlineLvl w:val="4"/>
    </w:pPr>
    <w:rPr>
      <w:rFonts w:ascii="Arial" w:hAnsi="Arial" w:cs="Arial"/>
      <w:b/>
      <w:bCs/>
      <w:sz w:val="32"/>
      <w:szCs w:val="28"/>
    </w:rPr>
  </w:style>
  <w:style w:type="paragraph" w:styleId="Kop6">
    <w:name w:val="heading 6"/>
    <w:basedOn w:val="Standaard"/>
    <w:next w:val="Standaard"/>
    <w:qFormat/>
    <w:pPr>
      <w:keepNext/>
      <w:outlineLvl w:val="5"/>
    </w:pPr>
    <w:rPr>
      <w:rFonts w:ascii="Arial" w:hAnsi="Arial" w:cs="Arial"/>
      <w:b/>
      <w:bCs/>
      <w:color w:val="000000"/>
      <w:lang w:val="en-GB"/>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rPr>
      <w:lang w:eastAsia="en-US"/>
    </w:rPr>
  </w:style>
  <w:style w:type="paragraph" w:styleId="Voettekst">
    <w:name w:val="footer"/>
    <w:basedOn w:val="Standaard"/>
    <w:pPr>
      <w:tabs>
        <w:tab w:val="center" w:pos="4153"/>
        <w:tab w:val="right" w:pos="8306"/>
      </w:tabs>
    </w:pPr>
    <w:rPr>
      <w:lang w:eastAsia="en-US"/>
    </w:rPr>
  </w:style>
  <w:style w:type="paragraph" w:styleId="Plattetekst">
    <w:name w:val="Body Text"/>
    <w:basedOn w:val="Standaard"/>
    <w:pPr>
      <w:jc w:val="both"/>
    </w:pPr>
    <w:rPr>
      <w:color w:val="000000"/>
      <w:szCs w:val="20"/>
      <w:lang w:val="en-US" w:eastAsia="en-US"/>
    </w:rPr>
  </w:style>
  <w:style w:type="paragraph" w:styleId="Plattetekst2">
    <w:name w:val="Body Text 2"/>
    <w:basedOn w:val="Standaard"/>
    <w:pPr>
      <w:jc w:val="both"/>
    </w:pPr>
    <w:rPr>
      <w:rFonts w:ascii="Arial" w:hAnsi="Arial" w:cs="Arial"/>
      <w:lang w:eastAsia="en-US"/>
    </w:rPr>
  </w:style>
  <w:style w:type="paragraph" w:styleId="Plattetekst3">
    <w:name w:val="Body Text 3"/>
    <w:basedOn w:val="Standaard"/>
    <w:rPr>
      <w:rFonts w:ascii="Arial" w:hAnsi="Arial"/>
      <w:color w:val="808080"/>
      <w:sz w:val="16"/>
      <w:lang w:eastAsia="en-US"/>
    </w:rPr>
  </w:style>
  <w:style w:type="character" w:styleId="Paginanummer">
    <w:name w:val="page number"/>
    <w:basedOn w:val="Standaardalinea-lettertype"/>
  </w:style>
  <w:style w:type="paragraph" w:styleId="Ballontekst">
    <w:name w:val="Balloon Text"/>
    <w:basedOn w:val="Standaard"/>
    <w:semiHidden/>
    <w:rsid w:val="00F62B7A"/>
    <w:rPr>
      <w:rFonts w:ascii="Tahoma" w:hAnsi="Tahoma" w:cs="Tahoma"/>
      <w:sz w:val="16"/>
      <w:szCs w:val="16"/>
    </w:rPr>
  </w:style>
  <w:style w:type="paragraph" w:styleId="Lijstalinea">
    <w:name w:val="List Paragraph"/>
    <w:basedOn w:val="Standaard"/>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Kopvaninhoudsopgave">
    <w:name w:val="TOC Heading"/>
    <w:basedOn w:val="Kop1"/>
    <w:next w:val="Standaard"/>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Inhopg1">
    <w:name w:val="toc 1"/>
    <w:basedOn w:val="Standaard"/>
    <w:next w:val="Standaard"/>
    <w:autoRedefine/>
    <w:uiPriority w:val="39"/>
    <w:unhideWhenUsed/>
    <w:rsid w:val="00E93698"/>
    <w:pPr>
      <w:spacing w:after="100"/>
    </w:pPr>
  </w:style>
  <w:style w:type="character" w:styleId="Hyperlink">
    <w:name w:val="Hyperlink"/>
    <w:basedOn w:val="Standaardalinea-lettertype"/>
    <w:uiPriority w:val="99"/>
    <w:unhideWhenUsed/>
    <w:rsid w:val="00E93698"/>
    <w:rPr>
      <w:color w:val="0000FF" w:themeColor="hyperlink"/>
      <w:u w:val="single"/>
    </w:rPr>
  </w:style>
  <w:style w:type="character" w:styleId="Verwijzingopmerking">
    <w:name w:val="annotation reference"/>
    <w:basedOn w:val="Standaardalinea-lettertype"/>
    <w:semiHidden/>
    <w:unhideWhenUsed/>
    <w:rsid w:val="00D9785C"/>
    <w:rPr>
      <w:sz w:val="16"/>
      <w:szCs w:val="16"/>
    </w:rPr>
  </w:style>
  <w:style w:type="paragraph" w:styleId="Tekstopmerking">
    <w:name w:val="annotation text"/>
    <w:basedOn w:val="Standaard"/>
    <w:link w:val="TekstopmerkingChar"/>
    <w:semiHidden/>
    <w:unhideWhenUsed/>
    <w:rsid w:val="00D9785C"/>
    <w:rPr>
      <w:sz w:val="20"/>
      <w:szCs w:val="20"/>
    </w:rPr>
  </w:style>
  <w:style w:type="character" w:customStyle="1" w:styleId="TekstopmerkingChar">
    <w:name w:val="Tekst opmerking Char"/>
    <w:basedOn w:val="Standaardalinea-lettertype"/>
    <w:link w:val="Tekstopmerking"/>
    <w:semiHidden/>
    <w:rsid w:val="00D9785C"/>
    <w:rPr>
      <w:lang w:val="pt-PT" w:eastAsia="pt-PT"/>
    </w:rPr>
  </w:style>
  <w:style w:type="paragraph" w:styleId="Onderwerpvanopmerking">
    <w:name w:val="annotation subject"/>
    <w:basedOn w:val="Tekstopmerking"/>
    <w:next w:val="Tekstopmerking"/>
    <w:link w:val="OnderwerpvanopmerkingChar"/>
    <w:semiHidden/>
    <w:unhideWhenUsed/>
    <w:rsid w:val="00D9785C"/>
    <w:rPr>
      <w:b/>
      <w:bCs/>
    </w:rPr>
  </w:style>
  <w:style w:type="character" w:customStyle="1" w:styleId="OnderwerpvanopmerkingChar">
    <w:name w:val="Onderwerp van opmerking Char"/>
    <w:basedOn w:val="TekstopmerkingChar"/>
    <w:link w:val="Onderwerpvanopmerking"/>
    <w:semiHidden/>
    <w:rsid w:val="00D9785C"/>
    <w:rPr>
      <w:b/>
      <w:bCs/>
      <w:lang w:val="pt-PT" w:eastAsia="pt-PT"/>
    </w:rPr>
  </w:style>
  <w:style w:type="paragraph" w:styleId="Normaalweb">
    <w:name w:val="Normal (Web)"/>
    <w:basedOn w:val="Standaard"/>
    <w:semiHidden/>
    <w:unhideWhenUsed/>
    <w:rsid w:val="00751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4771">
      <w:bodyDiv w:val="1"/>
      <w:marLeft w:val="0"/>
      <w:marRight w:val="0"/>
      <w:marTop w:val="0"/>
      <w:marBottom w:val="0"/>
      <w:divBdr>
        <w:top w:val="none" w:sz="0" w:space="0" w:color="auto"/>
        <w:left w:val="none" w:sz="0" w:space="0" w:color="auto"/>
        <w:bottom w:val="none" w:sz="0" w:space="0" w:color="auto"/>
        <w:right w:val="none" w:sz="0" w:space="0" w:color="auto"/>
      </w:divBdr>
    </w:div>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91125735">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51057787">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717121150">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101</TotalTime>
  <Pages>4</Pages>
  <Words>1003</Words>
  <Characters>6001</Characters>
  <Application>Microsoft Office Word</Application>
  <DocSecurity>0</DocSecurity>
  <Lines>187</Lines>
  <Paragraphs>102</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INTRODUCTION to QUALITY ASSURANCE (QA)</vt:lpstr>
      <vt:lpstr>INTRODUCTION to QUALITY ASSURANCE (QA)</vt:lpstr>
      <vt:lpstr>INTRODUCTION to QUALITY ASSURANCE (QA)</vt:lpstr>
    </vt:vector>
  </TitlesOfParts>
  <Company>Maastricht University</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Silke Römkens</cp:lastModifiedBy>
  <cp:revision>53</cp:revision>
  <cp:lastPrinted>2009-05-08T12:13:00Z</cp:lastPrinted>
  <dcterms:created xsi:type="dcterms:W3CDTF">2022-11-15T06:24:00Z</dcterms:created>
  <dcterms:modified xsi:type="dcterms:W3CDTF">2025-02-19T13:47:00Z</dcterms:modified>
</cp:coreProperties>
</file>