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56"/>
          <w:szCs w:val="56"/>
        </w:rPr>
        <w:t xml:space="preserve">bare-ai-cli</w:t>
      </w:r>
    </w:p>
    <w:p>
      <w:pPr>
        <w:spacing w:after="80"/>
      </w:pPr>
      <w:r>
        <w:rPr>
          <w:rFonts w:ascii="Arial" w:cs="Arial" w:eastAsia="Arial" w:hAnsi="Arial"/>
          <w:b/>
          <w:bCs/>
          <w:color w:val="2C3E7A"/>
          <w:sz w:val="28"/>
          <w:szCs w:val="28"/>
        </w:rPr>
        <w:t xml:space="preserve">Engineering Handover — Mission Accomplished</w:t>
      </w:r>
    </w:p>
    <w:p>
      <w:pPr>
        <w:spacing w:after="400"/>
      </w:pPr>
      <w:r>
        <w:rPr>
          <w:rFonts w:ascii="Arial" w:cs="Arial" w:eastAsia="Arial" w:hAnsi="Arial"/>
          <w:color w:val="999999"/>
          <w:sz w:val="20"/>
          <w:szCs w:val="20"/>
        </w:rPr>
        <w:t xml:space="preserve">Date: March 12, 2026  |  Author: Cian Egan  |  Status: PRODUCTION</w:t>
      </w:r>
    </w:p>
    <w:p>
      <w:pPr>
        <w:pBdr>
          <w:left w:val="single" w:color="2C3E7A" w:sz="6" w:space="10"/>
        </w:pBdr>
        <w:spacing w:after="400"/>
        <w:ind w:left="360"/>
      </w:pPr>
      <w:r>
        <w:rPr>
          <w:rFonts w:ascii="Arial" w:cs="Arial" w:eastAsia="Arial" w:hAnsi="Arial"/>
          <w:i/>
          <w:iCs/>
          <w:color w:val="555555"/>
          <w:sz w:val="20"/>
          <w:szCs w:val="20"/>
        </w:rPr>
        <w:t xml:space="preserve">Context: This document supersedes the Gemini Engineering Handover dated March 11, 2026 which incorrectly concluded the bare-ai-cli fork was unrecoverable. The fork has been successfully repaired and is now in production.</w:t>
      </w:r>
    </w:p>
    <w:p>
      <w:pPr>
        <w:pStyle w:val="Heading1"/>
        <w:spacing w:after="160" w:before="320"/>
      </w:pPr>
      <w:r>
        <w:rPr>
          <w:rFonts w:ascii="Arial" w:cs="Arial" w:eastAsia="Arial" w:hAnsi="Arial"/>
          <w:b/>
          <w:bCs/>
          <w:color w:val="1A1A2E"/>
          <w:sz w:val="32"/>
          <w:szCs w:val="32"/>
        </w:rPr>
        <w:t xml:space="preserve">1. What Changed — The Fix</w:t>
      </w:r>
    </w:p>
    <w:p>
      <w:pPr>
        <w:spacing w:after="160"/>
      </w:pPr>
      <w:r>
        <w:rPr>
          <w:rFonts w:ascii="Arial" w:cs="Arial" w:eastAsia="Arial" w:hAnsi="Arial"/>
          <w:sz w:val="22"/>
          <w:szCs w:val="22"/>
        </w:rPr>
        <w:t xml:space="preserve">The previous handover document identified three 'irreconcilable' architectural flaws in the bare-ai-cli fork. All three have been resolved without abandoning the codebase or introducing a reverse proxy.</w:t>
      </w:r>
    </w:p>
    <w:p>
      <w:pPr>
        <w:spacing w:after="120"/>
      </w:pPr>
      <w:r>
        <w:t xml:space="preserve"/>
      </w:r>
    </w:p>
    <w:p>
      <w:pPr>
        <w:pStyle w:val="Heading2"/>
        <w:spacing w:after="120" w:before="240"/>
      </w:pPr>
      <w:r>
        <w:rPr>
          <w:rFonts w:ascii="Arial" w:cs="Arial" w:eastAsia="Arial" w:hAnsi="Arial"/>
          <w:b/>
          <w:bCs/>
          <w:color w:val="2C3E7A"/>
          <w:sz w:val="26"/>
          <w:szCs w:val="26"/>
        </w:rPr>
        <w:t xml:space="preserve">Flaw 1: ClassifierStrategy calling Google before any message was sent</w:t>
      </w:r>
    </w:p>
    <w:p>
      <w:pPr>
        <w:spacing w:after="160"/>
      </w:pPr>
      <w:r>
        <w:rPr>
          <w:rFonts w:ascii="Arial" w:cs="Arial" w:eastAsia="Arial" w:hAnsi="Arial"/>
          <w:sz w:val="22"/>
          <w:szCs w:val="22"/>
        </w:rPr>
        <w:t xml:space="preserve">The ModelRouterService was making pre-flight API calls to Google's routing classifier before our intercept could fire. Fix: a short-circuit was added to ModelRouterService.route() that returns immediately with the configured model when BARE_AI_ENDPOINT is set. The classifier never runs.</w:t>
      </w:r>
    </w:p>
    <w:p>
      <w:pPr>
        <w:spacing w:after="120"/>
      </w:pPr>
      <w:r>
        <w:t xml:space="preserve"/>
      </w:r>
    </w:p>
    <w:p>
      <w:pPr>
        <w:pStyle w:val="Heading2"/>
        <w:spacing w:after="120" w:before="240"/>
      </w:pPr>
      <w:r>
        <w:rPr>
          <w:rFonts w:ascii="Arial" w:cs="Arial" w:eastAsia="Arial" w:hAnsi="Arial"/>
          <w:b/>
          <w:bCs/>
          <w:color w:val="2C3E7A"/>
          <w:sz w:val="26"/>
          <w:szCs w:val="26"/>
        </w:rPr>
        <w:t xml:space="preserve">Flaw 2: processTurn hardwired to Google SDK via turn.run()</w:t>
      </w:r>
    </w:p>
    <w:p>
      <w:pPr>
        <w:spacing w:after="160"/>
      </w:pPr>
      <w:r>
        <w:rPr>
          <w:rFonts w:ascii="Arial" w:cs="Arial" w:eastAsia="Arial" w:hAnsi="Arial"/>
          <w:sz w:val="22"/>
          <w:szCs w:val="22"/>
        </w:rPr>
        <w:t xml:space="preserve">The BareAiClient existed in source but was unreachable — processTurn always called turn.run() which routed to GeminiChat. Fix: an intercept block was added to processTurn() that checks for BARE_AI_ENDPOINT before turn.run() is called, routing to BareAiClient instead and yielding the correct GeminiEventType events back to the UI.</w:t>
      </w:r>
    </w:p>
    <w:p>
      <w:pPr>
        <w:spacing w:after="120"/>
      </w:pPr>
      <w:r>
        <w:t xml:space="preserve"/>
      </w:r>
    </w:p>
    <w:p>
      <w:pPr>
        <w:pStyle w:val="Heading2"/>
        <w:spacing w:after="120" w:before="240"/>
      </w:pPr>
      <w:r>
        <w:rPr>
          <w:rFonts w:ascii="Arial" w:cs="Arial" w:eastAsia="Arial" w:hAnsi="Arial"/>
          <w:b/>
          <w:bCs/>
          <w:color w:val="2C3E7A"/>
          <w:sz w:val="26"/>
          <w:szCs w:val="26"/>
        </w:rPr>
        <w:t xml:space="preserve">Flaw 3: Auth guard blocking startup without a Google API key</w:t>
      </w:r>
    </w:p>
    <w:p>
      <w:pPr>
        <w:spacing w:after="160"/>
      </w:pPr>
      <w:r>
        <w:rPr>
          <w:rFonts w:ascii="Arial" w:cs="Arial" w:eastAsia="Arial" w:hAnsi="Arial"/>
          <w:sz w:val="22"/>
          <w:szCs w:val="22"/>
        </w:rPr>
        <w:t xml:space="preserve">The auth validator required BARE_AI_API_KEY and the initializer showed a Google auth dialog on every fresh session. Fix: auth.ts skips key validation when BARE_AI_ENDPOINT is set; initializer.ts auto-selects the correct auth type from environment, bypassing the dialog entirely.</w:t>
      </w:r>
    </w:p>
    <w:p>
      <w:pPr>
        <w:spacing w:after="120"/>
      </w:pPr>
      <w:r>
        <w:t xml:space="preserve"/>
      </w:r>
    </w:p>
    <w:p>
      <w:pPr>
        <w:pStyle w:val="Heading1"/>
        <w:spacing w:after="160" w:before="320"/>
      </w:pPr>
      <w:r>
        <w:rPr>
          <w:rFonts w:ascii="Arial" w:cs="Arial" w:eastAsia="Arial" w:hAnsi="Arial"/>
          <w:b/>
          <w:bCs/>
          <w:color w:val="1A1A2E"/>
          <w:sz w:val="32"/>
          <w:szCs w:val="32"/>
        </w:rPr>
        <w:t xml:space="preserve">2. Current Status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5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AI Backend Routing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BareAiClient intercept in processTurn bypasses Google SDK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Google Router Bypass</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ModelRouterService short-circuits when BARE_AI_ENDPOINT is set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Auth Guard</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Auth dialog skipped; auth type auto-selected from env</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Vault Integration</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sovereign.js fetches credentials into RAM, zero local state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Tir Na AI Connectivity</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Verified</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Live responses confirmed from LXC 669 via Tailscale mesh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Package Renaming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@google/gemini-cli-* → @bare-ai/*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Branding</w:t>
            </w:r>
          </w:p>
        </w:tc>
        <w:tc>
          <w:tcPr>
            <w:tcW w:type="dxa" w:w="14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0"/>
                <w:szCs w:val="20"/>
              </w:rPr>
              <w:t xml:space="preserve">✅ Complete</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Logo, headers, dialogs, tips all updated to Bare AI CLI</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Tool Use (Shell/Files)</w:t>
            </w:r>
          </w:p>
        </w:tc>
        <w:tc>
          <w:tcPr>
            <w:tcW w:type="dxa" w:w="140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0"/>
                <w:szCs w:val="20"/>
              </w:rPr>
              <w:t xml:space="preserve">⚠️ Partial</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Works in CLI; requires tool-capable model (deepseek r1:8b too small)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Upstream Sync (GitHub Actions)</w:t>
            </w:r>
          </w:p>
        </w:tc>
        <w:tc>
          <w:tcPr>
            <w:tcW w:type="dxa" w:w="140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0"/>
                <w:szCs w:val="20"/>
              </w:rPr>
              <w:t xml:space="preserve">📋 Pending</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Auto-PR from google/gemini-cli not yet configured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Better Model for Tool Use</w:t>
            </w:r>
          </w:p>
        </w:tc>
        <w:tc>
          <w:tcPr>
            <w:tcW w:type="dxa" w:w="1400"/>
            <w:tcBorders>
              <w:top w:val="single" w:color="DDDDDD" w:sz="1"/>
              <w:left w:val="single" w:color="DDDDDD" w:sz="1"/>
              <w:bottom w:val="single" w:color="DDDDDD" w:sz="1"/>
              <w:right w:val="single" w:color="DDDDDD" w:sz="1"/>
            </w:tcBorders>
            <w:shd w:fill="FFF8E1" w:val="clear"/>
            <w:tcMar>
              <w:top w:type="dxa" w:w="100"/>
              <w:left w:type="dxa" w:w="150"/>
              <w:bottom w:type="dxa" w:w="100"/>
              <w:right w:type="dxa" w:w="150"/>
            </w:tcMar>
          </w:tcPr>
          <w:p>
            <w:r>
              <w:rPr>
                <w:rFonts w:ascii="Arial" w:cs="Arial" w:eastAsia="Arial" w:hAnsi="Arial"/>
                <w:sz w:val="20"/>
                <w:szCs w:val="20"/>
              </w:rPr>
              <w:t xml:space="preserve">📋 Pending</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granite3.3:8b or qwen2.5:14b recommended</w:t>
            </w:r>
          </w:p>
        </w:tc>
      </w:tr>
    </w:tbl>
    <w:p>
      <w:pPr>
        <w:spacing w:after="120"/>
      </w:pPr>
      <w:r>
        <w:t xml:space="preserve"/>
      </w:r>
    </w:p>
    <w:p>
      <w:pPr>
        <w:pStyle w:val="Heading1"/>
        <w:spacing w:after="160" w:before="320"/>
      </w:pPr>
      <w:r>
        <w:rPr>
          <w:rFonts w:ascii="Arial" w:cs="Arial" w:eastAsia="Arial" w:hAnsi="Arial"/>
          <w:b/>
          <w:bCs/>
          <w:color w:val="1A1A2E"/>
          <w:sz w:val="32"/>
          <w:szCs w:val="32"/>
        </w:rPr>
        <w:t xml:space="preserve">3. Verified Infrastructure (Unchanged)</w:t>
      </w:r>
    </w:p>
    <w:p>
      <w:pPr>
        <w:spacing w:after="160"/>
      </w:pPr>
      <w:r>
        <w:rPr>
          <w:rFonts w:ascii="Arial" w:cs="Arial" w:eastAsia="Arial" w:hAnsi="Arial"/>
          <w:sz w:val="22"/>
          <w:szCs w:val="22"/>
        </w:rPr>
        <w:t xml:space="preserve">The following infrastructure was confirmed working before and remains unchanged:</w:t>
      </w:r>
    </w:p>
    <w:p>
      <w:pPr>
        <w:pStyle w:val="ListParagraph"/>
        <w:numPr>
          <w:ilvl w:val="0"/>
          <w:numId w:val="2"/>
        </w:numPr>
        <w:spacing w:after="80"/>
      </w:pPr>
      <w:r>
        <w:rPr>
          <w:rFonts w:ascii="Arial" w:cs="Arial" w:eastAsia="Arial" w:hAnsi="Arial"/>
          <w:sz w:val="22"/>
          <w:szCs w:val="22"/>
        </w:rPr>
        <w:t xml:space="preserve">AI Compute Node (LXC 669): llama-server at http://100.64.0.8:8080/v1/chat/completions — OpenAI-compatible, Bearer token auth</w:t>
      </w:r>
    </w:p>
    <w:p>
      <w:pPr>
        <w:pStyle w:val="ListParagraph"/>
        <w:numPr>
          <w:ilvl w:val="0"/>
          <w:numId w:val="2"/>
        </w:numPr>
        <w:spacing w:after="80"/>
      </w:pPr>
      <w:r>
        <w:rPr>
          <w:rFonts w:ascii="Arial" w:cs="Arial" w:eastAsia="Arial" w:hAnsi="Arial"/>
          <w:sz w:val="22"/>
          <w:szCs w:val="22"/>
        </w:rPr>
        <w:t xml:space="preserve">Secrets Management (LXC 101): HashiCorp Vault KV-V2 at https://100.64.0.2:8200 — path: secret/data/tir-na-ai/config</w:t>
      </w:r>
    </w:p>
    <w:p>
      <w:pPr>
        <w:pStyle w:val="ListParagraph"/>
        <w:numPr>
          <w:ilvl w:val="0"/>
          <w:numId w:val="2"/>
        </w:numPr>
        <w:spacing w:after="80"/>
      </w:pPr>
      <w:r>
        <w:rPr>
          <w:rFonts w:ascii="Arial" w:cs="Arial" w:eastAsia="Arial" w:hAnsi="Arial"/>
          <w:sz w:val="22"/>
          <w:szCs w:val="22"/>
        </w:rPr>
        <w:t xml:space="preserve">Vault AppRole: bare-ai-cli-policy active with ROLE_ID and SECRET_ID</w:t>
      </w:r>
    </w:p>
    <w:p>
      <w:pPr>
        <w:pStyle w:val="ListParagraph"/>
        <w:numPr>
          <w:ilvl w:val="0"/>
          <w:numId w:val="2"/>
        </w:numPr>
        <w:spacing w:after="80"/>
      </w:pPr>
      <w:r>
        <w:rPr>
          <w:rFonts w:ascii="Arial" w:cs="Arial" w:eastAsia="Arial" w:hAnsi="Arial"/>
          <w:sz w:val="22"/>
          <w:szCs w:val="22"/>
        </w:rPr>
        <w:t xml:space="preserve">Tailscale mesh: Penguin → bare-dc → LXC 669 routing confirmed</w:t>
      </w:r>
    </w:p>
    <w:p>
      <w:pPr>
        <w:spacing w:after="120"/>
      </w:pPr>
      <w:r>
        <w:t xml:space="preserve"/>
      </w:r>
    </w:p>
    <w:p>
      <w:pPr>
        <w:pStyle w:val="Heading1"/>
        <w:spacing w:after="160" w:before="320"/>
      </w:pPr>
      <w:r>
        <w:rPr>
          <w:rFonts w:ascii="Arial" w:cs="Arial" w:eastAsia="Arial" w:hAnsi="Arial"/>
          <w:b/>
          <w:bCs/>
          <w:color w:val="1A1A2E"/>
          <w:sz w:val="32"/>
          <w:szCs w:val="32"/>
        </w:rPr>
        <w:t xml:space="preserve">4. Modified Files — Architecture 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Key Change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sovereign.js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Vault credential injector</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Reads VAULT_ROLE_ID/SECRET_ID from shell, injects BARE_AI_* vars, scrubs Vault creds from child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packages/core/src/core/bareAiClient.ts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OpenAI-compatible HTTP client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Uses fetch() with Bearer auth to any /v1/chat/completions endpoint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packages/core/src/core/client.ts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BareAiClient intercept</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processTurn() routes to BareAiClient when BARE_AI_ENDPOINT is set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packages/core/src/routing/modelRouterService.ts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Router short-circuit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route() returns immediately with BARE_AI_MODEL when BARE_AI_ENDPOINT is set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packages/cli/src/core/initializer.ts</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Auth dialog bypass</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Auto-selects USE_GEMINI auth type from env, skips dialog entirely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packages/cli/src/config/auth.ts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Auth validation bypass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BARE_AI_ENDPOINT presence skips API key requirement</w:t>
            </w:r>
          </w:p>
        </w:tc>
      </w:tr>
    </w:tbl>
    <w:p>
      <w:pPr>
        <w:spacing w:after="120"/>
      </w:pPr>
      <w:r>
        <w:t xml:space="preserve"/>
      </w:r>
    </w:p>
    <w:p>
      <w:pPr>
        <w:pStyle w:val="Heading1"/>
        <w:spacing w:after="160" w:before="320"/>
      </w:pPr>
      <w:r>
        <w:rPr>
          <w:rFonts w:ascii="Arial" w:cs="Arial" w:eastAsia="Arial" w:hAnsi="Arial"/>
          <w:b/>
          <w:bCs/>
          <w:color w:val="1A1A2E"/>
          <w:sz w:val="32"/>
          <w:szCs w:val="32"/>
        </w:rPr>
        <w:t xml:space="preserve">5. How to Launch</w:t>
      </w:r>
    </w:p>
    <w:p>
      <w:pPr>
        <w:pStyle w:val="Heading2"/>
        <w:spacing w:after="120" w:before="240"/>
      </w:pPr>
      <w:r>
        <w:rPr>
          <w:rFonts w:ascii="Arial" w:cs="Arial" w:eastAsia="Arial" w:hAnsi="Arial"/>
          <w:b/>
          <w:bCs/>
          <w:color w:val="2C3E7A"/>
          <w:sz w:val="26"/>
          <w:szCs w:val="26"/>
        </w:rPr>
        <w:t xml:space="preserve">On bare-dc (production)</w:t>
      </w:r>
    </w:p>
    <w:p>
      <w:pPr>
        <w:spacing w:after="80"/>
        <w:ind w:left="720"/>
      </w:pPr>
      <w:r>
        <w:rPr>
          <w:rFonts w:ascii="Courier New" w:cs="Courier New" w:eastAsia="Courier New" w:hAnsi="Courier New"/>
          <w:color w:val="1A1A2E"/>
          <w:sz w:val="18"/>
          <w:szCs w:val="18"/>
        </w:rPr>
        <w:t xml:space="preserve">export VAULT_ROLE_ID="your-role-id"</w:t>
      </w:r>
    </w:p>
    <w:p>
      <w:pPr>
        <w:spacing w:after="80"/>
        <w:ind w:left="720"/>
      </w:pPr>
      <w:r>
        <w:rPr>
          <w:rFonts w:ascii="Courier New" w:cs="Courier New" w:eastAsia="Courier New" w:hAnsi="Courier New"/>
          <w:color w:val="1A1A2E"/>
          <w:sz w:val="18"/>
          <w:szCs w:val="18"/>
        </w:rPr>
        <w:t xml:space="preserve">export VAULT_SECRET_ID="your-secret-id"</w:t>
      </w:r>
    </w:p>
    <w:p>
      <w:pPr>
        <w:spacing w:after="80"/>
        <w:ind w:left="720"/>
      </w:pPr>
      <w:r>
        <w:rPr>
          <w:rFonts w:ascii="Courier New" w:cs="Courier New" w:eastAsia="Courier New" w:hAnsi="Courier New"/>
          <w:color w:val="1A1A2E"/>
          <w:sz w:val="18"/>
          <w:szCs w:val="18"/>
        </w:rPr>
        <w:t xml:space="preserve">cd /home/bare-ai/bare-ai-cli</w:t>
      </w:r>
    </w:p>
    <w:p>
      <w:pPr>
        <w:spacing w:after="80"/>
        <w:ind w:left="720"/>
      </w:pPr>
      <w:r>
        <w:rPr>
          <w:rFonts w:ascii="Courier New" w:cs="Courier New" w:eastAsia="Courier New" w:hAnsi="Courier New"/>
          <w:color w:val="1A1A2E"/>
          <w:sz w:val="18"/>
          <w:szCs w:val="18"/>
        </w:rPr>
        <w:t xml:space="preserve">node sovereign.js</w:t>
      </w:r>
    </w:p>
    <w:p>
      <w:pPr>
        <w:spacing w:after="120"/>
      </w:pPr>
      <w:r>
        <w:t xml:space="preserve"/>
      </w:r>
    </w:p>
    <w:p>
      <w:pPr>
        <w:pStyle w:val="Heading2"/>
        <w:spacing w:after="120" w:before="240"/>
      </w:pPr>
      <w:r>
        <w:rPr>
          <w:rFonts w:ascii="Arial" w:cs="Arial" w:eastAsia="Arial" w:hAnsi="Arial"/>
          <w:b/>
          <w:bCs/>
          <w:color w:val="2C3E7A"/>
          <w:sz w:val="26"/>
          <w:szCs w:val="26"/>
        </w:rPr>
        <w:t xml:space="preserve">Non-interactive mode</w:t>
      </w:r>
    </w:p>
    <w:p>
      <w:pPr>
        <w:spacing w:after="80"/>
        <w:ind w:left="720"/>
      </w:pPr>
      <w:r>
        <w:rPr>
          <w:rFonts w:ascii="Courier New" w:cs="Courier New" w:eastAsia="Courier New" w:hAnsi="Courier New"/>
          <w:color w:val="1A1A2E"/>
          <w:sz w:val="18"/>
          <w:szCs w:val="18"/>
        </w:rPr>
        <w:t xml:space="preserve">node sovereign.js --prompt "Your question here"</w:t>
      </w:r>
    </w:p>
    <w:p>
      <w:pPr>
        <w:spacing w:after="120"/>
      </w:pPr>
      <w:r>
        <w:t xml:space="preserve"/>
      </w:r>
    </w:p>
    <w:p>
      <w:pPr>
        <w:pStyle w:val="Heading2"/>
        <w:spacing w:after="120" w:before="240"/>
      </w:pPr>
      <w:r>
        <w:rPr>
          <w:rFonts w:ascii="Arial" w:cs="Arial" w:eastAsia="Arial" w:hAnsi="Arial"/>
          <w:b/>
          <w:bCs/>
          <w:color w:val="2C3E7A"/>
          <w:sz w:val="26"/>
          <w:szCs w:val="26"/>
        </w:rPr>
        <w:t xml:space="preserve">After any source change on Penguin</w:t>
      </w:r>
    </w:p>
    <w:p>
      <w:pPr>
        <w:spacing w:after="80"/>
        <w:ind w:left="720"/>
      </w:pPr>
      <w:r>
        <w:rPr>
          <w:rFonts w:ascii="Courier New" w:cs="Courier New" w:eastAsia="Courier New" w:hAnsi="Courier New"/>
          <w:color w:val="1A1A2E"/>
          <w:sz w:val="18"/>
          <w:szCs w:val="18"/>
        </w:rPr>
        <w:t xml:space="preserve"># On Penguin</w:t>
      </w:r>
    </w:p>
    <w:p>
      <w:pPr>
        <w:spacing w:after="80"/>
        <w:ind w:left="720"/>
      </w:pPr>
      <w:r>
        <w:rPr>
          <w:rFonts w:ascii="Courier New" w:cs="Courier New" w:eastAsia="Courier New" w:hAnsi="Courier New"/>
          <w:color w:val="1A1A2E"/>
          <w:sz w:val="18"/>
          <w:szCs w:val="18"/>
        </w:rPr>
        <w:t xml:space="preserve">npm run build &amp;&amp; npm run bundle</w:t>
      </w:r>
    </w:p>
    <w:p>
      <w:pPr>
        <w:spacing w:after="80"/>
        <w:ind w:left="720"/>
      </w:pPr>
      <w:r>
        <w:rPr>
          <w:rFonts w:ascii="Courier New" w:cs="Courier New" w:eastAsia="Courier New" w:hAnsi="Courier New"/>
          <w:color w:val="1A1A2E"/>
          <w:sz w:val="18"/>
          <w:szCs w:val="18"/>
        </w:rPr>
        <w:t xml:space="preserve">git push origin main</w:t>
      </w:r>
    </w:p>
    <w:p>
      <w:pPr>
        <w:spacing w:after="80"/>
        <w:ind w:left="720"/>
      </w:pPr>
      <w:r>
        <w:rPr>
          <w:rFonts w:ascii="Courier New" w:cs="Courier New" w:eastAsia="Courier New" w:hAnsi="Courier New"/>
          <w:color w:val="1A1A2E"/>
          <w:sz w:val="18"/>
          <w:szCs w:val="18"/>
        </w:rPr>
        <w:t xml:space="preserve"/>
      </w:r>
    </w:p>
    <w:p>
      <w:pPr>
        <w:spacing w:after="80"/>
        <w:ind w:left="720"/>
      </w:pPr>
      <w:r>
        <w:rPr>
          <w:rFonts w:ascii="Courier New" w:cs="Courier New" w:eastAsia="Courier New" w:hAnsi="Courier New"/>
          <w:color w:val="1A1A2E"/>
          <w:sz w:val="18"/>
          <w:szCs w:val="18"/>
        </w:rPr>
        <w:t xml:space="preserve"># On bare-dc</w:t>
      </w:r>
    </w:p>
    <w:p>
      <w:pPr>
        <w:spacing w:after="80"/>
        <w:ind w:left="720"/>
      </w:pPr>
      <w:r>
        <w:rPr>
          <w:rFonts w:ascii="Courier New" w:cs="Courier New" w:eastAsia="Courier New" w:hAnsi="Courier New"/>
          <w:color w:val="1A1A2E"/>
          <w:sz w:val="18"/>
          <w:szCs w:val="18"/>
        </w:rPr>
        <w:t xml:space="preserve">git pull origin main &amp;&amp; npm run build &amp;&amp; npm run bundle</w:t>
      </w:r>
    </w:p>
    <w:p>
      <w:pPr>
        <w:spacing w:after="120"/>
      </w:pPr>
      <w:r>
        <w:t xml:space="preserve"/>
      </w:r>
    </w:p>
    <w:p>
      <w:pPr>
        <w:pStyle w:val="Heading1"/>
        <w:spacing w:after="160" w:before="320"/>
      </w:pPr>
      <w:r>
        <w:rPr>
          <w:rFonts w:ascii="Arial" w:cs="Arial" w:eastAsia="Arial" w:hAnsi="Arial"/>
          <w:b/>
          <w:bCs/>
          <w:color w:val="1A1A2E"/>
          <w:sz w:val="32"/>
          <w:szCs w:val="32"/>
        </w:rPr>
        <w:t xml:space="preserve">6. Environment Variables</w:t>
      </w:r>
    </w:p>
    <w:p>
      <w:pPr>
        <w:spacing w:after="160"/>
      </w:pPr>
      <w:r>
        <w:rPr>
          <w:rFonts w:ascii="Arial" w:cs="Arial" w:eastAsia="Arial" w:hAnsi="Arial"/>
          <w:sz w:val="22"/>
          <w:szCs w:val="22"/>
        </w:rPr>
        <w:t xml:space="preserve">These are injected by sovereign.js from Vault. Never set them manually in production.</w:t>
      </w:r>
    </w:p>
    <w:p>
      <w:pPr>
        <w:pStyle w:val="ListParagraph"/>
        <w:numPr>
          <w:ilvl w:val="0"/>
          <w:numId w:val="2"/>
        </w:numPr>
        <w:spacing w:after="80"/>
      </w:pPr>
      <w:r>
        <w:rPr>
          <w:rFonts w:ascii="Arial" w:cs="Arial" w:eastAsia="Arial" w:hAnsi="Arial"/>
          <w:sz w:val="22"/>
          <w:szCs w:val="22"/>
        </w:rPr>
        <w:t xml:space="preserve">BARE_AI_ENDPOINT — full URL of the AI endpoint (e.g. http://100.64.0.8:8080/v1/chat/completions)</w:t>
      </w:r>
    </w:p>
    <w:p>
      <w:pPr>
        <w:pStyle w:val="ListParagraph"/>
        <w:numPr>
          <w:ilvl w:val="0"/>
          <w:numId w:val="2"/>
        </w:numPr>
        <w:spacing w:after="80"/>
      </w:pPr>
      <w:r>
        <w:rPr>
          <w:rFonts w:ascii="Arial" w:cs="Arial" w:eastAsia="Arial" w:hAnsi="Arial"/>
          <w:sz w:val="22"/>
          <w:szCs w:val="22"/>
        </w:rPr>
        <w:t xml:space="preserve">BARE_AI_API_KEY — Bearer token fetched from Vault at runtime</w:t>
      </w:r>
    </w:p>
    <w:p>
      <w:pPr>
        <w:pStyle w:val="ListParagraph"/>
        <w:numPr>
          <w:ilvl w:val="0"/>
          <w:numId w:val="2"/>
        </w:numPr>
        <w:spacing w:after="80"/>
      </w:pPr>
      <w:r>
        <w:rPr>
          <w:rFonts w:ascii="Arial" w:cs="Arial" w:eastAsia="Arial" w:hAnsi="Arial"/>
          <w:sz w:val="22"/>
          <w:szCs w:val="22"/>
        </w:rPr>
        <w:t xml:space="preserve">BARE_AI_MODEL — model name (e.g. Tir-na-AI, granite3.3:8b)</w:t>
      </w:r>
    </w:p>
    <w:p>
      <w:pPr>
        <w:pStyle w:val="ListParagraph"/>
        <w:numPr>
          <w:ilvl w:val="0"/>
          <w:numId w:val="2"/>
        </w:numPr>
        <w:spacing w:after="80"/>
      </w:pPr>
      <w:r>
        <w:rPr>
          <w:rFonts w:ascii="Arial" w:cs="Arial" w:eastAsia="Arial" w:hAnsi="Arial"/>
          <w:sz w:val="22"/>
          <w:szCs w:val="22"/>
        </w:rPr>
        <w:t xml:space="preserve">GEMINI_API_KEY — set to 'bare-ai-local' by sovereign.js to satisfy Google SDK constructor</w:t>
      </w:r>
    </w:p>
    <w:p>
      <w:pPr>
        <w:spacing w:after="120"/>
      </w:pPr>
      <w:r>
        <w:t xml:space="preserve"/>
      </w:r>
    </w:p>
    <w:p>
      <w:pPr>
        <w:pStyle w:val="Heading1"/>
        <w:spacing w:after="160" w:before="320"/>
      </w:pPr>
      <w:r>
        <w:rPr>
          <w:rFonts w:ascii="Arial" w:cs="Arial" w:eastAsia="Arial" w:hAnsi="Arial"/>
          <w:b/>
          <w:bCs/>
          <w:color w:val="1A1A2E"/>
          <w:sz w:val="32"/>
          <w:szCs w:val="32"/>
        </w:rPr>
        <w:t xml:space="preserve">7. Known Limitations &amp; Next Steps</w:t>
      </w:r>
    </w:p>
    <w:p>
      <w:pPr>
        <w:pStyle w:val="Heading2"/>
        <w:spacing w:after="120" w:before="240"/>
      </w:pPr>
      <w:r>
        <w:rPr>
          <w:rFonts w:ascii="Arial" w:cs="Arial" w:eastAsia="Arial" w:hAnsi="Arial"/>
          <w:b/>
          <w:bCs/>
          <w:color w:val="2C3E7A"/>
          <w:sz w:val="26"/>
          <w:szCs w:val="26"/>
        </w:rPr>
        <w:t xml:space="preserve">Tool Use (Shell Execution)</w:t>
      </w:r>
    </w:p>
    <w:p>
      <w:pPr>
        <w:spacing w:after="160"/>
      </w:pPr>
      <w:r>
        <w:rPr>
          <w:rFonts w:ascii="Arial" w:cs="Arial" w:eastAsia="Arial" w:hAnsi="Arial"/>
          <w:sz w:val="22"/>
          <w:szCs w:val="22"/>
        </w:rPr>
        <w:t xml:space="preserve">The CLI's agent tool use (shell commands, file editing) requires the AI model to emit structured JSON function calls. deepseek r1:8b does not reliably do this. Recommended next step: pull granite3.3:8b or qwen2.5:14b on LXC 669 and update the model_name in Vault.</w:t>
      </w:r>
    </w:p>
    <w:p>
      <w:pPr>
        <w:spacing w:after="120"/>
      </w:pPr>
      <w:r>
        <w:t xml:space="preserve"/>
      </w:r>
    </w:p>
    <w:p>
      <w:pPr>
        <w:pStyle w:val="Heading2"/>
        <w:spacing w:after="120" w:before="240"/>
      </w:pPr>
      <w:r>
        <w:rPr>
          <w:rFonts w:ascii="Arial" w:cs="Arial" w:eastAsia="Arial" w:hAnsi="Arial"/>
          <w:b/>
          <w:bCs/>
          <w:color w:val="2C3E7A"/>
          <w:sz w:val="26"/>
          <w:szCs w:val="26"/>
        </w:rPr>
        <w:t xml:space="preserve">Upstream Sync from Google</w:t>
      </w:r>
    </w:p>
    <w:p>
      <w:pPr>
        <w:spacing w:after="160"/>
      </w:pPr>
      <w:r>
        <w:rPr>
          <w:rFonts w:ascii="Arial" w:cs="Arial" w:eastAsia="Arial" w:hAnsi="Arial"/>
          <w:sz w:val="22"/>
          <w:szCs w:val="22"/>
        </w:rPr>
        <w:t xml:space="preserve">A GitHub Actions workflow should be added to periodically fetch changes from google/gemini-cli and open a Pull Request against main. This allows UI improvements and bug fixes from Google to be reviewed and merged without breaking our backend routing. Our modified files are isolated enough that most upstream changes will merge cleanly.</w:t>
      </w:r>
    </w:p>
    <w:p>
      <w:pPr>
        <w:spacing w:after="120"/>
      </w:pPr>
      <w:r>
        <w:t xml:space="preserve"/>
      </w:r>
    </w:p>
    <w:p>
      <w:pPr>
        <w:pStyle w:val="Heading2"/>
        <w:spacing w:after="120" w:before="240"/>
      </w:pPr>
      <w:r>
        <w:rPr>
          <w:rFonts w:ascii="Arial" w:cs="Arial" w:eastAsia="Arial" w:hAnsi="Arial"/>
          <w:b/>
          <w:bCs/>
          <w:color w:val="2C3E7A"/>
          <w:sz w:val="26"/>
          <w:szCs w:val="26"/>
        </w:rPr>
        <w:t xml:space="preserve">llama-server Template Fix for deepseek r1</w:t>
      </w:r>
    </w:p>
    <w:p>
      <w:pPr>
        <w:spacing w:after="160"/>
      </w:pPr>
      <w:r>
        <w:rPr>
          <w:rFonts w:ascii="Arial" w:cs="Arial" w:eastAsia="Arial" w:hAnsi="Arial"/>
          <w:sz w:val="22"/>
          <w:szCs w:val="22"/>
        </w:rPr>
        <w:t xml:space="preserve">If deepseek r1 is preferred, restart llama-server on LXC 669 with --jinja -fa and the R1 Jinja template to enable reliable tool calling.</w:t>
      </w:r>
    </w:p>
    <w:p>
      <w:pPr>
        <w:spacing w:after="120"/>
      </w:pPr>
      <w:r>
        <w:t xml:space="preserve"/>
      </w:r>
    </w:p>
    <w:p>
      <w:pPr>
        <w:pStyle w:val="Heading2"/>
        <w:spacing w:after="120" w:before="240"/>
      </w:pPr>
      <w:r>
        <w:rPr>
          <w:rFonts w:ascii="Arial" w:cs="Arial" w:eastAsia="Arial" w:hAnsi="Arial"/>
          <w:b/>
          <w:bCs/>
          <w:color w:val="2C3E7A"/>
          <w:sz w:val="26"/>
          <w:szCs w:val="26"/>
        </w:rPr>
        <w:t xml:space="preserve">Remaining Branding</w:t>
      </w:r>
    </w:p>
    <w:p>
      <w:pPr>
        <w:spacing w:after="160"/>
      </w:pPr>
      <w:r>
        <w:rPr>
          <w:rFonts w:ascii="Arial" w:cs="Arial" w:eastAsia="Arial" w:hAnsi="Arial"/>
          <w:sz w:val="22"/>
          <w:szCs w:val="22"/>
        </w:rPr>
        <w:t xml:space="preserve">The auth label 'Authenticated with gemini-api-key' comes from the AuthType enum value which cannot be changed without breaking internal matching. A display-layer fix in UserIdentity.tsx can format it as 'bare-ai-key' without touching the enum.</w:t>
      </w:r>
    </w:p>
    <w:p>
      <w:pPr>
        <w:spacing w:after="120"/>
      </w:pPr>
      <w:r>
        <w:t xml:space="preserve"/>
      </w:r>
    </w:p>
    <w:p>
      <w:pPr>
        <w:pStyle w:val="Heading1"/>
        <w:spacing w:after="160" w:before="320"/>
      </w:pPr>
      <w:r>
        <w:rPr>
          <w:rFonts w:ascii="Arial" w:cs="Arial" w:eastAsia="Arial" w:hAnsi="Arial"/>
          <w:b/>
          <w:bCs/>
          <w:color w:val="1A1A2E"/>
          <w:sz w:val="32"/>
          <w:szCs w:val="32"/>
        </w:rPr>
        <w:t xml:space="preserve">8. Repository</w:t>
      </w:r>
    </w:p>
    <w:p>
      <w:pPr>
        <w:pStyle w:val="ListParagraph"/>
        <w:numPr>
          <w:ilvl w:val="0"/>
          <w:numId w:val="2"/>
        </w:numPr>
        <w:spacing w:after="80"/>
      </w:pPr>
      <w:r>
        <w:rPr>
          <w:rFonts w:ascii="Arial" w:cs="Arial" w:eastAsia="Arial" w:hAnsi="Arial"/>
          <w:sz w:val="22"/>
          <w:szCs w:val="22"/>
        </w:rPr>
        <w:t xml:space="preserve">GitHub: https://github.com/Cian-CloudIntCorp/bare-ai-cli</w:t>
      </w:r>
    </w:p>
    <w:p>
      <w:pPr>
        <w:pStyle w:val="ListParagraph"/>
        <w:numPr>
          <w:ilvl w:val="0"/>
          <w:numId w:val="2"/>
        </w:numPr>
        <w:spacing w:after="80"/>
      </w:pPr>
      <w:r>
        <w:rPr>
          <w:rFonts w:ascii="Arial" w:cs="Arial" w:eastAsia="Arial" w:hAnsi="Arial"/>
          <w:sz w:val="22"/>
          <w:szCs w:val="22"/>
        </w:rPr>
        <w:t xml:space="preserve">Primary branch: main</w:t>
      </w:r>
    </w:p>
    <w:p>
      <w:pPr>
        <w:pStyle w:val="ListParagraph"/>
        <w:numPr>
          <w:ilvl w:val="0"/>
          <w:numId w:val="2"/>
        </w:numPr>
        <w:spacing w:after="80"/>
      </w:pPr>
      <w:r>
        <w:rPr>
          <w:rFonts w:ascii="Arial" w:cs="Arial" w:eastAsia="Arial" w:hAnsi="Arial"/>
          <w:sz w:val="22"/>
          <w:szCs w:val="22"/>
        </w:rPr>
        <w:t xml:space="preserve">Penguin source: /home/cianegan/bare-ai-cli</w:t>
      </w:r>
    </w:p>
    <w:p>
      <w:pPr>
        <w:pStyle w:val="ListParagraph"/>
        <w:numPr>
          <w:ilvl w:val="0"/>
          <w:numId w:val="2"/>
        </w:numPr>
        <w:spacing w:after="80"/>
      </w:pPr>
      <w:r>
        <w:rPr>
          <w:rFonts w:ascii="Arial" w:cs="Arial" w:eastAsia="Arial" w:hAnsi="Arial"/>
          <w:sz w:val="22"/>
          <w:szCs w:val="22"/>
        </w:rPr>
        <w:t xml:space="preserve">Datacenter deployment: /home/bare-ai/bare-ai-cli</w:t>
      </w:r>
    </w:p>
    <w:p>
      <w:pPr>
        <w:spacing w:after="120"/>
      </w:pPr>
      <w:r>
        <w:t xml:space="preserve"/>
      </w:r>
    </w:p>
    <w:p>
      <w:pPr>
        <w:spacing w:before="480"/>
      </w:pPr>
      <w:r>
        <w:rPr>
          <w:rFonts w:ascii="Arial" w:cs="Arial" w:eastAsia="Arial" w:hAnsi="Arial"/>
          <w:i/>
          <w:iCs/>
          <w:color w:val="999999"/>
          <w:sz w:val="18"/>
          <w:szCs w:val="18"/>
        </w:rPr>
        <w:t xml:space="preserve">bare-ai-cli is an independent open-source project, forked from google/gemini-cli (Apache 2.0). Not affiliated with or endorsed by Google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2026-03-12T18:06:09.686Z</dcterms:created>
  <dcterms:modified xsi:type="dcterms:W3CDTF">2026-03-12T18:06:09.688Z</dcterms:modified>
</cp:coreProperties>
</file>

<file path=docProps/custom.xml><?xml version="1.0" encoding="utf-8"?>
<Properties xmlns="http://schemas.openxmlformats.org/officeDocument/2006/custom-properties" xmlns:vt="http://schemas.openxmlformats.org/officeDocument/2006/docPropsVTypes"/>
</file>