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9C" w:rsidRDefault="005274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44"/>
        </w:rPr>
        <w:t>Vartika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Yadav</w:t>
      </w:r>
    </w:p>
    <w:p w:rsidR="00F1699C" w:rsidRDefault="005274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Module Lead | Manual &amp; API Automation Testing | Banking Domain |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AgileCertified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&amp; AI Tools </w:t>
      </w:r>
    </w:p>
    <w:p w:rsidR="00F1699C" w:rsidRDefault="005274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| yvartika50@gmail.com| +91-8948315850 </w:t>
      </w:r>
      <w:r>
        <w:rPr>
          <w:rFonts w:ascii="Arial" w:eastAsia="Arial" w:hAnsi="Arial" w:cs="Arial"/>
        </w:rPr>
        <w:t xml:space="preserve">| </w:t>
      </w:r>
    </w:p>
    <w:p w:rsidR="00F1699C" w:rsidRDefault="00F1699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</w:rPr>
      </w:pP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Objective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color w:val="0D0D0D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0"/>
          <w:shd w:val="clear" w:color="auto" w:fill="FFFFFF"/>
        </w:rPr>
        <w:t>Experienced and certified Manual &amp; API Software Tester with over 5+ years of hands-on experience. Proficient in Agile, skilled in detecting bugs, managing test cases, and validating data within collaborative team environments. Renowned for proactive proble</w:t>
      </w:r>
      <w:r>
        <w:rPr>
          <w:rFonts w:ascii="Times New Roman" w:eastAsia="Times New Roman" w:hAnsi="Times New Roman" w:cs="Times New Roman"/>
          <w:color w:val="0D0D0D"/>
          <w:sz w:val="20"/>
          <w:shd w:val="clear" w:color="auto" w:fill="FFFFFF"/>
        </w:rPr>
        <w:t>m-solving and taking initiative. Seeking opportunities to leverage my expertise and contribute to innovative projects within a forward-thinking organization.</w:t>
      </w:r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Professional Summary</w:t>
      </w:r>
    </w:p>
    <w:p w:rsidR="00F1699C" w:rsidRDefault="0052743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 worked as a Manual &amp; API Automation tester(BDD) for a Vanguard. Over 5 years of hands-on experience in software testing, backed by certifications in Agile Certification.</w:t>
      </w:r>
    </w:p>
    <w:p w:rsidR="00F1699C" w:rsidRDefault="0052743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Proficient in Agile methodology, utilizing JIRA for comprehensive issue tracking.</w:t>
      </w:r>
    </w:p>
    <w:p w:rsidR="00F1699C" w:rsidRDefault="0052743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Fa</w:t>
      </w:r>
      <w:r>
        <w:rPr>
          <w:rFonts w:ascii="Times New Roman" w:eastAsia="Times New Roman" w:hAnsi="Times New Roman" w:cs="Times New Roman"/>
          <w:sz w:val="20"/>
        </w:rPr>
        <w:t>miliarity with testing web applications, user interfaces, and cross-browser compatibility.</w:t>
      </w:r>
    </w:p>
    <w:p w:rsidR="00F1699C" w:rsidRDefault="0052743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Expertise in detecting and resolving issues and bugs.</w:t>
      </w:r>
    </w:p>
    <w:p w:rsidR="00F1699C" w:rsidRDefault="0052743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Strong understanding of software development life cycle and testing methodologies.</w:t>
      </w:r>
    </w:p>
    <w:p w:rsidR="00F1699C" w:rsidRDefault="0052743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 working effective</w:t>
      </w:r>
      <w:r>
        <w:rPr>
          <w:rFonts w:ascii="Times New Roman" w:eastAsia="Times New Roman" w:hAnsi="Times New Roman" w:cs="Times New Roman"/>
          <w:sz w:val="20"/>
        </w:rPr>
        <w:t>ly with teams and stakeholders to develop relationships and achieve common goals.</w:t>
      </w:r>
    </w:p>
    <w:p w:rsidR="00F1699C" w:rsidRDefault="0052743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Excellent verbal and written communication skills for clear bug reporting and documentation.</w:t>
      </w:r>
    </w:p>
    <w:p w:rsidR="00F1699C" w:rsidRDefault="00F1699C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Skill Set</w:t>
      </w:r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Primary Skills –</w:t>
      </w:r>
      <w:r>
        <w:rPr>
          <w:rFonts w:ascii="Times New Roman" w:eastAsia="Times New Roman" w:hAnsi="Times New Roman" w:cs="Times New Roman"/>
          <w:sz w:val="20"/>
        </w:rPr>
        <w:t xml:space="preserve"> SDLC, STLC, Test Plan, Test Cases,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Test Documentation</w:t>
      </w:r>
      <w:r>
        <w:rPr>
          <w:rFonts w:ascii="Times New Roman" w:eastAsia="Times New Roman" w:hAnsi="Times New Roman" w:cs="Times New Roman"/>
          <w:sz w:val="20"/>
        </w:rPr>
        <w:t>, QA Processes, Regression testing, Compatibility testing, Exploratory testing, Regression Testing, API Automation Testing(BDD),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Cross-platform testing, Defect resolution, Functional Testing, Agile Methodologies,</w:t>
      </w:r>
      <w:r>
        <w:rPr>
          <w:rFonts w:ascii="Segoe UI" w:eastAsia="Segoe UI" w:hAnsi="Segoe UI" w:cs="Segoe UI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Analytical and problem-solving skills.</w:t>
      </w:r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20"/>
        </w:rPr>
        <w:t>Operating Systems:</w:t>
      </w:r>
      <w:r>
        <w:rPr>
          <w:rFonts w:ascii="Calibri" w:eastAsia="Calibri" w:hAnsi="Calibri" w:cs="Calibri"/>
          <w:sz w:val="20"/>
        </w:rPr>
        <w:t xml:space="preserve"> iOS, Android, Windows, </w:t>
      </w:r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20"/>
        </w:rPr>
        <w:t>Devices Tested:</w:t>
      </w:r>
      <w:r>
        <w:rPr>
          <w:rFonts w:ascii="Calibri" w:eastAsia="Calibri" w:hAnsi="Calibri" w:cs="Calibri"/>
          <w:sz w:val="20"/>
        </w:rPr>
        <w:t xml:space="preserve"> iPhones, Android smartphones</w:t>
      </w:r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20"/>
        </w:rPr>
        <w:t>Tools:</w:t>
      </w:r>
      <w:r>
        <w:rPr>
          <w:rFonts w:ascii="Calibri" w:eastAsia="Calibri" w:hAnsi="Calibri" w:cs="Calibri"/>
          <w:sz w:val="20"/>
        </w:rPr>
        <w:t xml:space="preserve"> JIRA, Postman, </w:t>
      </w:r>
      <w:proofErr w:type="spellStart"/>
      <w:proofErr w:type="gramStart"/>
      <w:r>
        <w:rPr>
          <w:rFonts w:ascii="Calibri" w:eastAsia="Calibri" w:hAnsi="Calibri" w:cs="Calibri"/>
          <w:sz w:val="20"/>
        </w:rPr>
        <w:t>PGAdmin,Spring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Tool Suits, </w:t>
      </w:r>
      <w:proofErr w:type="spellStart"/>
      <w:r>
        <w:rPr>
          <w:rFonts w:ascii="Calibri" w:eastAsia="Calibri" w:hAnsi="Calibri" w:cs="Calibri"/>
          <w:sz w:val="20"/>
        </w:rPr>
        <w:t>SoapUI</w:t>
      </w:r>
      <w:proofErr w:type="spellEnd"/>
      <w:r>
        <w:rPr>
          <w:rFonts w:ascii="Calibri" w:eastAsia="Calibri" w:hAnsi="Calibri" w:cs="Calibri"/>
          <w:sz w:val="20"/>
        </w:rPr>
        <w:t>, Toad, Zephyr</w:t>
      </w:r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20"/>
        </w:rPr>
        <w:t>Defect Tracking: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0"/>
        </w:rPr>
        <w:t>JIRA,Zephyr</w:t>
      </w:r>
      <w:proofErr w:type="spellEnd"/>
      <w:proofErr w:type="gramEnd"/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20"/>
        </w:rPr>
        <w:t>Web Services:</w:t>
      </w:r>
      <w:r>
        <w:rPr>
          <w:rFonts w:ascii="Calibri" w:eastAsia="Calibri" w:hAnsi="Calibri" w:cs="Calibri"/>
          <w:sz w:val="20"/>
        </w:rPr>
        <w:t xml:space="preserve"> SOAP</w:t>
      </w:r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20"/>
        </w:rPr>
        <w:t>Database:</w:t>
      </w:r>
      <w:r>
        <w:rPr>
          <w:rFonts w:ascii="Calibri" w:eastAsia="Calibri" w:hAnsi="Calibri" w:cs="Calibri"/>
          <w:sz w:val="20"/>
        </w:rPr>
        <w:t xml:space="preserve"> MY SQL</w:t>
      </w:r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20"/>
        </w:rPr>
        <w:t>Methodologies:</w:t>
      </w:r>
      <w:r>
        <w:rPr>
          <w:rFonts w:ascii="Calibri" w:eastAsia="Calibri" w:hAnsi="Calibri" w:cs="Calibri"/>
          <w:sz w:val="20"/>
        </w:rPr>
        <w:t xml:space="preserve"> Agile, Scrum, Waterfall</w:t>
      </w:r>
    </w:p>
    <w:p w:rsidR="00F1699C" w:rsidRDefault="005274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b/>
          <w:sz w:val="20"/>
        </w:rPr>
        <w:t>Application Knowledge:</w:t>
      </w:r>
      <w:r>
        <w:rPr>
          <w:rFonts w:ascii="Calibri" w:eastAsia="Calibri" w:hAnsi="Calibri" w:cs="Calibri"/>
          <w:sz w:val="20"/>
        </w:rPr>
        <w:t xml:space="preserve"> Global Meet Application and </w:t>
      </w:r>
      <w:proofErr w:type="spellStart"/>
      <w:r>
        <w:rPr>
          <w:rFonts w:ascii="Calibri" w:eastAsia="Calibri" w:hAnsi="Calibri" w:cs="Calibri"/>
          <w:sz w:val="20"/>
        </w:rPr>
        <w:t>MiCollab</w:t>
      </w:r>
      <w:proofErr w:type="spellEnd"/>
      <w:r>
        <w:rPr>
          <w:rFonts w:ascii="Calibri" w:eastAsia="Calibri" w:hAnsi="Calibri" w:cs="Calibri"/>
          <w:sz w:val="20"/>
        </w:rPr>
        <w:t xml:space="preserve"> Application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Project Experience</w:t>
      </w:r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Infosys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August 2022-Present</w:t>
      </w:r>
      <w:r>
        <w:rPr>
          <w:rFonts w:ascii="Times New Roman" w:eastAsia="Times New Roman" w:hAnsi="Times New Roman" w:cs="Times New Roman"/>
          <w:i/>
          <w:sz w:val="20"/>
        </w:rPr>
        <w:tab/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color w:val="0561C1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561C1"/>
          <w:sz w:val="20"/>
        </w:rPr>
        <w:t>Domain:</w:t>
      </w:r>
      <w:r>
        <w:rPr>
          <w:rFonts w:ascii="Times New Roman" w:eastAsia="Times New Roman" w:hAnsi="Times New Roman" w:cs="Times New Roman"/>
          <w:i/>
          <w:color w:val="0561C1"/>
          <w:sz w:val="20"/>
        </w:rPr>
        <w:t xml:space="preserve"> Banking Domain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i/>
          <w:color w:val="0561C1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561C1"/>
          <w:sz w:val="20"/>
        </w:rPr>
        <w:t>Client: Vanguard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color w:val="0561C1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561C1"/>
          <w:sz w:val="20"/>
        </w:rPr>
        <w:t>Role:</w:t>
      </w:r>
      <w:r>
        <w:rPr>
          <w:rFonts w:ascii="Times New Roman" w:eastAsia="Times New Roman" w:hAnsi="Times New Roman" w:cs="Times New Roman"/>
          <w:i/>
          <w:color w:val="0561C1"/>
          <w:sz w:val="20"/>
        </w:rPr>
        <w:t xml:space="preserve"> Software Quality Engineer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Roles and Responsibilities:</w:t>
      </w:r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Designed and developed manual test cases, test scripts, and test scenarios based on functional specifications., meticulously documenting them to ensure thorough test coverage.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Review and </w:t>
      </w:r>
      <w:proofErr w:type="spellStart"/>
      <w:r>
        <w:rPr>
          <w:rFonts w:ascii="Times New Roman" w:eastAsia="Times New Roman" w:hAnsi="Times New Roman" w:cs="Times New Roman"/>
          <w:sz w:val="20"/>
        </w:rPr>
        <w:t>analyze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product requirements to create comprehensive test plans and strategies.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Part of the Vanguard software execution Test Cycles.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Perform thorough API Testing, functional, regression, and system testing to identify software defects and ensure</w:t>
      </w:r>
      <w:r>
        <w:rPr>
          <w:rFonts w:ascii="Times New Roman" w:eastAsia="Times New Roman" w:hAnsi="Times New Roman" w:cs="Times New Roman"/>
          <w:sz w:val="20"/>
        </w:rPr>
        <w:t xml:space="preserve"> product quality.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Creating test plans and executing test cases to ensure API functionality and performance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Maintaining &amp; preparing automated test scripts on springToolSuite4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Document and track defects using bug tracking tools, providing detailed informatio</w:t>
      </w:r>
      <w:r>
        <w:rPr>
          <w:rFonts w:ascii="Times New Roman" w:eastAsia="Times New Roman" w:hAnsi="Times New Roman" w:cs="Times New Roman"/>
          <w:sz w:val="20"/>
        </w:rPr>
        <w:t>n for developers.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Conducted peer reviews to assess the quality and effectiveness of test scenarios.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Created user guides and testing guides, simplifying complex technical information for various stakeholders, including end-users and internal teams.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Generate</w:t>
      </w:r>
      <w:r>
        <w:rPr>
          <w:rFonts w:ascii="Times New Roman" w:eastAsia="Times New Roman" w:hAnsi="Times New Roman" w:cs="Times New Roman"/>
          <w:sz w:val="20"/>
        </w:rPr>
        <w:t>d Test Exit Reports and Test Summary documents, summarizing test results and providing insights into the software's quality.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Facilitated knowledge transfer (KT) sessions for new team members.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Orchestrated end-to-end workflows for multiple projects.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Skilled</w:t>
      </w:r>
      <w:r>
        <w:rPr>
          <w:rFonts w:ascii="Times New Roman" w:eastAsia="Times New Roman" w:hAnsi="Times New Roman" w:cs="Times New Roman"/>
          <w:sz w:val="20"/>
        </w:rPr>
        <w:t xml:space="preserve"> in API testing using POSTMAN and API </w:t>
      </w:r>
      <w:proofErr w:type="spellStart"/>
      <w:r>
        <w:rPr>
          <w:rFonts w:ascii="Times New Roman" w:eastAsia="Times New Roman" w:hAnsi="Times New Roman" w:cs="Times New Roman"/>
          <w:sz w:val="20"/>
        </w:rPr>
        <w:t>Autonation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(BDD) test scripts using </w:t>
      </w:r>
      <w:proofErr w:type="spellStart"/>
      <w:r>
        <w:rPr>
          <w:rFonts w:ascii="Times New Roman" w:eastAsia="Times New Roman" w:hAnsi="Times New Roman" w:cs="Times New Roman"/>
          <w:sz w:val="20"/>
        </w:rPr>
        <w:t>SpringToolSuits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and validation.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Participated in agile ceremonies like daily stand-ups, sprint planning, and retrospective meetings.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and Monthly sync with clients.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Analyzing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test results on database impacts, errors or bugs, and usability.</w:t>
      </w:r>
    </w:p>
    <w:p w:rsidR="00F1699C" w:rsidRDefault="0052743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Communicate effectively with team members and stakeholders regarding testing progress and results.</w:t>
      </w:r>
    </w:p>
    <w:p w:rsidR="00F1699C" w:rsidRDefault="00F1699C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Project Experience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HCL Technologies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Nov 2019-March 2022</w:t>
      </w:r>
      <w:r>
        <w:rPr>
          <w:rFonts w:ascii="Times New Roman" w:eastAsia="Times New Roman" w:hAnsi="Times New Roman" w:cs="Times New Roman"/>
          <w:i/>
          <w:sz w:val="20"/>
        </w:rPr>
        <w:tab/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color w:val="0561C1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561C1"/>
          <w:sz w:val="20"/>
        </w:rPr>
        <w:t>Domain:</w:t>
      </w:r>
      <w:r>
        <w:rPr>
          <w:rFonts w:ascii="Times New Roman" w:eastAsia="Times New Roman" w:hAnsi="Times New Roman" w:cs="Times New Roman"/>
          <w:i/>
          <w:color w:val="0561C1"/>
          <w:sz w:val="20"/>
        </w:rPr>
        <w:t xml:space="preserve"> Testing Domain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color w:val="0561C1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561C1"/>
          <w:sz w:val="20"/>
        </w:rPr>
        <w:t>Role:</w:t>
      </w:r>
      <w:r>
        <w:rPr>
          <w:rFonts w:ascii="Times New Roman" w:eastAsia="Times New Roman" w:hAnsi="Times New Roman" w:cs="Times New Roman"/>
          <w:i/>
          <w:color w:val="0561C1"/>
          <w:sz w:val="20"/>
        </w:rPr>
        <w:t xml:space="preserve"> Software Engineer</w:t>
      </w:r>
    </w:p>
    <w:p w:rsidR="00F1699C" w:rsidRDefault="00527436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 worked as a manual tester for a leading </w:t>
      </w:r>
      <w:proofErr w:type="spellStart"/>
      <w:r>
        <w:rPr>
          <w:rFonts w:ascii="Times New Roman" w:eastAsia="Times New Roman" w:hAnsi="Times New Roman" w:cs="Times New Roman"/>
          <w:sz w:val="20"/>
        </w:rPr>
        <w:t>Micollab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Project, specializing in quality assurance for their digital platform. This involved rigorous testing to ensure the smooth functionality of the streaming service, us</w:t>
      </w:r>
      <w:r>
        <w:rPr>
          <w:rFonts w:ascii="Times New Roman" w:eastAsia="Times New Roman" w:hAnsi="Times New Roman" w:cs="Times New Roman"/>
          <w:sz w:val="20"/>
        </w:rPr>
        <w:t>er interface, and associated applications, contributing to the enhancement of the overall user experience.</w:t>
      </w:r>
    </w:p>
    <w:p w:rsidR="00F1699C" w:rsidRDefault="00F1699C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  <w:u w:val="single"/>
        </w:rPr>
        <w:t>Project Experience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Inone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Private Limited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April 2019-Nov 2019</w:t>
      </w:r>
      <w:r>
        <w:rPr>
          <w:rFonts w:ascii="Times New Roman" w:eastAsia="Times New Roman" w:hAnsi="Times New Roman" w:cs="Times New Roman"/>
          <w:i/>
          <w:sz w:val="20"/>
        </w:rPr>
        <w:tab/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color w:val="0561C1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561C1"/>
          <w:sz w:val="20"/>
        </w:rPr>
        <w:t>Domain:</w:t>
      </w:r>
      <w:r>
        <w:rPr>
          <w:rFonts w:ascii="Times New Roman" w:eastAsia="Times New Roman" w:hAnsi="Times New Roman" w:cs="Times New Roman"/>
          <w:i/>
          <w:color w:val="0561C1"/>
          <w:sz w:val="20"/>
        </w:rPr>
        <w:t xml:space="preserve"> Mobile Testing Domain</w:t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i/>
          <w:color w:val="0561C1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561C1"/>
          <w:sz w:val="20"/>
        </w:rPr>
        <w:t>Role:</w:t>
      </w:r>
      <w:r>
        <w:rPr>
          <w:rFonts w:ascii="Times New Roman" w:eastAsia="Times New Roman" w:hAnsi="Times New Roman" w:cs="Times New Roman"/>
          <w:i/>
          <w:color w:val="0561C1"/>
          <w:sz w:val="20"/>
        </w:rPr>
        <w:t xml:space="preserve"> Software Engineer</w:t>
      </w:r>
    </w:p>
    <w:p w:rsidR="00F1699C" w:rsidRDefault="00527436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I served as a manual tester for testing the Android Mobile phones on different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different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Android Version to check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campatibility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. Conducted manual testing of the Android mobile phones and mobile applications to ensure they met quality standards.</w:t>
      </w:r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Achiev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ements</w:t>
      </w:r>
    </w:p>
    <w:p w:rsidR="00F1699C" w:rsidRDefault="00527436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</w:t>
      </w:r>
    </w:p>
    <w:p w:rsidR="00F1699C" w:rsidRDefault="00527436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Received a </w:t>
      </w:r>
      <w:proofErr w:type="spellStart"/>
      <w:r>
        <w:rPr>
          <w:rFonts w:ascii="Times New Roman" w:eastAsia="Times New Roman" w:hAnsi="Times New Roman" w:cs="Times New Roman"/>
          <w:sz w:val="20"/>
        </w:rPr>
        <w:t>Gracias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Award for independently managing and executing the entire project test cycle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Nov 2022 &amp; April 2023 </w:t>
      </w:r>
    </w:p>
    <w:p w:rsidR="00F1699C" w:rsidRDefault="00527436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Received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Appreciation Mail &amp; coupon to successfully deliver the project to client.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>December 2023</w:t>
      </w:r>
    </w:p>
    <w:p w:rsidR="00F1699C" w:rsidRDefault="00527436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u w:val="single"/>
          <w:shd w:val="clear" w:color="auto" w:fill="FFFFFF"/>
        </w:rPr>
        <w:t>Academic</w:t>
      </w:r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F1699C" w:rsidRDefault="00527436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Bachelor of Technology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in Electronics and communication Department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ab/>
      </w:r>
    </w:p>
    <w:p w:rsidR="00F1699C" w:rsidRDefault="00527436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i/>
          <w:color w:val="0561C1"/>
          <w:sz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hd w:val="clear" w:color="auto" w:fill="FFFFFF"/>
        </w:rPr>
        <w:t>Shambhunath</w:t>
      </w:r>
      <w:proofErr w:type="spellEnd"/>
      <w:r>
        <w:rPr>
          <w:rFonts w:ascii="Times New Roman" w:eastAsia="Times New Roman" w:hAnsi="Times New Roman" w:cs="Times New Roman"/>
          <w:i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hd w:val="clear" w:color="auto" w:fill="FFFFFF"/>
        </w:rPr>
        <w:t>Institude</w:t>
      </w:r>
      <w:proofErr w:type="spellEnd"/>
      <w:r>
        <w:rPr>
          <w:rFonts w:ascii="Times New Roman" w:eastAsia="Times New Roman" w:hAnsi="Times New Roman" w:cs="Times New Roman"/>
          <w:i/>
          <w:sz w:val="20"/>
          <w:shd w:val="clear" w:color="auto" w:fill="FFFFFF"/>
        </w:rPr>
        <w:t xml:space="preserve"> of Engineering &amp; Technology</w:t>
      </w:r>
      <w:r>
        <w:rPr>
          <w:rFonts w:ascii="Times New Roman" w:eastAsia="Times New Roman" w:hAnsi="Times New Roman" w:cs="Times New Roman"/>
          <w:b/>
          <w:i/>
          <w:color w:val="0561C1"/>
          <w:sz w:val="20"/>
          <w:shd w:val="clear" w:color="auto" w:fill="FFFFFF"/>
        </w:rPr>
        <w:tab/>
      </w:r>
    </w:p>
    <w:p w:rsidR="00F1699C" w:rsidRDefault="00F1699C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i/>
          <w:color w:val="0561C1"/>
          <w:sz w:val="20"/>
          <w:shd w:val="clear" w:color="auto" w:fill="FFFFFF"/>
        </w:rPr>
      </w:pPr>
    </w:p>
    <w:p w:rsidR="00F1699C" w:rsidRDefault="00527436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u w:val="single"/>
          <w:shd w:val="clear" w:color="auto" w:fill="FFFFFF"/>
        </w:rPr>
        <w:t>Linkedin</w:t>
      </w:r>
      <w:proofErr w:type="spellEnd"/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F1699C" w:rsidRDefault="00527436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color w:val="0561C1"/>
          <w:sz w:val="20"/>
          <w:shd w:val="clear" w:color="auto" w:fill="FFFFFF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https://www.linkedin.com/in/vartika-yadav-7224a317a/</w:t>
        </w:r>
      </w:hyperlink>
      <w:r>
        <w:rPr>
          <w:rFonts w:ascii="Times New Roman" w:eastAsia="Times New Roman" w:hAnsi="Times New Roman" w:cs="Times New Roman"/>
          <w:b/>
          <w:i/>
          <w:color w:val="0561C1"/>
          <w:sz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561C1"/>
          <w:sz w:val="20"/>
          <w:shd w:val="clear" w:color="auto" w:fill="FFFFFF"/>
        </w:rPr>
        <w:t xml:space="preserve"> </w:t>
      </w:r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F1699C" w:rsidRDefault="00527436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color w:val="0561C1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561C1"/>
          <w:sz w:val="20"/>
          <w:shd w:val="clear" w:color="auto" w:fill="FFFFFF"/>
        </w:rPr>
        <w:t xml:space="preserve"> </w:t>
      </w:r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F1699C" w:rsidRDefault="00F1699C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F1699C" w:rsidRDefault="00F1699C">
      <w:pPr>
        <w:spacing w:after="0" w:line="276" w:lineRule="auto"/>
        <w:rPr>
          <w:rFonts w:ascii="Arial" w:eastAsia="Arial" w:hAnsi="Arial" w:cs="Arial"/>
        </w:rPr>
      </w:pPr>
    </w:p>
    <w:sectPr w:rsidR="00F1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0A91"/>
    <w:multiLevelType w:val="multilevel"/>
    <w:tmpl w:val="4170C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761222"/>
    <w:multiLevelType w:val="multilevel"/>
    <w:tmpl w:val="CAE67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355E78"/>
    <w:multiLevelType w:val="multilevel"/>
    <w:tmpl w:val="F556A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AE4BA4"/>
    <w:multiLevelType w:val="multilevel"/>
    <w:tmpl w:val="199E1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6A156E"/>
    <w:multiLevelType w:val="multilevel"/>
    <w:tmpl w:val="860AD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3E75F4"/>
    <w:multiLevelType w:val="multilevel"/>
    <w:tmpl w:val="B5B67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817CEE"/>
    <w:multiLevelType w:val="multilevel"/>
    <w:tmpl w:val="24CAD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9C"/>
    <w:rsid w:val="00527436"/>
    <w:rsid w:val="00F1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ED764-AC04-4B0C-BF1B-124A4E0D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artika-yadav-7224a317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2025-01-25T19:25:00Z</dcterms:created>
  <dcterms:modified xsi:type="dcterms:W3CDTF">2025-01-25T19:25:00Z</dcterms:modified>
</cp:coreProperties>
</file>