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49" w:rsidRDefault="00C85349" w:rsidP="00C853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r w:rsidRPr="00CF2751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>What is the distribution of customers across different geographies and genders?</w:t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C85349" w:rsidRDefault="00C85349" w:rsidP="00C85349">
      <w:pPr>
        <w:pStyle w:val="ListParagraph"/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Geography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CustomerId</w:t>
      </w:r>
      <w:proofErr w:type="spellEnd"/>
      <w:r w:rsidRPr="00C8534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number_of_customers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my-data-project-401909.Churn_data.us_bank_churn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Geography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number_of_customers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</w:p>
    <w:p w:rsidR="00C85349" w:rsidRPr="00AA622F" w:rsidRDefault="00C85349" w:rsidP="00C85349">
      <w:pPr>
        <w:spacing w:after="0" w:line="240" w:lineRule="auto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Default="00C85349" w:rsidP="00C853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r w:rsidRPr="00AA622F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>What</w:t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is the number of </w:t>
      </w:r>
      <w:r w:rsidRPr="00AA622F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>active members, and how does it correlate with tenure?</w:t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C85349" w:rsidRDefault="00C85349" w:rsidP="00C85349">
      <w:pPr>
        <w:pStyle w:val="ListParagraph"/>
        <w:shd w:val="clear" w:color="auto" w:fill="FFFFFF"/>
        <w:spacing w:after="0" w:line="240" w:lineRule="atLeast"/>
        <w:rPr>
          <w:rFonts w:ascii="Segoe UI" w:hAnsi="Segoe UI" w:cs="Segoe UI"/>
          <w:color w:val="374151"/>
        </w:rPr>
      </w:pP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COUNT (</w:t>
      </w:r>
      <w:proofErr w:type="spellStart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IsActiveMember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)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active_clients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Tenure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my-data-project-401909.Churn_data.us_bank_churn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1 = </w:t>
      </w:r>
      <w:proofErr w:type="spellStart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IsActiveMember</w:t>
      </w:r>
      <w:proofErr w:type="spellEnd"/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GROUP BY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Tenure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 xml:space="preserve">ORDER BY 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active_clients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DESC;</w:t>
      </w:r>
    </w:p>
    <w:p w:rsidR="00C85349" w:rsidRPr="00C85349" w:rsidRDefault="00C85349" w:rsidP="00C8534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C85349" w:rsidRPr="00AA622F" w:rsidRDefault="00C85349" w:rsidP="00C85349">
      <w:pPr>
        <w:pStyle w:val="ListParagraph"/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Default="00C85349" w:rsidP="00C853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>What is the</w:t>
      </w:r>
      <w:r w:rsidRPr="00AA622F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relationship between credit score and customer churn?</w:t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C85349" w:rsidRDefault="00C85349" w:rsidP="00C85349">
      <w:pPr>
        <w:spacing w:after="0" w:line="240" w:lineRule="auto"/>
        <w:ind w:left="72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   Exited,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(</w:t>
      </w:r>
      <w:proofErr w:type="spellStart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CreditScore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)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AverageCreditScore</w:t>
      </w:r>
      <w:proofErr w:type="spellEnd"/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    my-data-project-401909.Churn_data.us_bank_churn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67D6"/>
          <w:sz w:val="18"/>
          <w:szCs w:val="18"/>
        </w:rPr>
      </w:pPr>
      <w:bookmarkStart w:id="0" w:name="_GoBack"/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GROUP BY</w:t>
      </w:r>
    </w:p>
    <w:bookmarkEnd w:id="0"/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   Exited;</w:t>
      </w:r>
    </w:p>
    <w:p w:rsidR="00C85349" w:rsidRPr="00C33705" w:rsidRDefault="00C85349" w:rsidP="00C85349">
      <w:pPr>
        <w:spacing w:after="0" w:line="240" w:lineRule="auto"/>
        <w:ind w:left="72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Pr="00C85514" w:rsidRDefault="00C85349" w:rsidP="00C85349">
      <w:pP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Default="00C85349" w:rsidP="00C853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lastRenderedPageBreak/>
        <w:t xml:space="preserve">What is the Correlation between Average Estimated Salary and Number of products? </w:t>
      </w:r>
    </w:p>
    <w:p w:rsidR="00C85349" w:rsidRDefault="00C85349" w:rsidP="00C85349">
      <w:pPr>
        <w:pStyle w:val="ListParagraph"/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EstimatedSalary</w:t>
      </w:r>
      <w:proofErr w:type="spellEnd"/>
      <w:r w:rsidRPr="00C8534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average_estimated_salary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NumOfProducts</w:t>
      </w:r>
      <w:proofErr w:type="spellEnd"/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my-data-project-401909.Churn_data.us_bank_churn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NumOfProducts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5349" w:rsidRPr="000153AD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NumOfProducts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C85349" w:rsidRPr="00DA277F" w:rsidRDefault="00C85349" w:rsidP="00C85349">
      <w:pPr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Default="00C85349" w:rsidP="00C85349">
      <w:pPr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How does average </w:t>
      </w:r>
      <w:r w:rsidRPr="00AA622F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tenure </w:t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compare to average age in the different geographies? </w:t>
      </w:r>
    </w:p>
    <w:p w:rsidR="00C85349" w:rsidRDefault="00C85349" w:rsidP="00C85349">
      <w:pPr>
        <w:shd w:val="clear" w:color="auto" w:fill="FFFFFF"/>
        <w:spacing w:after="0" w:line="240" w:lineRule="atLeast"/>
        <w:ind w:left="72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Geography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Tenure</w:t>
      </w:r>
      <w:r w:rsidRPr="00C8534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average_tenure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r w:rsidRPr="00C8534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average_age</w:t>
      </w:r>
      <w:proofErr w:type="spellEnd"/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my-data-project-401909.Churn_data.us_bank_churn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Geography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Geography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5349">
        <w:rPr>
          <w:rFonts w:ascii="Consolas" w:eastAsia="Times New Roman" w:hAnsi="Consolas" w:cs="Times New Roman"/>
          <w:color w:val="000000"/>
          <w:sz w:val="18"/>
          <w:szCs w:val="18"/>
        </w:rPr>
        <w:t>average_tenure</w:t>
      </w:r>
      <w:proofErr w:type="spellEnd"/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C85349" w:rsidRPr="00C85349" w:rsidRDefault="00C85349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5349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C8534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5349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</w:p>
    <w:p w:rsidR="00C85349" w:rsidRDefault="00C85349" w:rsidP="00C85349">
      <w:pPr>
        <w:spacing w:after="0" w:line="240" w:lineRule="auto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Default="00C85349" w:rsidP="00C85349">
      <w:pPr>
        <w:numPr>
          <w:ilvl w:val="0"/>
          <w:numId w:val="6"/>
        </w:numPr>
        <w:spacing w:after="0" w:line="240" w:lineRule="auto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How does average tenure vary across the different ages? </w:t>
      </w:r>
    </w:p>
    <w:p w:rsidR="00C85349" w:rsidRDefault="00C85349" w:rsidP="00C85349">
      <w:pPr>
        <w:spacing w:after="0" w:line="240" w:lineRule="auto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0153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Tenure</w:t>
      </w:r>
      <w:r w:rsidRPr="000153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AverageTenure</w:t>
      </w:r>
      <w:proofErr w:type="spellEnd"/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my-data-project-401909.Churn_data.us_bank_churn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5349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Age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C85349" w:rsidRPr="00C85349" w:rsidRDefault="00C85349" w:rsidP="00C85349">
      <w:pPr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C85349" w:rsidRDefault="00C85349" w:rsidP="00C8534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How does Gender compare to Credit score and customer churn? </w:t>
      </w:r>
    </w:p>
    <w:p w:rsidR="00C85349" w:rsidRDefault="00C85349" w:rsidP="00C85349">
      <w:pPr>
        <w:pStyle w:val="ListParagraph"/>
        <w:spacing w:after="0" w:line="240" w:lineRule="auto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CreditScore</w:t>
      </w:r>
      <w:proofErr w:type="spellEnd"/>
      <w:r w:rsidRPr="000153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avg_credit_score</w:t>
      </w:r>
      <w:proofErr w:type="spellEnd"/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SUM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Exited</w:t>
      </w:r>
      <w:r w:rsidRPr="000153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customer_churn</w:t>
      </w:r>
      <w:proofErr w:type="spellEnd"/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my-data-project-401909.Churn_data.us_bank_churn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153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0153AD" w:rsidRPr="000153AD" w:rsidRDefault="000153AD" w:rsidP="000153AD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0153AD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  <w:r w:rsidRPr="000153A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C85349" w:rsidRDefault="00C85349" w:rsidP="000153AD">
      <w:pPr>
        <w:ind w:left="720"/>
        <w:jc w:val="both"/>
        <w:rPr>
          <w:rFonts w:ascii="Century Gothic" w:hAnsi="Century Gothic"/>
          <w:b/>
          <w:color w:val="242424"/>
          <w:spacing w:val="-1"/>
          <w:sz w:val="30"/>
          <w:szCs w:val="30"/>
          <w:shd w:val="clear" w:color="auto" w:fill="FFFFFF"/>
        </w:rPr>
      </w:pPr>
    </w:p>
    <w:sectPr w:rsidR="00C8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C72"/>
    <w:multiLevelType w:val="hybridMultilevel"/>
    <w:tmpl w:val="53BA6B18"/>
    <w:lvl w:ilvl="0" w:tplc="91AE5BB4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93238"/>
    <w:multiLevelType w:val="multilevel"/>
    <w:tmpl w:val="C792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85A10"/>
    <w:multiLevelType w:val="multilevel"/>
    <w:tmpl w:val="CA3284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2334A"/>
    <w:multiLevelType w:val="hybridMultilevel"/>
    <w:tmpl w:val="D564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43580"/>
    <w:multiLevelType w:val="hybridMultilevel"/>
    <w:tmpl w:val="73B4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17289"/>
    <w:multiLevelType w:val="multilevel"/>
    <w:tmpl w:val="AD623870"/>
    <w:lvl w:ilvl="0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51"/>
    <w:rsid w:val="000153AD"/>
    <w:rsid w:val="00650AD0"/>
    <w:rsid w:val="00BC7051"/>
    <w:rsid w:val="00C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7FA0"/>
  <w15:chartTrackingRefBased/>
  <w15:docId w15:val="{1266D5DC-72F3-4689-9844-94A5369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49"/>
    <w:rPr>
      <w:color w:val="0000FF"/>
      <w:u w:val="single"/>
    </w:rPr>
  </w:style>
  <w:style w:type="table" w:styleId="TableGrid">
    <w:name w:val="Table Grid"/>
    <w:basedOn w:val="TableNormal"/>
    <w:uiPriority w:val="39"/>
    <w:rsid w:val="00C85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5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</dc:creator>
  <cp:keywords/>
  <dc:description/>
  <cp:lastModifiedBy>Custom</cp:lastModifiedBy>
  <cp:revision>2</cp:revision>
  <dcterms:created xsi:type="dcterms:W3CDTF">2024-02-05T08:39:00Z</dcterms:created>
  <dcterms:modified xsi:type="dcterms:W3CDTF">2024-02-05T09:01:00Z</dcterms:modified>
</cp:coreProperties>
</file>