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BariAccess Beta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90-Day Profile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Victor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 |  ~38 questions  |  Phone-friendly</w:t>
      </w:r>
    </w:p>
    <w:p>
      <w:r>
        <w:rPr>
          <w:color w:val="595959"/>
          <w:sz w:val="18"/>
          <w:szCs w:val="18"/>
        </w:rPr>
        <w:t xml:space="preserve">Estimated time: 10–12 minutes with phone support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5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9–10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10–11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recovered and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Recovered, but not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Ready, but not fully recovered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😞 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😐 Meh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🙂 Okay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😊 Good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Drained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Drank water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Sunlight /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Movement / exercise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Protein meal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Coffee / tea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Phone first thing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Medication / supplements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typical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bit off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Early morning (before 9 AM)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Mid-morning (9 AM – noon)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 (noon – 3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Late afternoon (3–6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Within 1 hour of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2–4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6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Daily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3–5x/week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Afternoon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sedentary (desk/screen)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of sitting and moving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active (on feet)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Travel-heavy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Always (every day)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Can't recall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🛡️ Protected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⚡ Challenging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💧 Vulnerable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Solid all 3 nights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 good, 1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Hydrated well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Ate protein with meals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Moved / exercised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Got sunlight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Took medication on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Slept on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 (5–6)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half (3–4)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few days (1–2)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1 hour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2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3+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consistent — same shape 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inconsistent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Recovery — slowed down, rested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recovery, some activity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Busy — packed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3–4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day, same 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very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schedule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Wake time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Eating pattern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exercise routine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exercising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a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 disrupted things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life event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better than usual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Better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Worse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Apple Watch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Oura Ring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WHOOP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Polar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Garmin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Fitbit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Less than 1 month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1–3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3–6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6–12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More than 1 year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GLP-1 (semaglutide / tirzepatide / retatrutide / Zepbound / Wegovy / Ozempic / Mounjaro)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 prescription medication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Supplements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Weight changed (up or down)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quality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Energy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Mood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Appetite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 — Victor</dc:title>
  <dc:creator>Valeriu E Andrei MD, President</dc:creator>
  <cp:lastModifiedBy>Un-named</cp:lastModifiedBy>
  <cp:revision>1</cp:revision>
  <dcterms:created xsi:type="dcterms:W3CDTF">2026-05-06T13:02:01.699Z</dcterms:created>
  <dcterms:modified xsi:type="dcterms:W3CDTF">2026-05-06T13:02:01.699Z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