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90-Day Profile Intake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Grace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Grace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• ~38 questions • 10–12 minutes</w:t>
      </w:r>
    </w:p>
    <w:p>
      <w:r>
        <w:rPr>
          <w:color w:val="595959"/>
          <w:sz w:val="18"/>
          <w:szCs w:val="18"/>
        </w:rPr>
        <w:t xml:space="preserve">Sent: May 11, 2026  |  Cohort window: May 7–17,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Drained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Sunlight /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Coffee / tea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Phone first thing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Medication / supplements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typical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bit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Within 1 hour of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2–4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6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Daily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3–5x/week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Afternoon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sedentary (desk/screen)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of sitting and moving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active (on feet)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Travel-heavy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Always (every day)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Can't recall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Solid all 3 nights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 good, 1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Hydrated well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Ate protein with meals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Moved / exercised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Slept 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 (5–6)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half (3–4)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few days (1–2)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1 hour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2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3+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consistent — same shape 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inconsistent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Recovery — slowed down, rested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recovery, some activity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Busy — packed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3–4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day, same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very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schedule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Wake time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Eating pattern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exercise routine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exercising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a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 disrupted things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life event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better than usual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Worse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Apple Watch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Oura 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WHOOP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Polar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Garmin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Fitbit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1 month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1–3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3–6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6–12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1 year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GLP-1 (semaglutide / tirzepatide / retatrutide)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 prescription medication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Supplements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Weight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quality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Energy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Mood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Appetite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</dc:title>
  <dc:creator>Valeriu E Andrei MD, President</dc:creator>
  <cp:lastModifiedBy>Un-named</cp:lastModifiedBy>
  <cp:revision>1</cp:revision>
  <dcterms:created xsi:type="dcterms:W3CDTF">2026-05-06T18:06:55.225Z</dcterms:created>
  <dcterms:modified xsi:type="dcterms:W3CDTF">2026-05-06T18:06:55.225Z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