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90-Day Profile Intake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Lana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Lana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of Birth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Form Completed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Archetype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Embodied Practitioner (NEW)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BETA-INTAKE-001  |  Version: v0.2  |  6 pages • ~38 questions • 10–12 minutes</w:t>
      </w:r>
    </w:p>
    <w:p>
      <w:r>
        <w:rPr>
          <w:color w:val="595959"/>
          <w:sz w:val="18"/>
          <w:szCs w:val="18"/>
        </w:rPr>
        <w:t xml:space="preserve">Sent: May 11, 2026  |  Cohort window: May 7–17, 2026</w:t>
      </w:r>
    </w:p>
    <w:p>
      <w:r>
        <w:br w:type="page"/>
      </w:r>
    </w:p>
    <w:p>
      <w:pPr>
        <w:pStyle w:val="Heading1"/>
        <w:spacing w:after="160" w:before="280"/>
      </w:pPr>
      <w:r>
        <w:t xml:space="preserve">Internal Note (Not for External Sharing)</w:t>
      </w:r>
    </w:p>
    <w:p>
      <w:pPr>
        <w:shd w:fill="FFE699" w:color="auto" w:val="clear"/>
        <w:spacing w:after="200" w:before="200"/>
        <w:ind w:left="240" w:right="240"/>
      </w:pPr>
      <w:r>
        <w:rPr>
          <w:b/>
          <w:bCs/>
          <w:sz w:val="22"/>
          <w:szCs w:val="22"/>
        </w:rPr>
        <w:t xml:space="preserve">  Lana's involvement with BariAccess is INTERNAL ONLY. Per Val's standing instruction, nothing about Lana's role or biometric/intake data goes to Prof. Ilić or PROFEX. This is a hard boundary.  </w:t>
      </w:r>
    </w:p>
    <w:p>
      <w:pPr>
        <w:spacing w:after="60"/>
        <w:ind w:left="720" w:hanging="360"/>
      </w:pPr>
      <w:r>
        <w:t xml:space="preserve">•   </w:t>
      </w:r>
      <w:r>
        <w:t xml:space="preserve">Archetype: Embodied Practitioner (NEW — locked May 6, 2026)</w:t>
      </w:r>
    </w:p>
    <w:p>
      <w:pPr>
        <w:spacing w:after="60"/>
        <w:ind w:left="720" w:hanging="360"/>
      </w:pPr>
      <w:r>
        <w:t xml:space="preserve">•   </w:t>
      </w:r>
      <w:r>
        <w:t xml:space="preserve">Role: Chief Human Performance &amp; Mindfulness Officer</w:t>
      </w:r>
    </w:p>
    <w:p>
      <w:pPr>
        <w:spacing w:after="60"/>
        <w:ind w:left="720" w:hanging="360"/>
      </w:pPr>
      <w:r>
        <w:t xml:space="preserve">•   </w:t>
      </w:r>
      <w:r>
        <w:t xml:space="preserve">Embodied Practitioner archetype reflects: dancer/movement-trained background, kinesthetic body awareness, mindfulness practice as routine anchor (rather than desk/screen anchors that define other archetypes).</w:t>
      </w:r>
    </w:p>
    <w:p>
      <w:pPr>
        <w:spacing w:after="60"/>
        <w:ind w:left="720" w:hanging="360"/>
      </w:pPr>
      <w:r>
        <w:t xml:space="preserve">•   </w:t>
      </w:r>
      <w:r>
        <w:t xml:space="preserve">After intake completes, FAB schedule will be designed around movement/embodiment anchors rather than the standard wake-water-sunlight-protein chain.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1 — Right Now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Just today.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wake up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What time do you plan to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11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Did you wake up this morning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How is your energy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Drained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High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Sharp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Did you do any of these this morning?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Sunlight / outside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Coffee / tea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Phone first thing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Medication / supplements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Was today a normal day for you?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typical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 bit off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Very different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2 — Your Daily Routine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The shape of a normal weekday — timeless.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When do you feel most like yourself on a normal weekday — sharpest, most you?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When do you eat your first real meal of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Within 1 hour of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 hours after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2–4 hours after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skip / fast until later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When is your last meal of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6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Do you exercise on weekdays?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Daily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3–5x/week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1–2x/week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Never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When do you usually exercise?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Afternoon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exercise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How would you describe your typical workday?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sedentary (desk/screen)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of sitting and moving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active (on feet)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Travel-heavy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Variable / depends on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Where do you feel most calm and like yourself? (short text)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Do you get sunlight outside in the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Always (every day)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Sometimes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Never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3 — Last 3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High-resolution recall.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Over the last 3 days, how was your mood in the morning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And how was your mood at the end of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(Optional) How was your mood midday on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Can't recall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Over the last 3 days,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Over the last 3 days, how was your sleep on average?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Solid all 3 nights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 good, 1 rough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rough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Bad all 3 nights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Over the last 3 days, did you do these regularly? (check all you did all 3 days)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Hydrated well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Ate protein with meals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Moved / exercised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outside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on time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Slept on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 were consistent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4 — Last 7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Medium-resolution. Patterns and weekend behavior.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Over the last 7 days, how often did you wake up feeling recovered?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 (5–6)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About half (3–4)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 few days (1–2)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On weekends, do you wake up at a different time than weekdays?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Same time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1 hour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2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3+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set "weekends"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Over the last 7 days, how consistent was your weekday routine?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Very consistent — same shape 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inconsistent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Different every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Was the last weekend a recovery weekend or a busy weekend?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Recovery — slowed down, rested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recovery, some activity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Busy — packed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Rough — more demanding than my weekdays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Over the last 7 days, how often did you exercise?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3–4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Not at all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Over the last 7 days, how often did you eat your meals at roughly the same times?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day, same 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All over the place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5 — Last 3 Months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Low-resolution. Big shifts and change-detection.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Has your routine been the same for the last 3 months?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very 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Some changes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Major changes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It's been all over the place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If something changed in the last 3 months, what was it?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Sleep schedule shifted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Wake time shifted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Eating pattern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a new exercise routine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Stopped exercising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a new medication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Stopped a medication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Travel disrupted things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Major life event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Stress level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Nothing changed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When did the change happen? (best estimate)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Q31. </w:t>
      </w:r>
      <w:r>
        <w:rPr>
          <w:b/>
          <w:bCs/>
        </w:rPr>
        <w:t xml:space="preserve">Over the last 3 months, how has your sleep been?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better than usual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Better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About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Worse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worse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Q32. </w:t>
      </w:r>
      <w:r>
        <w:rPr>
          <w:b/>
          <w:bCs/>
        </w:rPr>
        <w:t xml:space="preserve">Over the last 3 months, how has your stress been?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lower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Lower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Higher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higher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6 — Biometric Anchors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Q33. </w:t>
      </w:r>
      <w:r>
        <w:rPr>
          <w:b/>
          <w:bCs/>
        </w:rPr>
        <w:t xml:space="preserve">Do you currently wear a fitness/health tracker?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Apple Watch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Oura Ring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WHOOP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Polar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Garmin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Fitbit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Other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Q34. </w:t>
      </w:r>
      <w:r>
        <w:rPr>
          <w:b/>
          <w:bCs/>
        </w:rPr>
        <w:t xml:space="preserve">When did you start using your current tracker?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1 month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1–3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3–6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6–12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1 year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wear 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Q35. </w:t>
      </w:r>
      <w:r>
        <w:rPr>
          <w:b/>
          <w:bCs/>
        </w:rPr>
        <w:t xml:space="preserve">Are you currently on any of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GLP-1 (semaglutide / tirzepatide / retatrutide)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Other prescription medication (regular)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Supplements (regular)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 above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Q36. </w:t>
      </w:r>
      <w:r>
        <w:rPr>
          <w:b/>
          <w:bCs/>
        </w:rPr>
        <w:t xml:space="preserve">If you started a GLP-1 or new medication, when? (approximate)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Q37. </w:t>
      </w:r>
      <w:r>
        <w:rPr>
          <w:b/>
          <w:bCs/>
        </w:rPr>
        <w:t xml:space="preserve">In the last 3 months, have you noticed any of these changes?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Weight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Sleep quality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Energy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Mood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Appetite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Stress level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 noticeable changes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Q38. </w:t>
      </w:r>
      <w:r>
        <w:rPr>
          <w:b/>
          <w:bCs/>
        </w:rPr>
        <w:t xml:space="preserve">(Optional) Anything else you want me to know about your last 3 months?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90-Day Profile Intake</dc:title>
  <dc:creator>Valeriu E Andrei MD, President</dc:creator>
  <cp:lastModifiedBy>Un-named</cp:lastModifiedBy>
  <cp:revision>1</cp:revision>
  <dcterms:created xsi:type="dcterms:W3CDTF">2026-05-06T18:06:55.898Z</dcterms:created>
  <dcterms:modified xsi:type="dcterms:W3CDTF">2026-05-06T18:06:55.898Z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