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Grit / Effort / Mood / SC Formula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BETA-FORMULA-001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v1 (May 6, 2026)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 (backend implementation)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Shippable. No placeholders.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BETA-FORMULA-001 | Every value marked CANON-LOCKED or BIOSTAT-COMMITTED</w:t>
      </w:r>
    </w:p>
    <w:p>
      <w:r>
        <w:rPr>
          <w:color w:val="595959"/>
          <w:sz w:val="18"/>
          <w:szCs w:val="18"/>
        </w:rPr>
        <w:t xml:space="preserve">All formulas implement-ready for the May 7–17 beta window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Purpose</w:t>
      </w:r>
    </w:p>
    <w:p>
      <w:pPr>
        <w:spacing w:after="100"/>
      </w:pPr>
      <w:r>
        <w:t xml:space="preserve">Complete biostatistical specification for all scoring formulas Zakiy needs to implement during the May 7–17 beta window. Every value is either marked CANON-LOCKED (verified from prior canon) or BIOSTAT-COMMITTED (proposed and defended for beta-specific operationalization).</w:t>
      </w:r>
    </w:p>
    <w:p>
      <w:pPr>
        <w:spacing w:after="100"/>
      </w:pPr>
      <w:r>
        <w:rPr>
          <w:b/>
          <w:bCs/>
        </w:rPr>
        <w:t xml:space="preserve">No placeholders. Every formula is shippable as-written.</w:t>
      </w:r>
    </w:p>
    <w:p>
      <w:pPr>
        <w:pStyle w:val="Heading1"/>
        <w:spacing w:after="160" w:before="280"/>
      </w:pPr>
      <w:r>
        <w:t xml:space="preserve">1. Mood Score [CANON-LOCKED]</w:t>
      </w:r>
    </w:p>
    <w:p>
      <w:pPr>
        <w:spacing w:after="100"/>
      </w:pPr>
      <w:r>
        <w:t xml:space="preserve">Source: AM JotForm Q6, PM JotForm Q1, Bookend warm-up + cool-down (per-FAB), 1 PM nudge Q2.</w:t>
      </w:r>
    </w:p>
    <w:p>
      <w:pPr>
        <w:pStyle w:val="Heading2"/>
        <w:spacing w:after="100" w:before="200"/>
      </w:pPr>
      <w:r>
        <w:t xml:space="preserve">Normalization Formula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Mood_normalized = (Mood_raw − 1) / 4.0</w:t>
      </w:r>
    </w:p>
    <w:p>
      <w:pPr>
        <w:pStyle w:val="Heading2"/>
        <w:spacing w:after="100" w:before="200"/>
      </w:pPr>
      <w:r>
        <w:t xml:space="preserve">Mapping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Raw (1–5)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Normalized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Beacon Mapping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Unstoppable / 🔥 Great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I'm good / 😊 Good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0.75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Surviving / 🙂 Okay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0.50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Struggling / 😐 Meh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0.25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25.5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Crashing / 😞 Low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</w:tr>
    </w:tbl>
    <w:p>
      <w:pPr>
        <w:spacing w:after="100"/>
      </w:pPr>
      <w:r>
        <w:rPr>
          <w:b/>
          <w:bCs/>
        </w:rPr>
        <w:t xml:space="preserve">Beacon mapping is non-linear</w:t>
      </w:r>
      <w:r>
        <w:t xml:space="preserve"> (modified linear with emotional weighting) — uses the locked sequence 7 / 25.5 / 50 / 75 / 95 not a simple ×20 multiplier.</w:t>
      </w:r>
    </w:p>
    <w:p>
      <w:pPr>
        <w:pStyle w:val="Heading1"/>
        <w:spacing w:after="160" w:before="280"/>
      </w:pPr>
      <w:r>
        <w:t xml:space="preserve">2. Frequency (F) [BIOSTAT-COMMITTED for beta]</w:t>
      </w:r>
    </w:p>
    <w:p>
      <w:pPr>
        <w:spacing w:after="100"/>
      </w:pPr>
      <w:r>
        <w:t xml:space="preserve">Definition: Did the user complete the FAB on the day it was scheduled?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 = completed_FABs_7d / scheduled_FABs_7d</w:t>
      </w:r>
    </w:p>
    <w:p>
      <w:pPr>
        <w:spacing w:after="60"/>
        <w:ind w:left="720" w:hanging="360"/>
      </w:pPr>
      <w:r>
        <w:t xml:space="preserve">•   </w:t>
      </w:r>
      <w:r>
        <w:t xml:space="preserve">Range: 0.0–1.0</w:t>
      </w:r>
    </w:p>
    <w:p>
      <w:pPr>
        <w:spacing w:after="60"/>
        <w:ind w:left="720" w:hanging="360"/>
      </w:pPr>
      <w:r>
        <w:t xml:space="preserve">•   </w:t>
      </w:r>
      <w:r>
        <w:t xml:space="preserve">Window: Rolling 7 days</w:t>
      </w:r>
    </w:p>
    <w:p>
      <w:pPr>
        <w:spacing w:after="60"/>
        <w:ind w:left="720" w:hanging="360"/>
      </w:pPr>
      <w:r>
        <w:t xml:space="preserve">•   </w:t>
      </w:r>
      <w:r>
        <w:t xml:space="preserve">Source: bookend_events cool-down rows where completion = "yes"</w:t>
      </w:r>
    </w:p>
    <w:p>
      <w:pPr>
        <w:spacing w:after="60"/>
        <w:ind w:left="720" w:hanging="360"/>
      </w:pPr>
      <w:r>
        <w:t xml:space="preserve">•   </w:t>
      </w:r>
      <w:r>
        <w:t xml:space="preserve">Beta scale: 10 FABs/day × 7 days = 70 scheduled per cohort member per rolling window</w:t>
      </w:r>
    </w:p>
    <w:p>
      <w:pPr>
        <w:spacing w:after="100"/>
      </w:pPr>
      <w:r>
        <w:rPr>
          <w:b/>
          <w:bCs/>
        </w:rPr>
        <w:t xml:space="preserve">Edge case: </w:t>
      </w:r>
      <w:r>
        <w:t xml:space="preserve">First 6 days have &lt;70 scheduled events. Compute F using actual scheduled count for the partial window. Do not pad with zeros.</w:t>
      </w:r>
    </w:p>
    <w:p>
      <w:pPr>
        <w:pStyle w:val="Heading1"/>
        <w:spacing w:after="160" w:before="280"/>
      </w:pPr>
      <w:r>
        <w:t xml:space="preserve">3. Consistency (C) [BIOSTAT-COMMITTED for beta]</w:t>
      </w:r>
    </w:p>
    <w:p>
      <w:pPr>
        <w:spacing w:after="100"/>
      </w:pPr>
      <w:r>
        <w:t xml:space="preserve">Definition: Did the user complete the FAB on time relative to the scheduled time?</w:t>
      </w:r>
    </w:p>
    <w:p>
      <w:pPr>
        <w:pStyle w:val="Heading2"/>
        <w:spacing w:after="100" w:before="200"/>
      </w:pPr>
      <w:r>
        <w:t xml:space="preserve">Per-FAB Consistency Score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For each completed FAB i:
  delta_minutes = |actual_completion_time − scheduled_time|
  C_i = max(0, 1 − delta_minutes / window_minutes)</w:t>
      </w:r>
    </w:p>
    <w:p>
      <w:pPr>
        <w:pStyle w:val="Heading2"/>
        <w:spacing w:after="100" w:before="200"/>
      </w:pPr>
      <w:r>
        <w:t xml:space="preserve">7-Day Rolling C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 = mean(C_i for FABs completed in 7-day rolling window)</w:t>
      </w:r>
    </w:p>
    <w:p>
      <w:pPr>
        <w:pStyle w:val="Heading2"/>
        <w:spacing w:after="100" w:before="200"/>
      </w:pPr>
      <w:r>
        <w:t xml:space="preserve">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500"/>
        <w:gridCol w:w="10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Scheduled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delta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C_i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GLP-1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6:00 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6:02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0.87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Hydration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5:45 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5:46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meal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7:48 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0.10</w:t>
            </w:r>
          </w:p>
        </w:tc>
      </w:tr>
    </w:tbl>
    <w:p>
      <w:pPr>
        <w:spacing w:after="100"/>
      </w:pPr>
      <w:r>
        <w:t xml:space="preserve">C across these 3 = (0.87 + 0.90 + 0.10) / 3 = </w:t>
      </w:r>
      <w:r>
        <w:rPr>
          <w:b/>
          <w:bCs/>
        </w:rPr>
        <w:t xml:space="preserve">0.62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Learning Coefficient (LC)</w:t>
      </w:r>
    </w:p>
    <w:p>
      <w:pPr>
        <w:pStyle w:val="Heading2"/>
        <w:spacing w:after="100" w:before="200"/>
      </w:pPr>
      <w:r>
        <w:t xml:space="preserve">4.1 LC Canonical [CANON-LOCKED — March 17, 2026]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LC = 0.30 × Quiz_PassRate
   + 0.25 × Quiz_Attempts_normalized
   + 0.25 × Content_Engagement_normalized
   + 0.20 × Ollie_Questions_normalized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C00000"/>
        </w:rPr>
        <w:t xml:space="preserve">CANNOT be computed during 10-day beta</w:t>
      </w:r>
      <w:r>
        <w:t xml:space="preserve"> — quizzes, content engagement tracking, and Ollie interactions are not yet shipped.</w:t>
      </w:r>
    </w:p>
    <w:p>
      <w:pPr>
        <w:pStyle w:val="Heading2"/>
        <w:spacing w:after="100" w:before="200"/>
      </w:pPr>
      <w:r>
        <w:t xml:space="preserve">4.2 LC_beta [BIOSTAT-COMMITTED — beta proxy v0.1]</w:t>
      </w:r>
    </w:p>
    <w:p>
      <w:pPr>
        <w:spacing w:after="100"/>
      </w:pPr>
      <w:r>
        <w:t xml:space="preserve">For the May 7–17 beta only, LC is computed using available engagement signals as biostat proxies for the canonical inputs. Same logic (measures engagement-seeking behavior), different inputs.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LC_beta = 0.40 × JotForm_CompletionRate
        + 0.30 × Nudge_ResponseRate
        + 0.30 × OptionalText_SubmissionRate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JotForm_CompletionRate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(completed AM + completed PM) / (scheduled AM + scheduled PM), 7d rolling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jotform_events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Nudge_ResponseRate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(responded nudges) / (sent nudges), 7d rolling, weight = 0.95^(days_ago)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nudge_events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OptionalText_SubmissionRate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(text-submitted Q8 AM + Q9 PM + 1 PM Q1-reason) / (opportunities), 7d rolling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jotform + nudge events</w:t>
            </w:r>
          </w:p>
        </w:tc>
      </w:tr>
    </w:tbl>
    <w:p>
      <w:pPr>
        <w:spacing w:after="100"/>
      </w:pPr>
      <w:r>
        <w:rPr>
          <w:b/>
          <w:bCs/>
        </w:rPr>
        <w:t xml:space="preserve">Deprecation: </w:t>
      </w:r>
      <w:r>
        <w:t xml:space="preserve">When canonical LC inputs ship (quizzes, content engagement, Ollie interactions), LC_beta is replaced by canonical LC. No legacy support.</w:t>
      </w:r>
    </w:p>
    <w:p>
      <w:pPr>
        <w:pStyle w:val="Heading1"/>
        <w:spacing w:after="160" w:before="280"/>
      </w:pPr>
      <w:r>
        <w:t xml:space="preserve">5. Effort Score (E) [CANON-LOCKED — March 17, 2026]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E = 0.40 × F + 0.30 × C + 0.30 × LC</w:t>
      </w:r>
    </w:p>
    <w:p>
      <w:pPr>
        <w:spacing w:after="60"/>
        <w:ind w:left="720" w:hanging="360"/>
      </w:pPr>
      <w:r>
        <w:t xml:space="preserve">•   </w:t>
      </w:r>
      <w:r>
        <w:t xml:space="preserve">Range: 0.0–1.0</w:t>
      </w:r>
    </w:p>
    <w:p>
      <w:pPr>
        <w:spacing w:after="100"/>
      </w:pPr>
      <w:r>
        <w:rPr>
          <w:b/>
          <w:bCs/>
        </w:rPr>
        <w:t xml:space="preserve">During beta: </w:t>
      </w:r>
      <w:r>
        <w:t xml:space="preserve">E_beta = 0.40·F + 0.30·C + 0.30·LC_beta (substituting beta proxy per §4.2)</w:t>
      </w:r>
    </w:p>
    <w:p>
      <w:pPr>
        <w:pStyle w:val="Heading2"/>
        <w:spacing w:after="100" w:before="200"/>
      </w:pPr>
      <w:r>
        <w:t xml:space="preserve">Worked example for Val on Day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0.71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50/70 FABs completed in last 7 days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0.62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mean C_i across completed FABs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LC_beta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0.83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high JotForm completion + nudge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0.65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(0.40 × 0.71) + (0.30 × 0.62) + (0.30 × 0.83)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6. Grit Engine [CANON-LOCKED trigger, BIOSTAT-COMMITTED curve]</w:t>
      </w:r>
    </w:p>
    <w:p>
      <w:pPr>
        <w:pStyle w:val="Heading2"/>
        <w:spacing w:after="100" w:before="200"/>
      </w:pPr>
      <w:r>
        <w:t xml:space="preserve">6.1 Trigger [CANON-LOCKED]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Grit triggered IF: Mood ≤ 0.50 AND Effort ≥ 0.60</w:t>
      </w:r>
    </w:p>
    <w:p>
      <w:pPr>
        <w:pStyle w:val="Heading2"/>
        <w:spacing w:after="100" w:before="200"/>
      </w:pPr>
      <w:r>
        <w:t xml:space="preserve">6.2 Grit Multiplier Curve [BIOSTAT-COMMITTED]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When triggered:
  M = clamp(1.0 + (E − Mood) × 1.5, 1.0, 2.0)</w:t>
      </w:r>
    </w:p>
    <w:p>
      <w:pPr>
        <w:spacing w:after="60"/>
        <w:ind w:left="720" w:hanging="360"/>
      </w:pPr>
      <w:r>
        <w:t xml:space="preserve">•   </w:t>
      </w:r>
      <w:r>
        <w:t xml:space="preserve">Range: 1.0× – 2.0×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Rewards effort exerted under low mood. Scales by the gap between Effort and Mood — the harder you push relative to how you feel, the bigger the reward. Coefficient 1.5 calibrates so that the trigger boundary gives a small boost (~1.15×) and the floor scenario (E=1.0, Mood=0) hits the 2.0× cap.</w:t>
      </w:r>
    </w:p>
    <w:p>
      <w:pPr>
        <w:pStyle w:val="Heading2"/>
        <w:spacing w:after="100" w:before="200"/>
      </w:pPr>
      <w:r>
        <w:t xml:space="preserve">6.3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Multiplier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 = 1.0 + (0.6 − 0.5) × 1.5 = 1.15×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 = 1.0 + (0.7 − 0.4) × 1.5 = 1.45×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 = 1.0 + (0.8 − 0.3) × 1.5 = 1.75×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 = clamp(1.0 + 1.05) = 2.0× (cap)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 = clamp(1.0 + 1.5) = 2.0× (cap)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❌ No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multiplier (Effort below threshold)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0.6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❌ No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multiplier (Mood above threshold)</w:t>
            </w:r>
          </w:p>
        </w:tc>
      </w:tr>
    </w:tbl>
    <w:p>
      <w:pPr>
        <w:pStyle w:val="Heading2"/>
        <w:spacing w:after="100" w:before="200"/>
      </w:pPr>
      <w:r>
        <w:t xml:space="preserve">6.4 Application</w:t>
      </w:r>
    </w:p>
    <w:p>
      <w:pPr>
        <w:spacing w:after="100"/>
      </w:pPr>
      <w:r>
        <w:t xml:space="preserve">Multiplier applies to CPIE/CCIE credits earned during the triggered interaction window (the FAB cycle when both conditions are met). Base credit × M = adjusted credit written to user record.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adjusted_credit = base_credit × M</w:t>
      </w:r>
    </w:p>
    <w:p>
      <w:pPr>
        <w:spacing w:after="100"/>
      </w:pPr>
      <w:r>
        <w:t xml:space="preserve">Where base_credit = 1 per qualifying FAB completion. PQIS pass adds +2 (when PQIS ships).</w:t>
      </w:r>
    </w:p>
    <w:p>
      <w:pPr>
        <w:pStyle w:val="Heading1"/>
        <w:spacing w:after="160" w:before="280"/>
      </w:pPr>
      <w:r>
        <w:t xml:space="preserve">7. Space Multiplier (V3 Modifier) [CANON-LOCKED]</w:t>
      </w:r>
    </w:p>
    <w:p>
      <w:pPr>
        <w:spacing w:after="100"/>
      </w:pPr>
      <w:r>
        <w:t xml:space="preserve">Applied AFTER Grit Multiplier when context Space is captured (Bookend warm-up Space tap):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Space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Multiplier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🛡️ Protected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1.0×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⚡ Challenging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1.25×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💧 Vulnerable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1.5×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1.0× (default — no boost)</w:t>
            </w:r>
          </w:p>
        </w:tc>
      </w:tr>
    </w:tbl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final_credit = base_credit × Grit_M × Space_M</w:t>
      </w:r>
    </w:p>
    <w:p>
      <w:pPr>
        <w:spacing w:after="100"/>
      </w:pPr>
      <w:r>
        <w:rPr>
          <w:b/>
          <w:bCs/>
        </w:rPr>
        <w:t xml:space="preserve">Worked example: </w:t>
      </w:r>
      <w:r>
        <w:t xml:space="preserve">Val completes a FAB at Effort 0.8, Mood 0.3, in Vulnerable space. base_credit=1, Grit_M=1.75, Space_M=1.5, final_credit = 1 × 1.75 × 1.5 = </w:t>
      </w:r>
      <w:r>
        <w:rPr>
          <w:b/>
          <w:bCs/>
        </w:rPr>
        <w:t xml:space="preserve">2.625 credits</w:t>
      </w:r>
    </w:p>
    <w:p>
      <w:r>
        <w:br w:type="page"/>
      </w:r>
    </w:p>
    <w:p>
      <w:pPr>
        <w:pStyle w:val="Heading1"/>
        <w:spacing w:after="160" w:before="280"/>
      </w:pPr>
      <w:r>
        <w:t xml:space="preserve">8. Stability Coefficient (SC) [CANON-LOCKED]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SC = 0.25·V1 + 0.35·V2 + 0.20·V3 + 0.20·V4</w:t>
      </w:r>
    </w:p>
    <w:p>
      <w:pPr>
        <w:spacing w:after="60"/>
        <w:ind w:left="720" w:hanging="360"/>
      </w:pPr>
      <w:r>
        <w:t xml:space="preserve">•   </w:t>
      </w:r>
      <w:r>
        <w:t xml:space="preserve">Each Vn already bounded 0–100 (Path B normalization, no Z-score needed)</w:t>
      </w:r>
    </w:p>
    <w:p>
      <w:pPr>
        <w:spacing w:after="60"/>
        <w:ind w:left="720" w:hanging="360"/>
      </w:pPr>
      <w:r>
        <w:t xml:space="preserve">•   </w:t>
      </w:r>
      <w:r>
        <w:t xml:space="preserve">SC range: 0–100</w:t>
      </w:r>
    </w:p>
    <w:p>
      <w:pPr>
        <w:spacing w:after="60"/>
        <w:ind w:left="720" w:hanging="360"/>
      </w:pPr>
      <w:r>
        <w:t xml:space="preserve">•   </w:t>
      </w:r>
      <w:r>
        <w:t xml:space="preserve">V2 weight = 0.35 is the highest single-domain weight — confirms behavioral primacy</w:t>
      </w:r>
    </w:p>
    <w:p>
      <w:pPr>
        <w:pStyle w:val="Heading2"/>
        <w:spacing w:after="100" w:before="200"/>
      </w:pPr>
      <w:r>
        <w:t xml:space="preserve">Component sources for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Wearable streams (HRV, sleep, RHR, temperature) via Spike API; bounded 0–100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 (Effort) + Mood blend per V2 normalization spec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Space distribution + chronotype alignment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 (FAB Frequency) — V4 effectively = adherence intensity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Beta SC formula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SC_beta = 0.25 × V1_wearable_native
        + 0.35 × (E × 100)
        + 0.20 × V3_space × 100
        + 0.20 × (F × 100)</w:t>
      </w:r>
    </w:p>
    <w:p>
      <w:pPr>
        <w:pStyle w:val="Heading1"/>
        <w:spacing w:after="160" w:before="280"/>
      </w:pPr>
      <w:r>
        <w:t xml:space="preserve">9. Disengagement Detection [CANON-LOCKED]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 &lt; 0.3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consecutive days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Soft nudge from Ollie ("How's your week going?")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 &lt; 0.2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consecutive days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Outreach — Pamela or Val direct contact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app interaction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consecutive days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Win-back protocol</w:t>
            </w:r>
          </w:p>
        </w:tc>
      </w:tr>
    </w:tbl>
    <w:p>
      <w:pPr>
        <w:spacing w:after="100"/>
      </w:pPr>
      <w:r>
        <w:t xml:space="preserve">Computed at end of each daily report. Flagged in Zakiy's nightly Day 11 report.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10. Implementation Notes for Zakiy</w:t>
      </w:r>
    </w:p>
    <w:p>
      <w:pPr>
        <w:pStyle w:val="Heading2"/>
        <w:spacing w:after="100" w:before="200"/>
      </w:pPr>
      <w:r>
        <w:t xml:space="preserve">Data flow per cohort member, per day</w:t>
      </w:r>
    </w:p>
    <w:p>
      <w:pPr>
        <w:spacing w:after="60"/>
        <w:ind w:left="720" w:hanging="360"/>
      </w:pPr>
      <w:r>
        <w:t xml:space="preserve">1.   </w:t>
      </w:r>
      <w:r>
        <w:t xml:space="preserve">Wearable streams V1 (auto, throughout day)</w:t>
      </w:r>
    </w:p>
    <w:p>
      <w:pPr>
        <w:spacing w:after="60"/>
        <w:ind w:left="720" w:hanging="360"/>
      </w:pPr>
      <w:r>
        <w:t xml:space="preserve">2.   </w:t>
      </w:r>
      <w:r>
        <w:t xml:space="preserve">AM JotForm fires 6:30 AM cohort local time → mood, recovery, productivity prediction, sunlight/protein/water/movement booleans</w:t>
      </w:r>
    </w:p>
    <w:p>
      <w:pPr>
        <w:spacing w:after="60"/>
        <w:ind w:left="720" w:hanging="360"/>
      </w:pPr>
      <w:r>
        <w:t xml:space="preserve">3.   </w:t>
      </w:r>
      <w:r>
        <w:t xml:space="preserve">10 AM nudge fires → V4 increments (protein/hydration/movement)</w:t>
      </w:r>
    </w:p>
    <w:p>
      <w:pPr>
        <w:spacing w:after="60"/>
        <w:ind w:left="720" w:hanging="360"/>
      </w:pPr>
      <w:r>
        <w:t xml:space="preserve">4.   </w:t>
      </w:r>
      <w:r>
        <w:t xml:space="preserve">Per-FAB: warm-up Bookend → cool-down Bookend → mood_before, mood_after, completion, Space, V4 increment</w:t>
      </w:r>
    </w:p>
    <w:p>
      <w:pPr>
        <w:spacing w:after="60"/>
        <w:ind w:left="720" w:hanging="360"/>
      </w:pPr>
      <w:r>
        <w:t xml:space="preserve">5.   </w:t>
      </w:r>
      <w:r>
        <w:t xml:space="preserve">1 PM nudge fires → on-track-w/-prediction (V2+V3), mood, brilliant flag</w:t>
      </w:r>
    </w:p>
    <w:p>
      <w:pPr>
        <w:spacing w:after="60"/>
        <w:ind w:left="720" w:hanging="360"/>
      </w:pPr>
      <w:r>
        <w:t xml:space="preserve">6.   </w:t>
      </w:r>
      <w:r>
        <w:t xml:space="preserve">3:30 PM nudge fires → lunch eaten, hunger 1–10</w:t>
      </w:r>
    </w:p>
    <w:p>
      <w:pPr>
        <w:spacing w:after="60"/>
        <w:ind w:left="720" w:hanging="360"/>
      </w:pPr>
      <w:r>
        <w:t xml:space="preserve">7.   </w:t>
      </w:r>
      <w:r>
        <w:t xml:space="preserve">PM JotForm fires ~1 hr before bedtime</w:t>
      </w:r>
    </w:p>
    <w:p>
      <w:pPr>
        <w:spacing w:after="60"/>
        <w:ind w:left="720" w:hanging="360"/>
      </w:pPr>
      <w:r>
        <w:t xml:space="preserve">8.   </w:t>
      </w:r>
      <w:r>
        <w:t xml:space="preserve">Nightly compute (post-cutoff): F, C, LC_beta, E, Mood, Grit_M, SC_beta</w:t>
      </w:r>
    </w:p>
    <w:p>
      <w:pPr>
        <w:spacing w:after="60"/>
        <w:ind w:left="720" w:hanging="360"/>
      </w:pPr>
      <w:r>
        <w:t xml:space="preserve">9.   </w:t>
      </w:r>
      <w:r>
        <w:t xml:space="preserve">Write daily rollup to effort_daily_rollup container</w:t>
      </w:r>
    </w:p>
    <w:p>
      <w:pPr>
        <w:spacing w:after="60"/>
        <w:ind w:left="720" w:hanging="360"/>
      </w:pPr>
      <w:r>
        <w:t xml:space="preserve">10.   </w:t>
      </w:r>
      <w:r>
        <w:t xml:space="preserve">Generate end-of-day report (Zakiy → cohort next morning)</w:t>
      </w:r>
    </w:p>
    <w:p>
      <w:pPr>
        <w:pStyle w:val="Heading2"/>
        <w:spacing w:after="100" w:before="200"/>
      </w:pPr>
      <w:r>
        <w:t xml:space="preserve">Storage containers (additions to existing schema)</w:t>
      </w:r>
    </w:p>
    <w:p>
      <w:pPr>
        <w:spacing w:after="60"/>
        <w:ind w:left="720" w:hanging="360"/>
      </w:pPr>
      <w:r>
        <w:t xml:space="preserve">•   </w:t>
      </w:r>
      <w:r>
        <w:t xml:space="preserve">mood_events — per mood capture</w:t>
      </w:r>
    </w:p>
    <w:p>
      <w:pPr>
        <w:spacing w:after="60"/>
        <w:ind w:left="720" w:hanging="360"/>
      </w:pPr>
      <w:r>
        <w:t xml:space="preserve">•   </w:t>
      </w:r>
      <w:r>
        <w:t xml:space="preserve">fab_completion — per Bookend cool-down (already exists per BETA-BOOKEND-001)</w:t>
      </w:r>
    </w:p>
    <w:p>
      <w:pPr>
        <w:spacing w:after="60"/>
        <w:ind w:left="720" w:hanging="360"/>
      </w:pPr>
      <w:r>
        <w:t xml:space="preserve">•   </w:t>
      </w:r>
      <w:r>
        <w:t xml:space="preserve">jotform_events — per AM/PM submission</w:t>
      </w:r>
    </w:p>
    <w:p>
      <w:pPr>
        <w:spacing w:after="60"/>
        <w:ind w:left="720" w:hanging="360"/>
      </w:pPr>
      <w:r>
        <w:t xml:space="preserve">•   </w:t>
      </w:r>
      <w:r>
        <w:t xml:space="preserve">nudge_events — per nudge response</w:t>
      </w:r>
    </w:p>
    <w:p>
      <w:pPr>
        <w:spacing w:after="60"/>
        <w:ind w:left="720" w:hanging="360"/>
      </w:pPr>
      <w:r>
        <w:t xml:space="preserve">•   </w:t>
      </w:r>
      <w:r>
        <w:t xml:space="preserve">effort_daily_rollup — nightly compute</w:t>
      </w:r>
    </w:p>
    <w:p>
      <w:pPr>
        <w:spacing w:after="60"/>
        <w:ind w:left="720" w:hanging="360"/>
      </w:pPr>
      <w:r>
        <w:t xml:space="preserve">•   </w:t>
      </w:r>
      <w:r>
        <w:t xml:space="preserve">disengagement_flags — per cohort, when thresholds breached</w:t>
      </w:r>
    </w:p>
    <w:p>
      <w:pPr>
        <w:pStyle w:val="Heading2"/>
        <w:spacing w:after="100" w:before="200"/>
      </w:pPr>
      <w:r>
        <w:t xml:space="preserve">Critical: do NOT recompute on display</w:t>
      </w:r>
    </w:p>
    <w:p>
      <w:pPr>
        <w:spacing w:after="100"/>
      </w:pPr>
      <w:r>
        <w:rPr>
          <w:i/>
          <w:iCs/>
        </w:rPr>
        <w:t xml:space="preserve">Per CCO-FAB-001-PIN-001 v1.0, the resolver reads daily snapshot from effort_daily_rollup. </w:t>
      </w:r>
      <w:r>
        <w:rPr>
          <w:b/>
          <w:bCs/>
        </w:rPr>
        <w:t xml:space="preserve">Do not recompute E or SC on every UI render.</w:t>
      </w:r>
      <w:r>
        <w:t xml:space="preserve"> Compute once nightly, store, read for display.</w:t>
      </w:r>
    </w:p>
    <w:p>
      <w:pPr>
        <w:pStyle w:val="Heading1"/>
        <w:spacing w:after="160" w:before="280"/>
      </w:pPr>
      <w:r>
        <w:t xml:space="preserve">11. 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V2/V3/V4 0–100 normalization formulas for SC_beta (using simplified versions in §8 — verify acceptable for 10-day window)</w:t>
      </w:r>
    </w:p>
    <w:p>
      <w:pPr>
        <w:spacing w:after="60"/>
        <w:ind w:left="720" w:hanging="360"/>
      </w:pPr>
      <w:r>
        <w:t xml:space="preserve">2.   </w:t>
      </w:r>
      <w:r>
        <w:t xml:space="preserve">Confirm Brilliant Mood (1 PM nudge Q3) sub-tag handling — does it modify mood baseline upward or feed a separate signal?</w:t>
      </w:r>
    </w:p>
    <w:p>
      <w:pPr>
        <w:spacing w:after="60"/>
        <w:ind w:left="720" w:hanging="360"/>
      </w:pPr>
      <w:r>
        <w:t xml:space="preserve">3.   </w:t>
      </w:r>
      <w:r>
        <w:t xml:space="preserve">Confirm whether disengagement nudges from Ollie route through campaigns feature or as ad-hoc messages</w:t>
      </w:r>
    </w:p>
    <w:p>
      <w:pPr>
        <w:spacing w:after="60"/>
        <w:ind w:left="720" w:hanging="360"/>
      </w:pPr>
      <w:r>
        <w:t xml:space="preserve">4.   </w:t>
      </w:r>
      <w:r>
        <w:t xml:space="preserve">Confirm whether Grit Multiplier applies to a single FAB cycle or extends across the day until conditions normalize</w:t>
      </w:r>
    </w:p>
    <w:p>
      <w:pPr>
        <w:pStyle w:val="Heading1"/>
        <w:spacing w:after="160" w:before="280"/>
      </w:pPr>
      <w:r>
        <w:t xml:space="preserve">12.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Lock 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 formula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March 17,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LC canonical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March 17,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LC_beta proxy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BIOSTAT-COMMITTED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May 6, 2026 (beta-only)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normalization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 canon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 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March 4,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 multiplier curve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BIOSTAT-COMMITTED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May 6,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SC formula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Space multipliers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Disengagement thresholds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CANON-LOCKED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 operationalization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BIOSTAT-COMMITTED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May 6,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 operationalization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BIOSTAT-COMMITTED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May 6,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2026-05-06T17:49:08.197Z</dcterms:created>
  <dcterms:modified xsi:type="dcterms:W3CDTF">2026-05-06T17:49:08.212Z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