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9262697" w:displacedByCustomXml="next"/>
    <w:sdt>
      <w:sdtPr>
        <w:rPr>
          <w:rFonts w:ascii="Times New Roman" w:hAnsi="Times New Roman" w:cs="Times New Roman"/>
          <w:b/>
        </w:rPr>
        <w:id w:val="874887188"/>
        <w:docPartObj>
          <w:docPartGallery w:val="Cover Pages"/>
          <w:docPartUnique/>
        </w:docPartObj>
      </w:sdtPr>
      <w:sdtEndPr>
        <w:rPr>
          <w:rFonts w:ascii="Arial" w:eastAsia="Times New Roman" w:hAnsi="Arial" w:cs="Arial"/>
          <w:b w:val="0"/>
          <w:sz w:val="28"/>
          <w:szCs w:val="28"/>
        </w:rPr>
      </w:sdtEndPr>
      <w:sdtContent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386"/>
            <w:gridCol w:w="8188"/>
          </w:tblGrid>
          <w:tr w:rsidR="001433E4" w:rsidRPr="008B7E85" w14:paraId="630DC587" w14:textId="77777777" w:rsidTr="001433E4">
            <w:tc>
              <w:tcPr>
                <w:tcW w:w="1386" w:type="dxa"/>
              </w:tcPr>
              <w:p w14:paraId="236605AA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noProof/>
                    <w:lang w:eastAsia="ru-RU"/>
                  </w:rPr>
                  <w:drawing>
                    <wp:anchor distT="0" distB="0" distL="114300" distR="114300" simplePos="0" relativeHeight="251659264" behindDoc="1" locked="0" layoutInCell="1" allowOverlap="1" wp14:anchorId="471B211B" wp14:editId="76D1DCB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30030254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88" w:type="dxa"/>
              </w:tcPr>
              <w:p w14:paraId="1BF40880" w14:textId="77777777" w:rsidR="001433E4" w:rsidRPr="008B7E85" w:rsidRDefault="001433E4" w:rsidP="005352DF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Министерство науки и высшего образования Российской Федерации</w:t>
                </w:r>
              </w:p>
              <w:p w14:paraId="7BF6E3BF" w14:textId="77777777" w:rsidR="001433E4" w:rsidRPr="008B7E85" w:rsidRDefault="001433E4" w:rsidP="005352DF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Федеральное государственное автономное образовательное учреждение</w:t>
                </w:r>
              </w:p>
              <w:p w14:paraId="498C2101" w14:textId="77777777" w:rsidR="001433E4" w:rsidRPr="008B7E85" w:rsidRDefault="001433E4" w:rsidP="005352DF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высшего образования</w:t>
                </w:r>
              </w:p>
              <w:p w14:paraId="1FDAFEB4" w14:textId="77777777" w:rsidR="001433E4" w:rsidRPr="008B7E85" w:rsidRDefault="001433E4" w:rsidP="005352DF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«Московский государственный технический университет</w:t>
                </w:r>
              </w:p>
              <w:p w14:paraId="2F6A02FA" w14:textId="77777777" w:rsidR="001433E4" w:rsidRPr="008B7E85" w:rsidRDefault="001433E4" w:rsidP="005352DF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имени Н.Э. Баумана</w:t>
                </w:r>
              </w:p>
              <w:p w14:paraId="11010485" w14:textId="77777777" w:rsidR="001433E4" w:rsidRPr="008B7E85" w:rsidRDefault="001433E4" w:rsidP="005352DF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(национальный исследовательский университет)»</w:t>
                </w:r>
              </w:p>
              <w:p w14:paraId="6F1711AB" w14:textId="77777777" w:rsidR="001433E4" w:rsidRPr="008B7E85" w:rsidRDefault="001433E4" w:rsidP="005352DF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(МГТУ им. Н.Э. Баумана)</w:t>
                </w:r>
              </w:p>
            </w:tc>
          </w:tr>
        </w:tbl>
        <w:p w14:paraId="225FC85A" w14:textId="77777777" w:rsidR="001433E4" w:rsidRPr="008B7E85" w:rsidRDefault="001433E4" w:rsidP="001433E4">
          <w:pPr>
            <w:pBdr>
              <w:bottom w:val="thinThickSmallGap" w:sz="24" w:space="1" w:color="auto"/>
            </w:pBdr>
            <w:ind w:left="851" w:right="-284"/>
            <w:jc w:val="center"/>
            <w:rPr>
              <w:rFonts w:ascii="Times New Roman" w:hAnsi="Times New Roman" w:cs="Times New Roman"/>
              <w:b/>
              <w:sz w:val="10"/>
            </w:rPr>
          </w:pPr>
        </w:p>
        <w:p w14:paraId="4F95E548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</w:rPr>
          </w:pPr>
        </w:p>
        <w:tbl>
          <w:tblPr>
            <w:tblStyle w:val="ab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381"/>
            <w:gridCol w:w="7825"/>
          </w:tblGrid>
          <w:tr w:rsidR="001433E4" w:rsidRPr="008B7E85" w14:paraId="726BA7F1" w14:textId="77777777" w:rsidTr="005352DF">
            <w:trPr>
              <w:trHeight w:val="255"/>
            </w:trPr>
            <w:tc>
              <w:tcPr>
                <w:tcW w:w="1530" w:type="dxa"/>
              </w:tcPr>
              <w:p w14:paraId="4489EB06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ФАКУЛЬТЕТ</w:t>
                </w:r>
              </w:p>
            </w:tc>
            <w:tc>
              <w:tcPr>
                <w:tcW w:w="7825" w:type="dxa"/>
                <w:tcBorders>
                  <w:bottom w:val="single" w:sz="4" w:space="0" w:color="auto"/>
                </w:tcBorders>
              </w:tcPr>
              <w:p w14:paraId="7A0A2649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ИНФОРМАТИКА И СИСТЕМЫ УПРАВЛЕНИЯ</w:t>
                </w:r>
              </w:p>
            </w:tc>
          </w:tr>
          <w:tr w:rsidR="001433E4" w:rsidRPr="008B7E85" w14:paraId="216D8956" w14:textId="77777777" w:rsidTr="005352DF">
            <w:tc>
              <w:tcPr>
                <w:tcW w:w="1530" w:type="dxa"/>
              </w:tcPr>
              <w:p w14:paraId="2716B845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КАФЕДРА</w:t>
                </w:r>
              </w:p>
            </w:tc>
            <w:tc>
              <w:tcPr>
                <w:tcW w:w="782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DA80250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СИСТЕМЫ ОБРАБОТКИ ИНФОРМАЦИИ И УПРАВЛЕНИЯ</w:t>
                </w:r>
              </w:p>
            </w:tc>
          </w:tr>
        </w:tbl>
        <w:p w14:paraId="023A6CA8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  <w:sz w:val="44"/>
            </w:rPr>
          </w:pPr>
        </w:p>
        <w:p w14:paraId="1667164A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  <w:sz w:val="44"/>
            </w:rPr>
          </w:pPr>
          <w:r w:rsidRPr="008B7E85">
            <w:rPr>
              <w:rFonts w:ascii="Times New Roman" w:hAnsi="Times New Roman" w:cs="Times New Roman"/>
              <w:b/>
              <w:sz w:val="44"/>
            </w:rPr>
            <w:t>РАСЧЕТНО-ПОЯСНИТЕЛЬНАЯ ЗАПИСКА</w:t>
          </w:r>
        </w:p>
        <w:p w14:paraId="0BCEE3A3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  <w:r w:rsidRPr="008B7E85">
            <w:rPr>
              <w:rFonts w:ascii="Times New Roman" w:hAnsi="Times New Roman" w:cs="Times New Roman"/>
              <w:b/>
              <w:i/>
              <w:sz w:val="40"/>
            </w:rPr>
            <w:t>К НАУЧНО-ИССЛЕДОВАТЕЛЬСКОЙ РАБОТЕ</w:t>
          </w:r>
        </w:p>
        <w:p w14:paraId="1AFFAB06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  <w:r w:rsidRPr="008B7E85">
            <w:rPr>
              <w:rFonts w:ascii="Times New Roman" w:hAnsi="Times New Roman" w:cs="Times New Roman"/>
              <w:b/>
              <w:i/>
              <w:sz w:val="40"/>
            </w:rPr>
            <w:t>НА ТЕМУ:</w:t>
          </w:r>
        </w:p>
        <w:tbl>
          <w:tblPr>
            <w:tblStyle w:val="ab"/>
            <w:tblW w:w="0" w:type="auto"/>
            <w:tblInd w:w="72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349"/>
          </w:tblGrid>
          <w:tr w:rsidR="001433E4" w:rsidRPr="008B7E85" w14:paraId="00860BA4" w14:textId="77777777" w:rsidTr="005352DF">
            <w:tc>
              <w:tcPr>
                <w:tcW w:w="9349" w:type="dxa"/>
                <w:tcBorders>
                  <w:bottom w:val="single" w:sz="4" w:space="0" w:color="auto"/>
                </w:tcBorders>
              </w:tcPr>
              <w:p w14:paraId="5D50D19B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36"/>
                    <w:szCs w:val="36"/>
                    <w:lang w:val="ru-RU"/>
                  </w:rPr>
                </w:pPr>
                <w:r w:rsidRPr="00A94F10"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>Прогнозирование стоимости жилья</w:t>
                </w:r>
              </w:p>
            </w:tc>
          </w:tr>
          <w:tr w:rsidR="001433E4" w:rsidRPr="008B7E85" w14:paraId="15C06A68" w14:textId="77777777" w:rsidTr="005352DF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1794E5F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>с использованием алгоритмов машинного обучения</w:t>
                </w:r>
              </w:p>
            </w:tc>
          </w:tr>
          <w:tr w:rsidR="001433E4" w:rsidRPr="008B7E85" w14:paraId="61A08C87" w14:textId="77777777" w:rsidTr="005352DF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1BED93C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  <w:tr w:rsidR="001433E4" w:rsidRPr="008B7E85" w14:paraId="043131AC" w14:textId="77777777" w:rsidTr="005352DF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73C024D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  <w:tr w:rsidR="001433E4" w:rsidRPr="008B7E85" w14:paraId="587B2236" w14:textId="77777777" w:rsidTr="005352DF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E4B43F6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</w:tbl>
        <w:p w14:paraId="06DC568D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p w14:paraId="4DF10609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p w14:paraId="3281648E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tbl>
          <w:tblPr>
            <w:tblStyle w:val="ab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1891"/>
            <w:gridCol w:w="290"/>
            <w:gridCol w:w="2172"/>
            <w:gridCol w:w="289"/>
            <w:gridCol w:w="2025"/>
          </w:tblGrid>
          <w:tr w:rsidR="001433E4" w:rsidRPr="008B7E85" w14:paraId="7255DB2A" w14:textId="77777777" w:rsidTr="005352DF">
            <w:trPr>
              <w:trHeight w:val="235"/>
            </w:trPr>
            <w:tc>
              <w:tcPr>
                <w:tcW w:w="3036" w:type="dxa"/>
              </w:tcPr>
              <w:p w14:paraId="28FB7AE5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Студент</w:t>
                </w:r>
              </w:p>
            </w:tc>
            <w:tc>
              <w:tcPr>
                <w:tcW w:w="1891" w:type="dxa"/>
                <w:tcBorders>
                  <w:bottom w:val="single" w:sz="4" w:space="0" w:color="auto"/>
                </w:tcBorders>
              </w:tcPr>
              <w:p w14:paraId="52A67ED4" w14:textId="77777777" w:rsidR="001433E4" w:rsidRPr="008B7E85" w:rsidRDefault="001433E4" w:rsidP="005352DF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ИУ5-6</w:t>
                </w:r>
                <w:r>
                  <w:rPr>
                    <w:rFonts w:ascii="Times New Roman" w:hAnsi="Times New Roman" w:cs="Times New Roman"/>
                    <w:lang w:val="ru-RU"/>
                  </w:rPr>
                  <w:t>2</w:t>
                </w:r>
                <w:r w:rsidRPr="008B7E85">
                  <w:rPr>
                    <w:rFonts w:ascii="Times New Roman" w:hAnsi="Times New Roman" w:cs="Times New Roman"/>
                    <w:lang w:val="ru-RU"/>
                  </w:rPr>
                  <w:t>Б</w:t>
                </w:r>
              </w:p>
            </w:tc>
            <w:tc>
              <w:tcPr>
                <w:tcW w:w="290" w:type="dxa"/>
              </w:tcPr>
              <w:p w14:paraId="585C6A79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bottom w:val="single" w:sz="4" w:space="0" w:color="auto"/>
                </w:tcBorders>
              </w:tcPr>
              <w:p w14:paraId="6C6D8D87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41DB719F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bottom w:val="single" w:sz="4" w:space="0" w:color="auto"/>
                </w:tcBorders>
              </w:tcPr>
              <w:p w14:paraId="1AA2CB16" w14:textId="77777777" w:rsidR="001433E4" w:rsidRPr="008B7E85" w:rsidRDefault="001433E4" w:rsidP="005352DF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 xml:space="preserve">А.А. </w:t>
                </w:r>
                <w:r>
                  <w:rPr>
                    <w:rFonts w:ascii="Times New Roman" w:hAnsi="Times New Roman" w:cs="Times New Roman"/>
                    <w:lang w:val="ru-RU"/>
                  </w:rPr>
                  <w:t>Баринов</w:t>
                </w:r>
              </w:p>
            </w:tc>
          </w:tr>
          <w:tr w:rsidR="001433E4" w:rsidRPr="008B7E85" w14:paraId="3999CDC8" w14:textId="77777777" w:rsidTr="005352DF">
            <w:trPr>
              <w:trHeight w:val="415"/>
            </w:trPr>
            <w:tc>
              <w:tcPr>
                <w:tcW w:w="3036" w:type="dxa"/>
              </w:tcPr>
              <w:p w14:paraId="62C5C1BB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1891" w:type="dxa"/>
                <w:tcBorders>
                  <w:top w:val="single" w:sz="4" w:space="0" w:color="auto"/>
                </w:tcBorders>
              </w:tcPr>
              <w:p w14:paraId="57A61D4A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(группа)</w:t>
                </w:r>
              </w:p>
            </w:tc>
            <w:tc>
              <w:tcPr>
                <w:tcW w:w="290" w:type="dxa"/>
              </w:tcPr>
              <w:p w14:paraId="1ABE917A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top w:val="single" w:sz="4" w:space="0" w:color="auto"/>
                </w:tcBorders>
              </w:tcPr>
              <w:p w14:paraId="1BDFB6E3" w14:textId="77777777" w:rsidR="001433E4" w:rsidRPr="008B7E85" w:rsidRDefault="001433E4" w:rsidP="005352DF">
                <w:pPr>
                  <w:ind w:right="-284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(подпись, дата)</w:t>
                </w:r>
              </w:p>
            </w:tc>
            <w:tc>
              <w:tcPr>
                <w:tcW w:w="289" w:type="dxa"/>
              </w:tcPr>
              <w:p w14:paraId="7077D377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top w:val="single" w:sz="4" w:space="0" w:color="auto"/>
                </w:tcBorders>
              </w:tcPr>
              <w:p w14:paraId="3FF8747E" w14:textId="77777777" w:rsidR="001433E4" w:rsidRPr="008B7E85" w:rsidRDefault="001433E4" w:rsidP="005352DF">
                <w:pPr>
                  <w:ind w:right="-284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(И.О. Фамилия)</w:t>
                </w:r>
              </w:p>
            </w:tc>
          </w:tr>
          <w:tr w:rsidR="001433E4" w:rsidRPr="008B7E85" w14:paraId="3A7E3496" w14:textId="77777777" w:rsidTr="005352DF">
            <w:trPr>
              <w:trHeight w:val="470"/>
            </w:trPr>
            <w:tc>
              <w:tcPr>
                <w:tcW w:w="3036" w:type="dxa"/>
              </w:tcPr>
              <w:p w14:paraId="5C783A7C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Руководитель НИР</w:t>
                </w:r>
              </w:p>
            </w:tc>
            <w:tc>
              <w:tcPr>
                <w:tcW w:w="1891" w:type="dxa"/>
              </w:tcPr>
              <w:p w14:paraId="0B68962B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4655B168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bottom w:val="single" w:sz="4" w:space="0" w:color="auto"/>
                </w:tcBorders>
              </w:tcPr>
              <w:p w14:paraId="6083CF0D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3BAB119F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bottom w:val="single" w:sz="4" w:space="0" w:color="auto"/>
                </w:tcBorders>
              </w:tcPr>
              <w:p w14:paraId="2CCFC9D1" w14:textId="77777777" w:rsidR="001433E4" w:rsidRPr="008B7E85" w:rsidRDefault="001433E4" w:rsidP="005352DF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Ю.Е.Гапанюк</w:t>
                </w:r>
              </w:p>
            </w:tc>
          </w:tr>
          <w:tr w:rsidR="001433E4" w:rsidRPr="008B7E85" w14:paraId="51761C90" w14:textId="77777777" w:rsidTr="005352DF">
            <w:trPr>
              <w:trHeight w:val="415"/>
            </w:trPr>
            <w:tc>
              <w:tcPr>
                <w:tcW w:w="3036" w:type="dxa"/>
              </w:tcPr>
              <w:p w14:paraId="16B43A48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1891" w:type="dxa"/>
              </w:tcPr>
              <w:p w14:paraId="1B2CA331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1A7D49C6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top w:val="single" w:sz="4" w:space="0" w:color="auto"/>
                </w:tcBorders>
              </w:tcPr>
              <w:p w14:paraId="5383E288" w14:textId="77777777" w:rsidR="001433E4" w:rsidRPr="008B7E85" w:rsidRDefault="001433E4" w:rsidP="005352DF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(подпись, дата)</w:t>
                </w:r>
              </w:p>
            </w:tc>
            <w:tc>
              <w:tcPr>
                <w:tcW w:w="289" w:type="dxa"/>
              </w:tcPr>
              <w:p w14:paraId="05965EB1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top w:val="single" w:sz="4" w:space="0" w:color="auto"/>
                </w:tcBorders>
              </w:tcPr>
              <w:p w14:paraId="74BB5343" w14:textId="77777777" w:rsidR="001433E4" w:rsidRPr="008B7E85" w:rsidRDefault="001433E4" w:rsidP="005352DF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(И.О. Фамилия)</w:t>
                </w:r>
              </w:p>
            </w:tc>
          </w:tr>
          <w:tr w:rsidR="001433E4" w:rsidRPr="008B7E85" w14:paraId="6C5EA05D" w14:textId="77777777" w:rsidTr="005352DF">
            <w:trPr>
              <w:trHeight w:val="235"/>
            </w:trPr>
            <w:tc>
              <w:tcPr>
                <w:tcW w:w="3036" w:type="dxa"/>
              </w:tcPr>
              <w:p w14:paraId="3B329774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1891" w:type="dxa"/>
              </w:tcPr>
              <w:p w14:paraId="1EE9207F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70907C6E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</w:tcPr>
              <w:p w14:paraId="72026F0F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626B9041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</w:tcPr>
              <w:p w14:paraId="5389E68D" w14:textId="77777777" w:rsidR="001433E4" w:rsidRPr="008B7E85" w:rsidRDefault="001433E4" w:rsidP="005352DF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</w:tr>
        </w:tbl>
        <w:p w14:paraId="053AF445" w14:textId="77777777" w:rsidR="001433E4" w:rsidRPr="008B7E85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</w:rPr>
          </w:pPr>
        </w:p>
        <w:p w14:paraId="41B99E82" w14:textId="77777777" w:rsidR="001433E4" w:rsidRPr="008B7E85" w:rsidRDefault="001433E4" w:rsidP="001433E4">
          <w:pPr>
            <w:ind w:right="-284"/>
            <w:rPr>
              <w:rFonts w:ascii="Times New Roman" w:hAnsi="Times New Roman" w:cs="Times New Roman"/>
              <w:i/>
            </w:rPr>
          </w:pPr>
        </w:p>
        <w:p w14:paraId="0902B7D9" w14:textId="77777777" w:rsidR="001433E4" w:rsidRDefault="001433E4" w:rsidP="001433E4">
          <w:pPr>
            <w:ind w:left="851" w:right="-284"/>
            <w:jc w:val="center"/>
            <w:rPr>
              <w:rFonts w:ascii="Times New Roman" w:hAnsi="Times New Roman" w:cs="Times New Roman"/>
              <w:i/>
              <w:sz w:val="28"/>
            </w:rPr>
          </w:pPr>
          <w:r w:rsidRPr="008B7E85">
            <w:rPr>
              <w:rFonts w:ascii="Times New Roman" w:hAnsi="Times New Roman" w:cs="Times New Roman"/>
              <w:i/>
              <w:sz w:val="28"/>
            </w:rPr>
            <w:t>202</w:t>
          </w:r>
          <w:r>
            <w:rPr>
              <w:rFonts w:ascii="Times New Roman" w:hAnsi="Times New Roman" w:cs="Times New Roman"/>
              <w:i/>
              <w:sz w:val="28"/>
            </w:rPr>
            <w:t>6</w:t>
          </w:r>
          <w:r w:rsidRPr="008B7E85">
            <w:rPr>
              <w:rFonts w:ascii="Times New Roman" w:hAnsi="Times New Roman" w:cs="Times New Roman"/>
              <w:i/>
              <w:sz w:val="28"/>
            </w:rPr>
            <w:t xml:space="preserve"> г.</w:t>
          </w:r>
        </w:p>
        <w:p w14:paraId="4853B269" w14:textId="77777777" w:rsidR="001433E4" w:rsidRDefault="001433E4" w:rsidP="001433E4">
          <w:pPr>
            <w:rPr>
              <w:rFonts w:ascii="Times New Roman" w:hAnsi="Times New Roman" w:cs="Times New Roman"/>
              <w:i/>
              <w:sz w:val="28"/>
            </w:rPr>
            <w:sectPr w:rsidR="001433E4" w:rsidSect="001433E4">
              <w:pgSz w:w="11906" w:h="16838"/>
              <w:pgMar w:top="720" w:right="720" w:bottom="720" w:left="720" w:header="709" w:footer="709" w:gutter="0"/>
              <w:pgNumType w:start="0"/>
              <w:cols w:space="708"/>
              <w:titlePg/>
              <w:docGrid w:linePitch="360"/>
            </w:sectPr>
          </w:pPr>
        </w:p>
        <w:p w14:paraId="4DF030EC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lastRenderedPageBreak/>
            <w:t>Министерство науки и высшего образования Российской Федерации</w:t>
          </w:r>
        </w:p>
        <w:p w14:paraId="1291B237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7A6EB1B5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высшего образования</w:t>
          </w:r>
        </w:p>
        <w:p w14:paraId="03A462C5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«Московский государственный технический университет имени Н.Э. Баумана</w:t>
          </w:r>
        </w:p>
        <w:p w14:paraId="546DD657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(национальный исследовательский университет)»</w:t>
          </w:r>
        </w:p>
        <w:p w14:paraId="14C498FB" w14:textId="77777777" w:rsidR="001433E4" w:rsidRPr="00043A86" w:rsidRDefault="001433E4" w:rsidP="001433E4">
          <w:pPr>
            <w:pBdr>
              <w:bottom w:val="single" w:sz="24" w:space="1" w:color="000000"/>
            </w:pBd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(МГТУ им. Н.Э. Баумана)</w:t>
          </w:r>
        </w:p>
        <w:p w14:paraId="552D92B3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14"/>
              <w:szCs w:val="14"/>
              <w:lang w:eastAsia="ru-RU"/>
            </w:rPr>
          </w:pPr>
        </w:p>
        <w:p w14:paraId="5061BBBC" w14:textId="77777777" w:rsidR="001433E4" w:rsidRPr="00043A86" w:rsidRDefault="001433E4" w:rsidP="001433E4">
          <w:pPr>
            <w:spacing w:after="0" w:line="240" w:lineRule="auto"/>
            <w:ind w:right="1418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УТВЕРЖДАЮ</w:t>
          </w:r>
        </w:p>
        <w:p w14:paraId="506C0BEA" w14:textId="77777777" w:rsidR="001433E4" w:rsidRPr="00043A86" w:rsidRDefault="001433E4" w:rsidP="001433E4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Заведующий кафедрой 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ИУ5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</w:t>
          </w:r>
        </w:p>
        <w:p w14:paraId="5C11EA12" w14:textId="77777777" w:rsidR="001433E4" w:rsidRPr="00043A86" w:rsidRDefault="001433E4" w:rsidP="001433E4">
          <w:pPr>
            <w:spacing w:after="0" w:line="240" w:lineRule="auto"/>
            <w:ind w:left="7799" w:right="-2" w:firstLine="708"/>
            <w:jc w:val="center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  <w:t>(Индекс)</w:t>
          </w:r>
        </w:p>
        <w:p w14:paraId="364D9B1E" w14:textId="77777777" w:rsidR="001433E4" w:rsidRPr="00043A86" w:rsidRDefault="001433E4" w:rsidP="001433E4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   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В.И. Терехов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</w:t>
          </w:r>
        </w:p>
        <w:p w14:paraId="5A449AEC" w14:textId="77777777" w:rsidR="001433E4" w:rsidRPr="00043A86" w:rsidRDefault="001433E4" w:rsidP="001433E4">
          <w:pPr>
            <w:spacing w:after="0" w:line="240" w:lineRule="auto"/>
            <w:ind w:left="7799" w:right="-2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  <w:t>(И.О.Фамилия)</w:t>
          </w:r>
        </w:p>
        <w:p w14:paraId="14F84573" w14:textId="77777777" w:rsidR="001433E4" w:rsidRPr="00043A86" w:rsidRDefault="001433E4" w:rsidP="001433E4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« _____ » ____________ 20 ____ г.</w:t>
          </w:r>
        </w:p>
        <w:p w14:paraId="138D0DF8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14"/>
              <w:szCs w:val="14"/>
              <w:lang w:eastAsia="ru-RU"/>
            </w:rPr>
          </w:pPr>
        </w:p>
        <w:p w14:paraId="255D979F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6"/>
              <w:szCs w:val="36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36"/>
              <w:szCs w:val="36"/>
              <w:lang w:eastAsia="ru-RU"/>
            </w:rPr>
            <w:t>ЗАДАНИЕ</w:t>
          </w:r>
        </w:p>
        <w:p w14:paraId="128E6EE7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32"/>
              <w:szCs w:val="32"/>
              <w:lang w:eastAsia="ru-RU"/>
            </w:rPr>
            <w:t>на выполнение научно-исследовательской работы</w:t>
          </w:r>
        </w:p>
        <w:p w14:paraId="7D4159F9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14"/>
              <w:szCs w:val="14"/>
              <w:lang w:eastAsia="ru-RU"/>
            </w:rPr>
          </w:pPr>
        </w:p>
        <w:p w14:paraId="4F259F4A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по теме 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_ «</w:t>
          </w:r>
          <w:r w:rsidRPr="0070222B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Прогнозирование стоимости жилья</w:t>
          </w:r>
          <w:r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 xml:space="preserve"> с использованием алгоритмов машинного обучения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»</w:t>
          </w:r>
        </w:p>
        <w:p w14:paraId="715CC135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</w:pPr>
        </w:p>
        <w:p w14:paraId="0E6CFA9B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Студент группы _______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ИУ5-62Б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</w:t>
          </w:r>
        </w:p>
        <w:p w14:paraId="05D6B29A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14"/>
              <w:szCs w:val="14"/>
              <w:lang w:eastAsia="ru-RU"/>
            </w:rPr>
          </w:pPr>
        </w:p>
        <w:p w14:paraId="188E6A75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</w:t>
          </w:r>
          <w:r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Баринов Артемий Андреевич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</w:t>
          </w:r>
        </w:p>
        <w:p w14:paraId="2A96B9EF" w14:textId="77777777" w:rsidR="001433E4" w:rsidRPr="00043A86" w:rsidRDefault="001433E4" w:rsidP="001433E4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  <w:t>(Фамилия, имя, отчество)</w:t>
          </w:r>
        </w:p>
        <w:p w14:paraId="7367DED6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12"/>
              <w:szCs w:val="12"/>
              <w:lang w:eastAsia="ru-RU"/>
            </w:rPr>
          </w:pPr>
        </w:p>
        <w:p w14:paraId="72DCAFD9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Направленность НИР (учебная, исследовательская, практическая, производственная, др.)</w:t>
          </w:r>
        </w:p>
        <w:p w14:paraId="17531EA1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Исследовательская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</w:t>
          </w:r>
        </w:p>
        <w:p w14:paraId="6ACAD7A2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Источник тематики(кафедра,предприятие,НИР) _______________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НИР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</w:t>
          </w:r>
        </w:p>
        <w:p w14:paraId="02BF5731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</w:pPr>
        </w:p>
        <w:p w14:paraId="0180B7AA" w14:textId="77777777" w:rsidR="001433E4" w:rsidRPr="00043A86" w:rsidRDefault="001433E4" w:rsidP="001433E4">
          <w:pPr>
            <w:spacing w:after="0" w:line="30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График выполнения НИР:     25% к 3 нед., 50% к 9 нед., 75% к 12 нед., 100% к 15 нед.</w:t>
          </w:r>
        </w:p>
        <w:p w14:paraId="4212A577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</w:p>
        <w:p w14:paraId="60629340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i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  <w:t xml:space="preserve">Техническое задание </w:t>
          </w:r>
          <w:r w:rsidRPr="00A94F10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На основе датасета California Housing решить задачу регрессии, используя различные модели машинного обучения, подбор гиперпараметров, сравнение результатов, визуализацию и создать веб-приложение на Streamlit с возможностью изменения гиперпараметров.</w:t>
          </w:r>
        </w:p>
        <w:p w14:paraId="40B7E0DB" w14:textId="77777777" w:rsidR="001433E4" w:rsidRPr="00043A86" w:rsidRDefault="001433E4" w:rsidP="001433E4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p w14:paraId="693A0CE5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  <w:t>Оформление научно-исследовательской работы:</w:t>
          </w:r>
        </w:p>
        <w:p w14:paraId="730D9723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b/>
              <w:i/>
              <w:sz w:val="8"/>
              <w:szCs w:val="8"/>
              <w:lang w:eastAsia="ru-RU"/>
            </w:rPr>
          </w:pPr>
        </w:p>
        <w:p w14:paraId="6B6C13C5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Расчетно-пояснительная записка на __ листах формата А4.</w:t>
          </w:r>
        </w:p>
        <w:p w14:paraId="2C3F68B9" w14:textId="77777777" w:rsidR="001433E4" w:rsidRPr="00043A86" w:rsidRDefault="001433E4" w:rsidP="001433E4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Перечень графического (иллюстративного) материала (чертежи, плакаты, слайды и т.п.)   </w:t>
          </w:r>
        </w:p>
        <w:p w14:paraId="17A15A4D" w14:textId="77777777" w:rsidR="001433E4" w:rsidRPr="00043A86" w:rsidRDefault="001433E4" w:rsidP="001433E4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2411EE54" w14:textId="77777777" w:rsidR="001433E4" w:rsidRPr="00043A86" w:rsidRDefault="001433E4" w:rsidP="001433E4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5EF0C263" w14:textId="77777777" w:rsidR="001433E4" w:rsidRPr="00043A86" w:rsidRDefault="001433E4" w:rsidP="001433E4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555E40CE" w14:textId="77777777" w:rsidR="001433E4" w:rsidRPr="00043A86" w:rsidRDefault="001433E4" w:rsidP="001433E4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1BE90DCF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</w:p>
        <w:p w14:paraId="56C3720C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Дата выдачи задания «    » февраля 2026 г.</w:t>
          </w:r>
        </w:p>
        <w:p w14:paraId="22FB2AE0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p w14:paraId="18A89829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Руководитель НИР</w:t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ab/>
            <w:t xml:space="preserve">_________________      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 xml:space="preserve">Ю. Е. Гапанюк </w:t>
          </w:r>
        </w:p>
        <w:p w14:paraId="16E22CFF" w14:textId="77777777" w:rsidR="001433E4" w:rsidRPr="00043A86" w:rsidRDefault="001433E4" w:rsidP="001433E4">
          <w:pPr>
            <w:spacing w:after="0" w:line="240" w:lineRule="auto"/>
            <w:ind w:right="565"/>
            <w:jc w:val="right"/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(Подпись, дата)                             (И.О.Фамилия)            </w:t>
          </w:r>
        </w:p>
        <w:p w14:paraId="7DE4ECC7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  <w:u w:val="single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Студент</w:t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  <w:t xml:space="preserve">_________________ </w:t>
          </w:r>
          <w:r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А.А.Баринов</w:t>
          </w:r>
        </w:p>
        <w:p w14:paraId="525C8CB2" w14:textId="77777777" w:rsidR="001433E4" w:rsidRPr="00043A86" w:rsidRDefault="001433E4" w:rsidP="001433E4">
          <w:pPr>
            <w:spacing w:after="0" w:line="240" w:lineRule="auto"/>
            <w:ind w:right="565"/>
            <w:jc w:val="right"/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(Подпись, дата)                             (И.О.Фамилия)            </w:t>
          </w:r>
        </w:p>
        <w:p w14:paraId="438E72FD" w14:textId="77777777" w:rsidR="001433E4" w:rsidRPr="00043A86" w:rsidRDefault="001433E4" w:rsidP="001433E4">
          <w:pPr>
            <w:spacing w:after="0" w:line="240" w:lineRule="auto"/>
            <w:rPr>
              <w:rFonts w:ascii="Times New Roman" w:eastAsia="Times New Roman" w:hAnsi="Times New Roman" w:cs="Times New Roman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u w:val="single"/>
              <w:lang w:eastAsia="ru-RU"/>
            </w:rPr>
            <w:t>Примечание</w:t>
          </w:r>
          <w:r w:rsidRPr="00043A86">
            <w:rPr>
              <w:rFonts w:ascii="Times New Roman" w:eastAsia="Times New Roman" w:hAnsi="Times New Roman" w:cs="Times New Roman"/>
              <w:lang w:eastAsia="ru-RU"/>
            </w:rPr>
            <w:t>: Задание оформляется в двух экземплярах: один выдается студенту, второй хранится на кафедре.</w:t>
          </w:r>
        </w:p>
        <w:p w14:paraId="4ADE2415" w14:textId="77777777" w:rsidR="001433E4" w:rsidRPr="00386746" w:rsidRDefault="001433E4" w:rsidP="001433E4">
          <w:pPr>
            <w:ind w:right="-284"/>
            <w:rPr>
              <w:lang w:eastAsia="ru-RU"/>
            </w:rPr>
          </w:pPr>
        </w:p>
      </w:sdtContent>
    </w:sdt>
    <w:p w14:paraId="0182C446" w14:textId="47055081" w:rsidR="000D6B4D" w:rsidRDefault="000D6B4D" w:rsidP="008B7E85">
      <w:pPr>
        <w:ind w:left="-567" w:right="-284"/>
        <w:jc w:val="center"/>
        <w:rPr>
          <w:rFonts w:ascii="Arial" w:eastAsia="Times New Roman" w:hAnsi="Arial" w:cs="Arial"/>
          <w:sz w:val="28"/>
          <w:szCs w:val="28"/>
        </w:rPr>
        <w:sectPr w:rsidR="000D6B4D" w:rsidSect="00137EFB">
          <w:pgSz w:w="11906" w:h="16838"/>
          <w:pgMar w:top="1134" w:right="850" w:bottom="1134" w:left="1701" w:header="709" w:footer="709" w:gutter="0"/>
          <w:pgNumType w:start="0"/>
          <w:cols w:space="708"/>
          <w:titlePg/>
          <w:docGrid w:linePitch="360"/>
        </w:sectPr>
      </w:pPr>
    </w:p>
    <w:p w14:paraId="6695AD3A" w14:textId="4319B245" w:rsidR="00AA1B14" w:rsidRPr="001433E4" w:rsidRDefault="00283B75" w:rsidP="000D6B4D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</w:rPr>
      </w:pPr>
      <w:r w:rsidRPr="00D30A6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188EE75C" w14:textId="77777777" w:rsidR="0019407F" w:rsidRPr="0019407F" w:rsidRDefault="0019407F" w:rsidP="0019407F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40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современном мире рынок недвижимости активно развивается, а цены на жилье зависят от множества факторов: расположения, инфраструктуры, демографических характеристик района и экономических показателей. Анализ характеристик жилых районов с использованием методов машинного обучения позволяет выявлять закономерности, влияющие на стоимость недвижимости, а также получать дополнительную информацию о факторах ценообразования и тенденциях рынка жилья.</w:t>
      </w:r>
    </w:p>
    <w:p w14:paraId="3D4E65A6" w14:textId="4081DD2C" w:rsidR="0019407F" w:rsidRPr="0019407F" w:rsidRDefault="0019407F" w:rsidP="0019407F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40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исследования</w:t>
      </w:r>
      <w:r w:rsidRPr="001940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940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построение и анализ моделей машинного обучения для прогнозирования медианной стоимости домов на основе набора данных California Housing. В рамках работы проводится разведочный анализ данных, обработка и преобразование признаков (включая заполнение пропусков и кодирование категориальных переменных), обучение и сравнение различных моделей регрессии, а также оценка их качества с использованием набора метрик регрессии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39E781C" w14:textId="38FE3DCD" w:rsidR="0019407F" w:rsidRPr="0019407F" w:rsidRDefault="0019407F" w:rsidP="0019407F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40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</w:t>
      </w:r>
      <w:r w:rsidRPr="001940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940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исследования обусловлена необходимостью автоматизированной оценки стоимости недвижимости для риелторских компаний, банков (при оформлении ипотеки), страховых организаций и государственных структур. Методы машинного обучения позволяют эффективно анализировать характеристики жилых районов, выявлять скрытые зависимости между признаками (такими как медианный доход, возраст домов, расположение относительно океана, плотность населения) и автоматически прогнозировать рыночную стоимость. Полученные результаты могут быть использованы в системах поддержки принятия решений при купле-продаже недвижимости, для анализа рынка и инвестиционного планирования.</w:t>
      </w:r>
    </w:p>
    <w:p w14:paraId="573C1182" w14:textId="77777777" w:rsidR="00283B75" w:rsidRPr="00D30A66" w:rsidRDefault="00283B75" w:rsidP="000D6B4D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47A2E86A" w14:textId="3D93932F" w:rsidR="00EC004A" w:rsidRPr="00D30A66" w:rsidRDefault="00BB5730" w:rsidP="000D6B4D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D30A6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Описание датасета</w:t>
      </w:r>
    </w:p>
    <w:p w14:paraId="1C5ECD79" w14:textId="50B0F295" w:rsidR="0019407F" w:rsidRPr="0019407F" w:rsidRDefault="0019407F" w:rsidP="000D6B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t>В исследовании используется датасет California Housing, содержащий 20640 записей о жилых районах Калифорнии. Данные основаны на переписи населения 1990 года и включают характеристики каждого района. В качестве целевой переменной выбрана median_house_value — медианная стоимость домов в районе. Таким образом, решается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задача регрессии.</w:t>
      </w:r>
    </w:p>
    <w:p w14:paraId="778D6038" w14:textId="1952E66E" w:rsidR="000D6B4D" w:rsidRDefault="000D6B4D" w:rsidP="000D6B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>Датасет включает 1</w:t>
      </w:r>
      <w:r w:rsidR="0019407F">
        <w:rPr>
          <w:rFonts w:ascii="Times New Roman" w:hAnsi="Times New Roman" w:cs="Times New Roman"/>
          <w:sz w:val="28"/>
          <w:szCs w:val="28"/>
          <w:lang w:eastAsia="ru-RU"/>
        </w:rPr>
        <w:t>0</w:t>
      </w: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признаков: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407F" w14:paraId="530E4476" w14:textId="77777777" w:rsidTr="0019407F">
        <w:tc>
          <w:tcPr>
            <w:tcW w:w="4672" w:type="dxa"/>
          </w:tcPr>
          <w:p w14:paraId="18A59485" w14:textId="208A1A6C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Признак</w:t>
            </w:r>
          </w:p>
        </w:tc>
        <w:tc>
          <w:tcPr>
            <w:tcW w:w="4673" w:type="dxa"/>
          </w:tcPr>
          <w:p w14:paraId="233F6B90" w14:textId="6C827534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Описание</w:t>
            </w:r>
          </w:p>
        </w:tc>
      </w:tr>
      <w:tr w:rsidR="0019407F" w14:paraId="0E4BDDD8" w14:textId="77777777" w:rsidTr="0019407F">
        <w:tc>
          <w:tcPr>
            <w:tcW w:w="4672" w:type="dxa"/>
          </w:tcPr>
          <w:p w14:paraId="656531D7" w14:textId="11148F94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longitude</w:t>
            </w:r>
          </w:p>
        </w:tc>
        <w:tc>
          <w:tcPr>
            <w:tcW w:w="4673" w:type="dxa"/>
          </w:tcPr>
          <w:p w14:paraId="7635F02D" w14:textId="305AE6A8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Географическая долгота района</w:t>
            </w:r>
          </w:p>
        </w:tc>
      </w:tr>
      <w:tr w:rsidR="0019407F" w14:paraId="4AC42F23" w14:textId="77777777" w:rsidTr="0019407F">
        <w:tc>
          <w:tcPr>
            <w:tcW w:w="4672" w:type="dxa"/>
          </w:tcPr>
          <w:p w14:paraId="0F8A65BD" w14:textId="36F65A1E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latitude</w:t>
            </w:r>
          </w:p>
        </w:tc>
        <w:tc>
          <w:tcPr>
            <w:tcW w:w="4673" w:type="dxa"/>
          </w:tcPr>
          <w:p w14:paraId="4B6DB4F6" w14:textId="5B5DEAC1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Географическая широта района</w:t>
            </w:r>
          </w:p>
        </w:tc>
      </w:tr>
      <w:tr w:rsidR="0019407F" w14:paraId="573D8192" w14:textId="77777777" w:rsidTr="0019407F">
        <w:tc>
          <w:tcPr>
            <w:tcW w:w="4672" w:type="dxa"/>
          </w:tcPr>
          <w:p w14:paraId="63512F86" w14:textId="16B808F9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housing_median_age</w:t>
            </w:r>
          </w:p>
        </w:tc>
        <w:tc>
          <w:tcPr>
            <w:tcW w:w="4673" w:type="dxa"/>
          </w:tcPr>
          <w:p w14:paraId="3C991167" w14:textId="6CC0B172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Медианный возраст домов в районе</w:t>
            </w:r>
          </w:p>
        </w:tc>
      </w:tr>
      <w:tr w:rsidR="0019407F" w14:paraId="112D6983" w14:textId="77777777" w:rsidTr="0019407F">
        <w:tc>
          <w:tcPr>
            <w:tcW w:w="4672" w:type="dxa"/>
          </w:tcPr>
          <w:p w14:paraId="6DA0A01E" w14:textId="528C114E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total_rooms</w:t>
            </w:r>
          </w:p>
        </w:tc>
        <w:tc>
          <w:tcPr>
            <w:tcW w:w="4673" w:type="dxa"/>
          </w:tcPr>
          <w:p w14:paraId="462B962F" w14:textId="28D44B3E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Общее количество комнат в районе</w:t>
            </w:r>
          </w:p>
        </w:tc>
      </w:tr>
      <w:tr w:rsidR="0019407F" w14:paraId="42708C04" w14:textId="77777777" w:rsidTr="0019407F">
        <w:tc>
          <w:tcPr>
            <w:tcW w:w="4672" w:type="dxa"/>
          </w:tcPr>
          <w:p w14:paraId="1635714D" w14:textId="048AA1E2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total_bedrooms</w:t>
            </w:r>
          </w:p>
        </w:tc>
        <w:tc>
          <w:tcPr>
            <w:tcW w:w="4673" w:type="dxa"/>
          </w:tcPr>
          <w:p w14:paraId="1B485EFB" w14:textId="4F60E250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Общее количество спален в районе</w:t>
            </w:r>
          </w:p>
        </w:tc>
      </w:tr>
      <w:tr w:rsidR="0019407F" w14:paraId="7D6C0538" w14:textId="77777777" w:rsidTr="0019407F">
        <w:tc>
          <w:tcPr>
            <w:tcW w:w="4672" w:type="dxa"/>
          </w:tcPr>
          <w:p w14:paraId="078CDD69" w14:textId="3533E95B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population</w:t>
            </w:r>
          </w:p>
        </w:tc>
        <w:tc>
          <w:tcPr>
            <w:tcW w:w="4673" w:type="dxa"/>
          </w:tcPr>
          <w:p w14:paraId="4216BD61" w14:textId="52F3EF47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Население района</w:t>
            </w:r>
          </w:p>
        </w:tc>
      </w:tr>
      <w:tr w:rsidR="0019407F" w14:paraId="3C245AA7" w14:textId="77777777" w:rsidTr="0019407F">
        <w:tc>
          <w:tcPr>
            <w:tcW w:w="4672" w:type="dxa"/>
          </w:tcPr>
          <w:p w14:paraId="555A0C6D" w14:textId="30B2CD0B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households</w:t>
            </w:r>
          </w:p>
        </w:tc>
        <w:tc>
          <w:tcPr>
            <w:tcW w:w="4673" w:type="dxa"/>
          </w:tcPr>
          <w:p w14:paraId="7A9B8AAF" w14:textId="421E028F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Количество домохозяйств в районе</w:t>
            </w:r>
          </w:p>
        </w:tc>
      </w:tr>
      <w:tr w:rsidR="0019407F" w14:paraId="68AF24A3" w14:textId="77777777" w:rsidTr="0019407F">
        <w:tc>
          <w:tcPr>
            <w:tcW w:w="4672" w:type="dxa"/>
          </w:tcPr>
          <w:p w14:paraId="3222CB72" w14:textId="3B5DC348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median_income</w:t>
            </w:r>
          </w:p>
        </w:tc>
        <w:tc>
          <w:tcPr>
            <w:tcW w:w="4673" w:type="dxa"/>
          </w:tcPr>
          <w:p w14:paraId="7BE3AEA0" w14:textId="338DF9C2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Медианный доход жителей района</w:t>
            </w:r>
          </w:p>
        </w:tc>
      </w:tr>
      <w:tr w:rsidR="0019407F" w14:paraId="047174BD" w14:textId="77777777" w:rsidTr="0019407F">
        <w:tc>
          <w:tcPr>
            <w:tcW w:w="4672" w:type="dxa"/>
          </w:tcPr>
          <w:p w14:paraId="705C577F" w14:textId="112909BC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ocean_proximity</w:t>
            </w:r>
          </w:p>
        </w:tc>
        <w:tc>
          <w:tcPr>
            <w:tcW w:w="4673" w:type="dxa"/>
          </w:tcPr>
          <w:p w14:paraId="2195A1EB" w14:textId="517FC603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Категориальный признак — расположение относительно океана (INLAND, NEAR OCEAN, NEAR BAY, &lt;1H OCEAN, ISLAND)</w:t>
            </w:r>
          </w:p>
        </w:tc>
      </w:tr>
      <w:tr w:rsidR="0019407F" w14:paraId="0152753A" w14:textId="77777777" w:rsidTr="0019407F">
        <w:tc>
          <w:tcPr>
            <w:tcW w:w="4672" w:type="dxa"/>
          </w:tcPr>
          <w:p w14:paraId="39CC68D5" w14:textId="6972323C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median_house_value</w:t>
            </w:r>
          </w:p>
        </w:tc>
        <w:tc>
          <w:tcPr>
            <w:tcW w:w="4673" w:type="dxa"/>
          </w:tcPr>
          <w:p w14:paraId="71DE899E" w14:textId="6B157355" w:rsidR="0019407F" w:rsidRPr="0019407F" w:rsidRDefault="0019407F" w:rsidP="000D6B4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</w:pP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Целевая переменная</w:t>
            </w: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19407F">
              <w:rPr>
                <w:rFonts w:ascii="Times New Roman" w:hAnsi="Times New Roman" w:cs="Times New Roman"/>
                <w:sz w:val="28"/>
                <w:szCs w:val="28"/>
                <w:lang w:val="ru-RU" w:eastAsia="ru-RU"/>
              </w:rPr>
              <w:t>— медианная стоимость домов в районе</w:t>
            </w:r>
          </w:p>
        </w:tc>
      </w:tr>
    </w:tbl>
    <w:p w14:paraId="2B3FC54E" w14:textId="77777777" w:rsidR="0019407F" w:rsidRPr="000D6B4D" w:rsidRDefault="0019407F" w:rsidP="0019407F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D0F09E" w14:textId="77777777" w:rsidR="0019407F" w:rsidRDefault="000D6B4D" w:rsidP="0019407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>Особенности датасета:</w:t>
      </w:r>
    </w:p>
    <w:p w14:paraId="55A619EB" w14:textId="77777777" w:rsidR="0019407F" w:rsidRPr="0019407F" w:rsidRDefault="0019407F" w:rsidP="0019407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t>Целевая переменная — median_house_value — является непрерывной числовой величиной, измеряемой в долларах США. Решается задача регрессии.</w:t>
      </w:r>
    </w:p>
    <w:p w14:paraId="0B0087E3" w14:textId="77777777" w:rsidR="0019407F" w:rsidRPr="0019407F" w:rsidRDefault="000D6B4D" w:rsidP="0019407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В данных присутствуют как числовые, так и категориальные признаки. </w:t>
      </w:r>
    </w:p>
    <w:p w14:paraId="75352D9A" w14:textId="77777777" w:rsidR="0019407F" w:rsidRPr="0019407F" w:rsidRDefault="0019407F" w:rsidP="0019407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исходном наборе данных присутствуют пропущенные значения в признаке total_bedrooms, которые требуют заполнения медианой.</w:t>
      </w:r>
      <w:r w:rsidR="000D6B4D"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8E7944" w14:textId="77777777" w:rsidR="0019407F" w:rsidRPr="0019407F" w:rsidRDefault="0019407F" w:rsidP="0019407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t>Не все признаки в датасете одинаково полезны для построения модели. Признаки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longitude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latitude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могут быть использованы для учета географического расположения, однако в рамках данного исследования они рассматриваются как обычные числовые признаки</w:t>
      </w:r>
      <w:r w:rsidR="000D6B4D" w:rsidRPr="0019407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C94AA9E" w14:textId="77777777" w:rsidR="0019407F" w:rsidRPr="0019407F" w:rsidRDefault="0019407F" w:rsidP="0019407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t>Категориальный признак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ocean_proximity требует кодирования перед обучением моделей. Используется метод One-Hot Encoding</w:t>
      </w:r>
      <w:r w:rsidR="000D6B4D"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01491224" w14:textId="77777777" w:rsidR="0019407F" w:rsidRPr="0019407F" w:rsidRDefault="0019407F" w:rsidP="0019407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t>Числовые признаки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требуют анализа распределений и масштабирования для моделей, чувствительных к масштабу данных</w:t>
      </w:r>
      <w:r w:rsidR="000D6B4D"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053694DD" w14:textId="6D84233F" w:rsidR="00BB5730" w:rsidRPr="0019407F" w:rsidRDefault="0019407F" w:rsidP="0019407F">
      <w:pPr>
        <w:pStyle w:val="a9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9407F">
        <w:rPr>
          <w:rFonts w:ascii="Times New Roman" w:hAnsi="Times New Roman" w:cs="Times New Roman"/>
          <w:sz w:val="28"/>
          <w:szCs w:val="28"/>
          <w:lang w:eastAsia="ru-RU"/>
        </w:rPr>
        <w:t>Набор данных имеет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9407F">
        <w:rPr>
          <w:rFonts w:ascii="Times New Roman" w:hAnsi="Times New Roman" w:cs="Times New Roman"/>
          <w:sz w:val="28"/>
          <w:szCs w:val="28"/>
          <w:lang w:eastAsia="ru-RU"/>
        </w:rPr>
        <w:t>достаточный объем, что позволяет использовать стандартное разбиение на обучающую и тестовую выборки. При подборе гиперпараметров применяется кросс-валидация</w:t>
      </w:r>
      <w:r w:rsidR="000D6B4D" w:rsidRPr="0019407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BD44D4D" w14:textId="0E03E3DB" w:rsidR="00AA1B14" w:rsidRPr="001433E4" w:rsidRDefault="00A02D9F" w:rsidP="000D6B4D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D6B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План Исследования </w:t>
      </w:r>
    </w:p>
    <w:p w14:paraId="795D389C" w14:textId="47039C1C" w:rsidR="00B75F8F" w:rsidRPr="00B75F8F" w:rsidRDefault="00B75F8F" w:rsidP="00B75F8F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Выбор набора данных</w:t>
      </w:r>
      <w:r w:rsidRPr="00B75F8F">
        <w:rPr>
          <w:sz w:val="28"/>
          <w:szCs w:val="28"/>
        </w:rPr>
        <w:t xml:space="preserve"> </w:t>
      </w:r>
      <w:r w:rsidRPr="00B75F8F">
        <w:rPr>
          <w:sz w:val="28"/>
          <w:szCs w:val="28"/>
        </w:rPr>
        <w:t>California Housing для построения моделей машинного обучения. На основе данного набора данных решается</w:t>
      </w:r>
      <w:r w:rsidRPr="00B75F8F">
        <w:rPr>
          <w:sz w:val="28"/>
          <w:szCs w:val="28"/>
        </w:rPr>
        <w:t xml:space="preserve"> </w:t>
      </w:r>
      <w:r w:rsidRPr="00B75F8F">
        <w:rPr>
          <w:sz w:val="28"/>
          <w:szCs w:val="28"/>
        </w:rPr>
        <w:t>задача регрессии: прогнозирование медианной стоимости домов (median_house_value) на основе характеристик района.</w:t>
      </w:r>
    </w:p>
    <w:p w14:paraId="0851AAF1" w14:textId="731DCEEA" w:rsidR="00B75F8F" w:rsidRPr="00B75F8F" w:rsidRDefault="00B75F8F" w:rsidP="00B75F8F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Проведение разведочного анализа данных. На данном этапе изучается структура датасета, типы признаков, количество записей, распределение целевой переменной, числовые характеристики признаков (среднее, медиана, стандартное отклонение, минимумы и максимумы), а также наличие пропущенных значений и дубликатов.</w:t>
      </w:r>
    </w:p>
    <w:p w14:paraId="4017932D" w14:textId="77777777" w:rsidR="00B75F8F" w:rsidRPr="00B75F8F" w:rsidRDefault="00B75F8F" w:rsidP="00B75F8F">
      <w:pPr>
        <w:pStyle w:val="a3"/>
        <w:numPr>
          <w:ilvl w:val="0"/>
          <w:numId w:val="35"/>
        </w:numPr>
        <w:spacing w:after="0"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Построение графиков, необходимых для понимания структуры данных. Анализируются:</w:t>
      </w:r>
    </w:p>
    <w:p w14:paraId="637604F4" w14:textId="3C095566" w:rsidR="00B75F8F" w:rsidRPr="00B75F8F" w:rsidRDefault="00B75F8F" w:rsidP="00B75F8F">
      <w:pPr>
        <w:pStyle w:val="a3"/>
        <w:numPr>
          <w:ilvl w:val="1"/>
          <w:numId w:val="37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Распределение целевой переменной</w:t>
      </w:r>
      <w:r w:rsidRPr="00B75F8F">
        <w:rPr>
          <w:sz w:val="28"/>
          <w:szCs w:val="28"/>
        </w:rPr>
        <w:t xml:space="preserve"> </w:t>
      </w:r>
      <w:r w:rsidRPr="00B75F8F">
        <w:rPr>
          <w:sz w:val="28"/>
          <w:szCs w:val="28"/>
        </w:rPr>
        <w:t>median_house_value</w:t>
      </w:r>
      <w:r w:rsidRPr="00B75F8F">
        <w:rPr>
          <w:sz w:val="28"/>
          <w:szCs w:val="28"/>
        </w:rPr>
        <w:t xml:space="preserve"> </w:t>
      </w:r>
      <w:r w:rsidRPr="00B75F8F">
        <w:rPr>
          <w:sz w:val="28"/>
          <w:szCs w:val="28"/>
        </w:rPr>
        <w:t>(гистограмма, выявление выбросов)</w:t>
      </w:r>
    </w:p>
    <w:p w14:paraId="41A8FC27" w14:textId="77777777" w:rsidR="00B75F8F" w:rsidRPr="00B75F8F" w:rsidRDefault="00B75F8F" w:rsidP="00B75F8F">
      <w:pPr>
        <w:pStyle w:val="a3"/>
        <w:numPr>
          <w:ilvl w:val="1"/>
          <w:numId w:val="37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lastRenderedPageBreak/>
        <w:t>Распределение медианного дохода (median_income) — самого коррелирующего признака</w:t>
      </w:r>
    </w:p>
    <w:p w14:paraId="0ADE3325" w14:textId="77777777" w:rsidR="00B75F8F" w:rsidRPr="00B75F8F" w:rsidRDefault="00B75F8F" w:rsidP="00B75F8F">
      <w:pPr>
        <w:pStyle w:val="a3"/>
        <w:numPr>
          <w:ilvl w:val="1"/>
          <w:numId w:val="37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Распределение возраста домов (housing_median_age)</w:t>
      </w:r>
    </w:p>
    <w:p w14:paraId="095CD728" w14:textId="77777777" w:rsidR="00B75F8F" w:rsidRPr="00B75F8F" w:rsidRDefault="00B75F8F" w:rsidP="00B75F8F">
      <w:pPr>
        <w:pStyle w:val="a3"/>
        <w:numPr>
          <w:ilvl w:val="1"/>
          <w:numId w:val="37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Соотношение комнат и спален (total_rooms, total_bedrooms)</w:t>
      </w:r>
    </w:p>
    <w:p w14:paraId="49B6BC4C" w14:textId="77777777" w:rsidR="00B75F8F" w:rsidRPr="00B75F8F" w:rsidRDefault="00B75F8F" w:rsidP="00B75F8F">
      <w:pPr>
        <w:pStyle w:val="a3"/>
        <w:numPr>
          <w:ilvl w:val="1"/>
          <w:numId w:val="37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Влияние расположения относительно океана (ocean_proximity) на стоимость</w:t>
      </w:r>
    </w:p>
    <w:p w14:paraId="0262943E" w14:textId="77777777" w:rsidR="00B75F8F" w:rsidRPr="00B75F8F" w:rsidRDefault="00B75F8F" w:rsidP="00B75F8F">
      <w:pPr>
        <w:pStyle w:val="a3"/>
        <w:numPr>
          <w:ilvl w:val="1"/>
          <w:numId w:val="37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Корреляционная матрица для выявления взаимосвязей между признаками</w:t>
      </w:r>
    </w:p>
    <w:p w14:paraId="1ADDBFD4" w14:textId="77777777" w:rsidR="00B75F8F" w:rsidRPr="00B75F8F" w:rsidRDefault="00B75F8F" w:rsidP="00B75F8F">
      <w:pPr>
        <w:pStyle w:val="a3"/>
        <w:numPr>
          <w:ilvl w:val="1"/>
          <w:numId w:val="37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Диаграммы рассеяния для визуализации зависимости стоимости от ключевых факторов</w:t>
      </w:r>
    </w:p>
    <w:p w14:paraId="39E7F654" w14:textId="77777777" w:rsidR="00B75F8F" w:rsidRDefault="00B75F8F" w:rsidP="00B75F8F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Анализ и обработка пропусков в данных. Проверяется наличие пустых значений в числовых и категориальных признаках. Выявлены пропуски в признаке</w:t>
      </w:r>
      <w:r>
        <w:rPr>
          <w:sz w:val="28"/>
          <w:szCs w:val="28"/>
        </w:rPr>
        <w:t xml:space="preserve"> </w:t>
      </w:r>
      <w:r w:rsidRPr="00B75F8F">
        <w:rPr>
          <w:sz w:val="28"/>
          <w:szCs w:val="28"/>
        </w:rPr>
        <w:t>total_bedrooms. Пропуски заполняются медианным значением признака, так как медиана устойчива к выбросам. Категориальный признак</w:t>
      </w:r>
      <w:r>
        <w:rPr>
          <w:sz w:val="28"/>
          <w:szCs w:val="28"/>
        </w:rPr>
        <w:t xml:space="preserve"> </w:t>
      </w:r>
      <w:r w:rsidRPr="00B75F8F">
        <w:rPr>
          <w:sz w:val="28"/>
          <w:szCs w:val="28"/>
        </w:rPr>
        <w:t>ocean_proximity</w:t>
      </w:r>
      <w:r>
        <w:rPr>
          <w:sz w:val="28"/>
          <w:szCs w:val="28"/>
        </w:rPr>
        <w:t xml:space="preserve"> </w:t>
      </w:r>
      <w:r w:rsidRPr="00B75F8F">
        <w:rPr>
          <w:sz w:val="28"/>
          <w:szCs w:val="28"/>
        </w:rPr>
        <w:t>не содержит пропусков, дополнительная обработка не требуется.</w:t>
      </w:r>
    </w:p>
    <w:p w14:paraId="0BDD0A11" w14:textId="77777777" w:rsidR="00B75F8F" w:rsidRDefault="00B75F8F" w:rsidP="00B75F8F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Из анализа исключаются признаки, не несущие прямой предсказательной ценности или способные ухудшить обобщающую способность модели. В датасете California Housing все признаки потенциально информативны, однако географические координаты (longitude, latitude) можно рассматривать как обычные числовые признаки. Признаки, связанные с размерами домохозяйств и населением (total_rooms, total_bedrooms, population, households), содержат важную информацию о плотности застройки и могут быть использованы для построения моделей. Для обучения используются все числовые и категориальный признаки.</w:t>
      </w:r>
    </w:p>
    <w:p w14:paraId="3CC7C870" w14:textId="410BFCF1" w:rsidR="000D6B4D" w:rsidRDefault="000D6B4D" w:rsidP="00B75F8F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 xml:space="preserve">Кодирование категориальных признаков. </w:t>
      </w:r>
      <w:r w:rsidR="00B75F8F" w:rsidRPr="00B75F8F">
        <w:rPr>
          <w:sz w:val="28"/>
          <w:szCs w:val="28"/>
        </w:rPr>
        <w:t>Признак</w:t>
      </w:r>
      <w:r w:rsidR="00B75F8F" w:rsidRPr="00B75F8F">
        <w:rPr>
          <w:sz w:val="28"/>
          <w:szCs w:val="28"/>
        </w:rPr>
        <w:t xml:space="preserve"> </w:t>
      </w:r>
      <w:r w:rsidR="00B75F8F" w:rsidRPr="00B75F8F">
        <w:rPr>
          <w:sz w:val="28"/>
          <w:szCs w:val="28"/>
        </w:rPr>
        <w:t xml:space="preserve">ocean_proximity преобразуется в числовой вид с помощью метода One-Hot Encoding. </w:t>
      </w:r>
      <w:r w:rsidR="00B75F8F" w:rsidRPr="00B75F8F">
        <w:rPr>
          <w:sz w:val="28"/>
          <w:szCs w:val="28"/>
        </w:rPr>
        <w:lastRenderedPageBreak/>
        <w:t>Данный метод создает бинарные столбцы для каждого уникального значения категориального признака</w:t>
      </w:r>
      <w:r w:rsidR="00B75F8F">
        <w:rPr>
          <w:sz w:val="28"/>
          <w:szCs w:val="28"/>
        </w:rPr>
        <w:t>.</w:t>
      </w:r>
    </w:p>
    <w:p w14:paraId="674C9933" w14:textId="77777777" w:rsidR="00B75F8F" w:rsidRDefault="00B75F8F" w:rsidP="00B75F8F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>Масштабирование числовых признако</w:t>
      </w:r>
      <w:r>
        <w:rPr>
          <w:sz w:val="28"/>
          <w:szCs w:val="28"/>
        </w:rPr>
        <w:t xml:space="preserve">в. </w:t>
      </w:r>
      <w:r w:rsidRPr="00B75F8F">
        <w:rPr>
          <w:sz w:val="28"/>
          <w:szCs w:val="28"/>
        </w:rPr>
        <w:t>Для моделей, чувствительных к масштабу данных, числовые признаки стандартизируются с помощью StandardScaler. Это особенно важно для метода k ближайших соседей и линейной регрессии.</w:t>
      </w:r>
    </w:p>
    <w:p w14:paraId="68D10B4A" w14:textId="77777777" w:rsidR="00B75F8F" w:rsidRDefault="000D6B4D" w:rsidP="00B75F8F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 xml:space="preserve">Проведение корреляционного анализа данных. </w:t>
      </w:r>
      <w:r w:rsidR="00B75F8F" w:rsidRPr="00B75F8F">
        <w:rPr>
          <w:sz w:val="28"/>
          <w:szCs w:val="28"/>
        </w:rPr>
        <w:t>Изучаются связи между числовыми признаками. Для визуализации корреляционных связей строится тепловая карта. На основе корреляционного анализа формируются промежуточные выводы о полезности признаков для построения моделей</w:t>
      </w:r>
      <w:r w:rsidRPr="00B75F8F">
        <w:rPr>
          <w:sz w:val="28"/>
          <w:szCs w:val="28"/>
        </w:rPr>
        <w:t>.</w:t>
      </w:r>
    </w:p>
    <w:p w14:paraId="49AFB237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B75F8F">
        <w:rPr>
          <w:sz w:val="28"/>
          <w:szCs w:val="28"/>
        </w:rPr>
        <w:t xml:space="preserve">Выбор метрик для оценки качества моделей. </w:t>
      </w:r>
      <w:r w:rsidR="00B75F8F" w:rsidRPr="00B75F8F">
        <w:rPr>
          <w:sz w:val="28"/>
          <w:szCs w:val="28"/>
        </w:rPr>
        <w:t>Для задачи регрессии используются три метрики: MAE (средняя абсолютная ошибка), MSE (средняя квадратичная ошибка) и R² (коэффициент детерминации). Данные метрики позволяют оценить точность предсказаний в абсолютных единицах (долларах) и долю объясненной дисперсии</w:t>
      </w:r>
      <w:r w:rsidRPr="00B75F8F">
        <w:rPr>
          <w:sz w:val="28"/>
          <w:szCs w:val="28"/>
        </w:rPr>
        <w:t>.</w:t>
      </w:r>
    </w:p>
    <w:p w14:paraId="6BB643BF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Выбор моделей машинного обучения для решения задачи </w:t>
      </w:r>
      <w:r w:rsidR="00ED7C73">
        <w:rPr>
          <w:sz w:val="28"/>
          <w:szCs w:val="28"/>
        </w:rPr>
        <w:t>регрессии</w:t>
      </w:r>
      <w:r w:rsidRPr="00ED7C73">
        <w:rPr>
          <w:sz w:val="28"/>
          <w:szCs w:val="28"/>
        </w:rPr>
        <w:t xml:space="preserve">. </w:t>
      </w:r>
      <w:r w:rsidR="00ED7C73" w:rsidRPr="00ED7C73">
        <w:rPr>
          <w:sz w:val="28"/>
          <w:szCs w:val="28"/>
        </w:rPr>
        <w:t>В исследовании используются пять моделей: линейная регрессия, метод k ближайших соседей, дерево решений, случайный лес и градиентный бустинг. Ансамблевыми моделями являются случайный лес и градиентный бустинг.</w:t>
      </w:r>
    </w:p>
    <w:p w14:paraId="2672B8A4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Формирование обучающей и тестовой выборок на основе исходного набора данных. </w:t>
      </w:r>
      <w:r w:rsidR="00ED7C73" w:rsidRPr="00ED7C73">
        <w:rPr>
          <w:sz w:val="28"/>
          <w:szCs w:val="28"/>
        </w:rPr>
        <w:t>Данные разделяются на обучающую и тестовую части в соотношении 80% и 20%.</w:t>
      </w:r>
    </w:p>
    <w:p w14:paraId="798F7307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Построение базового решения для выбранных моделей без подбора гиперпараметров. </w:t>
      </w:r>
      <w:r w:rsidR="00ED7C73" w:rsidRPr="00ED7C73">
        <w:rPr>
          <w:sz w:val="28"/>
          <w:szCs w:val="28"/>
        </w:rPr>
        <w:t>Каждая модель обучается на обучающей выборке с параметрами по умолчанию, после чего качество оценивается на тестовой выборке по выбранным метрикам</w:t>
      </w:r>
      <w:r w:rsidRPr="00ED7C73">
        <w:rPr>
          <w:sz w:val="28"/>
          <w:szCs w:val="28"/>
        </w:rPr>
        <w:t>.</w:t>
      </w:r>
    </w:p>
    <w:p w14:paraId="68502E98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Подбор гиперпараметров для выбранных моделей. </w:t>
      </w:r>
      <w:r w:rsidR="00ED7C73" w:rsidRPr="00ED7C73">
        <w:rPr>
          <w:sz w:val="28"/>
          <w:szCs w:val="28"/>
        </w:rPr>
        <w:t xml:space="preserve">Для улучшения качества моделей используется кросс-валидация (5-fold) и поиск </w:t>
      </w:r>
      <w:r w:rsidR="00ED7C73" w:rsidRPr="00ED7C73">
        <w:rPr>
          <w:sz w:val="28"/>
          <w:szCs w:val="28"/>
        </w:rPr>
        <w:lastRenderedPageBreak/>
        <w:t>оптимальных параметров с помощью</w:t>
      </w:r>
      <w:r w:rsidR="00ED7C73">
        <w:rPr>
          <w:sz w:val="28"/>
          <w:szCs w:val="28"/>
        </w:rPr>
        <w:t xml:space="preserve"> </w:t>
      </w:r>
      <w:r w:rsidR="00ED7C73" w:rsidRPr="00ED7C73">
        <w:rPr>
          <w:sz w:val="28"/>
          <w:szCs w:val="28"/>
        </w:rPr>
        <w:t>GridSearchCV. Подбираются следующие параметры</w:t>
      </w:r>
      <w:r w:rsidR="00ED7C73">
        <w:rPr>
          <w:sz w:val="28"/>
          <w:szCs w:val="28"/>
        </w:rPr>
        <w:t>.</w:t>
      </w:r>
    </w:p>
    <w:p w14:paraId="3BF21305" w14:textId="77777777" w:rsidR="00ED7C73" w:rsidRPr="00ED7C73" w:rsidRDefault="00ED7C73" w:rsidP="00ED7C73">
      <w:pPr>
        <w:pStyle w:val="a3"/>
        <w:numPr>
          <w:ilvl w:val="1"/>
          <w:numId w:val="40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>Для Random Forest: количество деревьев (n_estimators), максимальная глубина (max_depth), минимальное количество выборов для разбиения узла (min_samples_split)</w:t>
      </w:r>
    </w:p>
    <w:p w14:paraId="2EDBA913" w14:textId="106B6EDF" w:rsidR="00ED7C73" w:rsidRPr="00ED7C73" w:rsidRDefault="00ED7C73" w:rsidP="00ED7C73">
      <w:pPr>
        <w:pStyle w:val="a3"/>
        <w:numPr>
          <w:ilvl w:val="1"/>
          <w:numId w:val="40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>Для Gradient Boosting: количество деревьев (n_estimators), скорость обучения (learning_rate), максимальная глубина (max_depth)</w:t>
      </w:r>
    </w:p>
    <w:p w14:paraId="503613B2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Повторное обучение моделей с найденными оптимальными гиперпараметрами. </w:t>
      </w:r>
      <w:r w:rsidR="00ED7C73" w:rsidRPr="00ED7C73">
        <w:rPr>
          <w:sz w:val="28"/>
          <w:szCs w:val="28"/>
        </w:rPr>
        <w:t>После подбора параметров модели снова обучаются на обучающей выборке и оцениваются на тестовой выборке.</w:t>
      </w:r>
    </w:p>
    <w:p w14:paraId="02D0E2D3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Сравнение качества baseline-моделей и моделей после подбора гиперпараметров. </w:t>
      </w:r>
      <w:r w:rsidR="00ED7C73" w:rsidRPr="00ED7C73">
        <w:rPr>
          <w:sz w:val="28"/>
          <w:szCs w:val="28"/>
        </w:rPr>
        <w:t>Результаты сравниваются по выбранным метрикам, чтобы определить, дало ли улучшение подбор параметров. Сравнение отображается в виде графиков и таблиц</w:t>
      </w:r>
      <w:r w:rsidRPr="00ED7C73">
        <w:rPr>
          <w:sz w:val="28"/>
          <w:szCs w:val="28"/>
        </w:rPr>
        <w:t>.</w:t>
      </w:r>
    </w:p>
    <w:p w14:paraId="59B21D42" w14:textId="77777777" w:rsid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Формирование итоговых выводов о качестве построенных моделей. </w:t>
      </w:r>
      <w:r w:rsidR="00ED7C73" w:rsidRPr="00ED7C73">
        <w:rPr>
          <w:sz w:val="28"/>
          <w:szCs w:val="28"/>
        </w:rPr>
        <w:t>На основе таблиц и графиков сравнения определяется наиболее эффективная модель для прогнозирования стоимости жилья. Дополнительно анализируется важность признаков и влияние гиперпараметров на качество регрессии</w:t>
      </w:r>
      <w:r w:rsidRPr="00ED7C73">
        <w:rPr>
          <w:sz w:val="28"/>
          <w:szCs w:val="28"/>
        </w:rPr>
        <w:t>.</w:t>
      </w:r>
    </w:p>
    <w:p w14:paraId="37320CF1" w14:textId="14939D88" w:rsidR="000D6B4D" w:rsidRPr="00ED7C73" w:rsidRDefault="000D6B4D" w:rsidP="00ED7C73">
      <w:pPr>
        <w:pStyle w:val="a3"/>
        <w:numPr>
          <w:ilvl w:val="0"/>
          <w:numId w:val="35"/>
        </w:numPr>
        <w:spacing w:line="360" w:lineRule="auto"/>
        <w:textAlignment w:val="baseline"/>
        <w:rPr>
          <w:sz w:val="28"/>
          <w:szCs w:val="28"/>
        </w:rPr>
      </w:pPr>
      <w:r w:rsidRPr="00ED7C73">
        <w:rPr>
          <w:sz w:val="28"/>
          <w:szCs w:val="28"/>
        </w:rPr>
        <w:t xml:space="preserve">Создание веб-приложения для демонстрации работы одной из моделей машинного обучения. </w:t>
      </w:r>
      <w:r w:rsidR="00ED7C73" w:rsidRPr="00ED7C73">
        <w:rPr>
          <w:sz w:val="28"/>
          <w:szCs w:val="28"/>
        </w:rPr>
        <w:t>В приложении на фреймворке Streamlit пользователь может изменять гиперпараметры модели, после чего модель перестраивается, а результаты качества отображаются в веб-интерфейсе. Также пользователь может вводить характеристики района и получать предсказание стоимости жилья</w:t>
      </w:r>
      <w:r w:rsidRPr="00ED7C73">
        <w:rPr>
          <w:sz w:val="28"/>
          <w:szCs w:val="28"/>
        </w:rPr>
        <w:t>.</w:t>
      </w:r>
    </w:p>
    <w:p w14:paraId="42F975B0" w14:textId="77777777" w:rsidR="00E23D7F" w:rsidRDefault="00E23D7F">
      <w:pPr>
        <w:rPr>
          <w:rFonts w:ascii="Arial" w:eastAsia="Times New Roman" w:hAnsi="Arial" w:cs="Arial"/>
          <w:color w:val="2F5496" w:themeColor="accent1" w:themeShade="BF"/>
          <w:sz w:val="28"/>
          <w:szCs w:val="28"/>
        </w:rPr>
      </w:pPr>
      <w:bookmarkStart w:id="1" w:name="_Toc199262699"/>
      <w:r>
        <w:rPr>
          <w:rFonts w:ascii="Arial" w:eastAsia="Times New Roman" w:hAnsi="Arial" w:cs="Arial"/>
          <w:sz w:val="28"/>
          <w:szCs w:val="28"/>
        </w:rPr>
        <w:br w:type="page"/>
      </w:r>
    </w:p>
    <w:p w14:paraId="20E28149" w14:textId="3B86F1DD" w:rsidR="00283B75" w:rsidRPr="001433E4" w:rsidRDefault="00283B75" w:rsidP="00D30A66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23D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</w:t>
      </w:r>
      <w:r w:rsidRPr="001433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23D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работы</w:t>
      </w:r>
      <w:bookmarkEnd w:id="1"/>
    </w:p>
    <w:p w14:paraId="6FF30904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import numpy as np</w:t>
      </w:r>
    </w:p>
    <w:p w14:paraId="59ADC853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import pandas as pd</w:t>
      </w:r>
    </w:p>
    <w:p w14:paraId="7AEB0B50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import seaborn as sns</w:t>
      </w:r>
    </w:p>
    <w:p w14:paraId="261E033C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import matplotlib.pyplot as plt</w:t>
      </w:r>
    </w:p>
    <w:p w14:paraId="686EE258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from sklearn.preprocessing import StandardScaler</w:t>
      </w:r>
    </w:p>
    <w:p w14:paraId="00EE4A1A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from sklearn.model_selection import train_test_split, GridSearchCV</w:t>
      </w:r>
    </w:p>
    <w:p w14:paraId="509D6BC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from sklearn.metrics import mean_absolute_error, mean_squared_error, r2_score</w:t>
      </w:r>
    </w:p>
    <w:p w14:paraId="423CDB88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from sklearn.linear_model import LinearRegression</w:t>
      </w:r>
    </w:p>
    <w:p w14:paraId="33BEC9B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from sklearn.neighbors import KNeighborsRegressor</w:t>
      </w:r>
    </w:p>
    <w:p w14:paraId="394D8577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from sklearn.tree import DecisionTreeRegressor</w:t>
      </w:r>
    </w:p>
    <w:p w14:paraId="6E05F61A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from sklearn.ensemble import RandomForestRegressor, GradientBoostingRegressor</w:t>
      </w:r>
    </w:p>
    <w:p w14:paraId="75BF356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4370E1A0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import warnings</w:t>
      </w:r>
    </w:p>
    <w:p w14:paraId="5C8C80E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warnings.filterwarnings('ignore')</w:t>
      </w:r>
    </w:p>
    <w:p w14:paraId="153B0115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13A53535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%matplotlib inline</w:t>
      </w:r>
    </w:p>
    <w:p w14:paraId="43F6FD08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sns.set(style="ticks")</w:t>
      </w:r>
    </w:p>
    <w:p w14:paraId="49A7999A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594D0922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df = pd.read_csv('housing.csv')</w:t>
      </w:r>
    </w:p>
    <w:p w14:paraId="7B644BD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print(f"</w:t>
      </w:r>
      <w:r w:rsidRPr="00ED7C73">
        <w:rPr>
          <w:lang w:eastAsia="ru-RU"/>
        </w:rPr>
        <w:t>Размер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датасета</w:t>
      </w:r>
      <w:r w:rsidRPr="00ED7C73">
        <w:rPr>
          <w:lang w:val="en-US" w:eastAsia="ru-RU"/>
        </w:rPr>
        <w:t>: {df.shape}")</w:t>
      </w:r>
    </w:p>
    <w:p w14:paraId="51BF80C7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print(f"</w:t>
      </w:r>
      <w:r w:rsidRPr="00ED7C73">
        <w:rPr>
          <w:lang w:eastAsia="ru-RU"/>
        </w:rPr>
        <w:t>Колонки</w:t>
      </w:r>
      <w:r w:rsidRPr="00ED7C73">
        <w:rPr>
          <w:lang w:val="en-US" w:eastAsia="ru-RU"/>
        </w:rPr>
        <w:t>: {list(df.columns)}")</w:t>
      </w:r>
    </w:p>
    <w:p w14:paraId="3ABC3952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df.head()</w:t>
      </w:r>
    </w:p>
    <w:p w14:paraId="148290EF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1F9BEEB5" w14:textId="0B0CF40B" w:rsidR="00E23D7F" w:rsidRDefault="00ED7C73" w:rsidP="00E23D7F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drawing>
          <wp:inline distT="0" distB="0" distL="0" distR="0" wp14:anchorId="0AFB0365" wp14:editId="32AA1FA2">
            <wp:extent cx="5940425" cy="913765"/>
            <wp:effectExtent l="0" t="0" r="3175" b="635"/>
            <wp:docPr id="61954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7389" w14:textId="77777777" w:rsidR="00E23D7F" w:rsidRPr="00ED7C73" w:rsidRDefault="00E23D7F" w:rsidP="00E23D7F">
      <w:pPr>
        <w:spacing w:after="0" w:line="240" w:lineRule="auto"/>
        <w:rPr>
          <w:lang w:eastAsia="ru-RU"/>
        </w:rPr>
      </w:pPr>
    </w:p>
    <w:p w14:paraId="617FE73D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print("Информация о датасете:")</w:t>
      </w:r>
    </w:p>
    <w:p w14:paraId="02D6EE79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print(df.info())</w:t>
      </w:r>
    </w:p>
    <w:p w14:paraId="0A874D3C" w14:textId="77777777" w:rsidR="00ED7C73" w:rsidRPr="00ED7C73" w:rsidRDefault="00ED7C73" w:rsidP="00ED7C73">
      <w:pPr>
        <w:spacing w:after="0" w:line="240" w:lineRule="auto"/>
        <w:rPr>
          <w:lang w:eastAsia="ru-RU"/>
        </w:rPr>
      </w:pPr>
    </w:p>
    <w:p w14:paraId="03AAAFE6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print("Статистика числовых признаков:")</w:t>
      </w:r>
    </w:p>
    <w:p w14:paraId="462ABE65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df.describe()</w:t>
      </w:r>
    </w:p>
    <w:p w14:paraId="69CA3810" w14:textId="776DEFE0" w:rsidR="00E23D7F" w:rsidRPr="00ED7C73" w:rsidRDefault="00E23D7F" w:rsidP="00E23D7F">
      <w:pPr>
        <w:spacing w:after="0" w:line="240" w:lineRule="auto"/>
        <w:rPr>
          <w:lang w:eastAsia="ru-RU"/>
        </w:rPr>
      </w:pPr>
    </w:p>
    <w:p w14:paraId="1925993D" w14:textId="737758AB" w:rsidR="00E23D7F" w:rsidRPr="00ED7C73" w:rsidRDefault="00ED7C73" w:rsidP="00E23D7F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drawing>
          <wp:inline distT="0" distB="0" distL="0" distR="0" wp14:anchorId="44919DF1" wp14:editId="1712F662">
            <wp:extent cx="2286000" cy="2093592"/>
            <wp:effectExtent l="0" t="0" r="0" b="2540"/>
            <wp:docPr id="104917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78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8801" cy="209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F75F" w14:textId="27986EF4" w:rsidR="00E23D7F" w:rsidRPr="00ED7C73" w:rsidRDefault="00ED7C73" w:rsidP="00E23D7F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lastRenderedPageBreak/>
        <w:drawing>
          <wp:inline distT="0" distB="0" distL="0" distR="0" wp14:anchorId="1DE54DE6" wp14:editId="2AD1964B">
            <wp:extent cx="5940425" cy="1480820"/>
            <wp:effectExtent l="0" t="0" r="3175" b="5080"/>
            <wp:docPr id="130539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6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2C7" w14:textId="77777777" w:rsidR="00E23D7F" w:rsidRPr="00ED7C73" w:rsidRDefault="00E23D7F" w:rsidP="00E23D7F">
      <w:pPr>
        <w:spacing w:after="0" w:line="240" w:lineRule="auto"/>
        <w:rPr>
          <w:lang w:eastAsia="ru-RU"/>
        </w:rPr>
      </w:pPr>
    </w:p>
    <w:p w14:paraId="18201AC8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Проверка пропусков</w:t>
      </w:r>
    </w:p>
    <w:p w14:paraId="22B0293A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print("Пропуски в данных:")</w:t>
      </w:r>
    </w:p>
    <w:p w14:paraId="5B2A53E3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print(df.isnull().sum())</w:t>
      </w:r>
    </w:p>
    <w:p w14:paraId="01E0FFB0" w14:textId="77777777" w:rsidR="00ED7C73" w:rsidRPr="00ED7C73" w:rsidRDefault="00ED7C73" w:rsidP="00ED7C73">
      <w:pPr>
        <w:spacing w:after="0" w:line="240" w:lineRule="auto"/>
        <w:rPr>
          <w:lang w:eastAsia="ru-RU"/>
        </w:rPr>
      </w:pPr>
    </w:p>
    <w:p w14:paraId="2FBDBCB5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Заполняем пропуски в total_bedrooms медианой</w:t>
      </w:r>
    </w:p>
    <w:p w14:paraId="1CFD4752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total_bedrooms_median = df['total_bedrooms'].median()</w:t>
      </w:r>
    </w:p>
    <w:p w14:paraId="3BA5DDEB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df['total_bedrooms'].fillna(total_bedrooms_median, inplace=True)</w:t>
      </w:r>
    </w:p>
    <w:p w14:paraId="653F64FF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4C1288AA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print(f"</w:t>
      </w:r>
      <w:r w:rsidRPr="00ED7C73">
        <w:rPr>
          <w:lang w:eastAsia="ru-RU"/>
        </w:rPr>
        <w:t>Пропуски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в</w:t>
      </w:r>
      <w:r w:rsidRPr="00ED7C73">
        <w:rPr>
          <w:lang w:val="en-US" w:eastAsia="ru-RU"/>
        </w:rPr>
        <w:t xml:space="preserve"> 'total_bedrooms' </w:t>
      </w:r>
      <w:r w:rsidRPr="00ED7C73">
        <w:rPr>
          <w:lang w:eastAsia="ru-RU"/>
        </w:rPr>
        <w:t>заполнены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медианой</w:t>
      </w:r>
      <w:r w:rsidRPr="00ED7C73">
        <w:rPr>
          <w:lang w:val="en-US" w:eastAsia="ru-RU"/>
        </w:rPr>
        <w:t>: {total_bedrooms_median}")</w:t>
      </w:r>
    </w:p>
    <w:p w14:paraId="7E11CF86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print("</w:t>
      </w:r>
      <w:r w:rsidRPr="00ED7C73">
        <w:rPr>
          <w:lang w:eastAsia="ru-RU"/>
        </w:rPr>
        <w:t>Пропуски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после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обработки</w:t>
      </w:r>
      <w:r w:rsidRPr="00ED7C73">
        <w:rPr>
          <w:lang w:val="en-US" w:eastAsia="ru-RU"/>
        </w:rPr>
        <w:t>:")</w:t>
      </w:r>
    </w:p>
    <w:p w14:paraId="0C534BDB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print(df.isnull().sum())</w:t>
      </w:r>
    </w:p>
    <w:p w14:paraId="5633E10A" w14:textId="66BC1655" w:rsidR="00E23D7F" w:rsidRPr="00ED7C73" w:rsidRDefault="00E23D7F" w:rsidP="00E23D7F">
      <w:pPr>
        <w:spacing w:after="0" w:line="240" w:lineRule="auto"/>
        <w:rPr>
          <w:lang w:val="en-US" w:eastAsia="ru-RU"/>
        </w:rPr>
      </w:pPr>
    </w:p>
    <w:p w14:paraId="0A45F9C6" w14:textId="446BF11F" w:rsidR="00E23D7F" w:rsidRDefault="00ED7C73" w:rsidP="00E23D7F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drawing>
          <wp:inline distT="0" distB="0" distL="0" distR="0" wp14:anchorId="7C0E17F0" wp14:editId="2D8C3C38">
            <wp:extent cx="2987141" cy="3291840"/>
            <wp:effectExtent l="0" t="0" r="3810" b="3810"/>
            <wp:docPr id="1834246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46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537" cy="330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C265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Анализ категориального признака 'ocean_proximity'</w:t>
      </w:r>
    </w:p>
    <w:p w14:paraId="66526838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print("Уникальные значения в 'ocean_proximity':")</w:t>
      </w:r>
    </w:p>
    <w:p w14:paraId="027509C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print(df['ocean_proximity'].value_counts())</w:t>
      </w:r>
    </w:p>
    <w:p w14:paraId="5F05048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5E8BF587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Визуализация распределения</w:t>
      </w:r>
    </w:p>
    <w:p w14:paraId="3A573341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plt.figure(figsize=(10, 5))</w:t>
      </w:r>
    </w:p>
    <w:p w14:paraId="3E561E14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df['ocean_proximity'].value_counts().plot(kind='bar', color='skyblue', edgecolor='black')</w:t>
      </w:r>
    </w:p>
    <w:p w14:paraId="08CCBA76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plt.title('Распределение районов по близости к океану', fontsize=14)</w:t>
      </w:r>
    </w:p>
    <w:p w14:paraId="311A0880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plt.xlabel('Тип расположения')</w:t>
      </w:r>
    </w:p>
    <w:p w14:paraId="4EC4E2DA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plt.ylabel('Количество районов')</w:t>
      </w:r>
    </w:p>
    <w:p w14:paraId="723FA28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plt.xticks(rotation=45)</w:t>
      </w:r>
    </w:p>
    <w:p w14:paraId="0E4C07D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plt.show()</w:t>
      </w:r>
    </w:p>
    <w:p w14:paraId="15D680E1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611AF82D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lastRenderedPageBreak/>
        <w:t>df = pd.get_dummies(df, columns=['ocean_proximity'], prefix='ocean', dtype=int)</w:t>
      </w:r>
    </w:p>
    <w:p w14:paraId="62AFB847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0A3D6525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ПРОВЕРКА: убеждаемся, что нет NaN</w:t>
      </w:r>
    </w:p>
    <w:p w14:paraId="705DFEC0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print(f"Размер данных после кодирования: {df.shape}")</w:t>
      </w:r>
    </w:p>
    <w:p w14:paraId="6103026F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print(f"</w:t>
      </w:r>
      <w:r w:rsidRPr="00ED7C73">
        <w:rPr>
          <w:lang w:eastAsia="ru-RU"/>
        </w:rPr>
        <w:t>Новые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признаки</w:t>
      </w:r>
      <w:r w:rsidRPr="00ED7C73">
        <w:rPr>
          <w:lang w:val="en-US" w:eastAsia="ru-RU"/>
        </w:rPr>
        <w:t>: {[col for col in df.columns if col.startswith('ocean_')]}")</w:t>
      </w:r>
    </w:p>
    <w:p w14:paraId="4B8151BD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print("Проверка на NaN после кодирования:")</w:t>
      </w:r>
    </w:p>
    <w:p w14:paraId="3B298B57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print(df.isnull().sum().sum(), "</w:t>
      </w:r>
      <w:r w:rsidRPr="00ED7C73">
        <w:rPr>
          <w:lang w:eastAsia="ru-RU"/>
        </w:rPr>
        <w:t>пропусков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всего</w:t>
      </w:r>
      <w:r w:rsidRPr="00ED7C73">
        <w:rPr>
          <w:lang w:val="en-US" w:eastAsia="ru-RU"/>
        </w:rPr>
        <w:t>")</w:t>
      </w:r>
    </w:p>
    <w:p w14:paraId="294429B7" w14:textId="0E233703" w:rsidR="00E23D7F" w:rsidRDefault="00ED7C73" w:rsidP="00E23D7F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drawing>
          <wp:inline distT="0" distB="0" distL="0" distR="0" wp14:anchorId="78022B14" wp14:editId="063B98ED">
            <wp:extent cx="4277322" cy="1829055"/>
            <wp:effectExtent l="0" t="0" r="9525" b="0"/>
            <wp:docPr id="119025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59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0F5" w14:textId="3AE5DBDD" w:rsidR="00E23D7F" w:rsidRPr="00ED7C73" w:rsidRDefault="00ED7C73" w:rsidP="00E23D7F">
      <w:pPr>
        <w:spacing w:after="0" w:line="240" w:lineRule="auto"/>
        <w:rPr>
          <w:lang w:eastAsia="ru-RU"/>
        </w:rPr>
      </w:pPr>
      <w:r w:rsidRPr="00ED7C73">
        <w:rPr>
          <w:lang w:val="en-US" w:eastAsia="ru-RU"/>
        </w:rPr>
        <w:drawing>
          <wp:inline distT="0" distB="0" distL="0" distR="0" wp14:anchorId="360D9F72" wp14:editId="6DCFEDE4">
            <wp:extent cx="5940425" cy="3735070"/>
            <wp:effectExtent l="0" t="0" r="3175" b="0"/>
            <wp:docPr id="68130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7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7118" w14:textId="1878C4F3" w:rsidR="00E23D7F" w:rsidRDefault="00ED7C73" w:rsidP="00E23D7F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drawing>
          <wp:inline distT="0" distB="0" distL="0" distR="0" wp14:anchorId="6C284A2F" wp14:editId="1FDB4B56">
            <wp:extent cx="5940425" cy="608330"/>
            <wp:effectExtent l="0" t="0" r="3175" b="1270"/>
            <wp:docPr id="80390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08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A2D0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Распределение целевой переменной</w:t>
      </w:r>
    </w:p>
    <w:p w14:paraId="1265C94D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plt.figure(figsize=(10, 6))</w:t>
      </w:r>
    </w:p>
    <w:p w14:paraId="65E84A3D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plt.hist(df['median_house_value'], bins=50, edgecolor='black', alpha=0.7, color='skyblue')</w:t>
      </w:r>
    </w:p>
    <w:p w14:paraId="1B74FA00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plt.title('Распределение стоимости домов (median_house_value)', fontsize=14)</w:t>
      </w:r>
    </w:p>
    <w:p w14:paraId="71A7A4CB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plt.xlabel('Стоимость ($)', fontsize=12)</w:t>
      </w:r>
    </w:p>
    <w:p w14:paraId="4769F4EF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plt.ylabel('Количество районов', fontsize=12)</w:t>
      </w:r>
    </w:p>
    <w:p w14:paraId="46E651F6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 xml:space="preserve">plt.axvline(df['median_house_value'].mean(), color='red', linestyle='--', </w:t>
      </w:r>
    </w:p>
    <w:p w14:paraId="0CE31BB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            label=f'</w:t>
      </w:r>
      <w:r w:rsidRPr="00ED7C73">
        <w:rPr>
          <w:lang w:eastAsia="ru-RU"/>
        </w:rPr>
        <w:t>Среднее</w:t>
      </w:r>
      <w:r w:rsidRPr="00ED7C73">
        <w:rPr>
          <w:lang w:val="en-US" w:eastAsia="ru-RU"/>
        </w:rPr>
        <w:t>: {df["median_house_value"].mean():.0f}')</w:t>
      </w:r>
    </w:p>
    <w:p w14:paraId="7FAC058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 xml:space="preserve">plt.axvline(df['median_house_value'].median(), color='green', linestyle='--', </w:t>
      </w:r>
    </w:p>
    <w:p w14:paraId="055D5DD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            label=f'</w:t>
      </w:r>
      <w:r w:rsidRPr="00ED7C73">
        <w:rPr>
          <w:lang w:eastAsia="ru-RU"/>
        </w:rPr>
        <w:t>Медиана</w:t>
      </w:r>
      <w:r w:rsidRPr="00ED7C73">
        <w:rPr>
          <w:lang w:val="en-US" w:eastAsia="ru-RU"/>
        </w:rPr>
        <w:t>: {df["median_house_value"].median():.0f}')</w:t>
      </w:r>
    </w:p>
    <w:p w14:paraId="69E5F1B8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plt.legend()</w:t>
      </w:r>
    </w:p>
    <w:p w14:paraId="35772046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lastRenderedPageBreak/>
        <w:t>plt.grid(alpha=0.3)</w:t>
      </w:r>
    </w:p>
    <w:p w14:paraId="361DDDA5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plt.show()</w:t>
      </w:r>
    </w:p>
    <w:p w14:paraId="16D250B7" w14:textId="37D35980" w:rsidR="00E23D7F" w:rsidRDefault="00ED7C73" w:rsidP="00E23D7F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drawing>
          <wp:inline distT="0" distB="0" distL="0" distR="0" wp14:anchorId="421D582B" wp14:editId="27A93A01">
            <wp:extent cx="5940425" cy="3811270"/>
            <wp:effectExtent l="0" t="0" r="3175" b="0"/>
            <wp:docPr id="204722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23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CCF2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Зависимость стоимости от медианного дохода</w:t>
      </w:r>
    </w:p>
    <w:p w14:paraId="672C19FB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plt.figure(figsize=(10, 6))</w:t>
      </w:r>
    </w:p>
    <w:p w14:paraId="21EDA99F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plt.scatter(df['median_income'], df['median_house_value'], alpha=0.5, s=10)</w:t>
      </w:r>
    </w:p>
    <w:p w14:paraId="359100C5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plt.title('Зависимость стоимости дома от медианного дохода', fontsize=14)</w:t>
      </w:r>
    </w:p>
    <w:p w14:paraId="16D74E66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plt.xlabel('Медианный доход', fontsize=12)</w:t>
      </w:r>
    </w:p>
    <w:p w14:paraId="5CE767CF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plt.ylabel('Стоимость дома ($)', fontsize=12)</w:t>
      </w:r>
    </w:p>
    <w:p w14:paraId="3486585A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plt.grid(alpha=0.3)</w:t>
      </w:r>
    </w:p>
    <w:p w14:paraId="20F83A9B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plt.show()</w:t>
      </w:r>
    </w:p>
    <w:p w14:paraId="173DBF27" w14:textId="72DCF23F" w:rsidR="00E23D7F" w:rsidRDefault="00ED7C73" w:rsidP="00E23D7F">
      <w:pPr>
        <w:spacing w:after="0" w:line="240" w:lineRule="auto"/>
        <w:rPr>
          <w:lang w:eastAsia="ru-RU"/>
        </w:rPr>
      </w:pPr>
      <w:r w:rsidRPr="00ED7C73">
        <w:rPr>
          <w:lang w:val="en-US" w:eastAsia="ru-RU"/>
        </w:rPr>
        <w:drawing>
          <wp:inline distT="0" distB="0" distL="0" distR="0" wp14:anchorId="21465ACB" wp14:editId="7C0CF90A">
            <wp:extent cx="5940425" cy="3721735"/>
            <wp:effectExtent l="0" t="0" r="3175" b="0"/>
            <wp:docPr id="125618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0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4042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lastRenderedPageBreak/>
        <w:t># Визуализация влияния расположения на стоимость</w:t>
      </w:r>
    </w:p>
    <w:p w14:paraId="70F02287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ocean_cols = [col for col in df.columns if col.startswith('ocean_')]</w:t>
      </w:r>
    </w:p>
    <w:p w14:paraId="47698D4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 xml:space="preserve">df_ocean_melted = pd.melt(df, id_vars=['median_house_value'], value_vars=ocean_cols, </w:t>
      </w:r>
    </w:p>
    <w:p w14:paraId="375EB158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                           var_name='ocean_type', value_name='is_present')</w:t>
      </w:r>
    </w:p>
    <w:p w14:paraId="46C645CD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df_ocean_filtered = df_ocean_melted[df_ocean_melted['is_present'] == 1]</w:t>
      </w:r>
    </w:p>
    <w:p w14:paraId="3F70923A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 xml:space="preserve"># </w:t>
      </w:r>
      <w:r w:rsidRPr="00ED7C73">
        <w:rPr>
          <w:lang w:eastAsia="ru-RU"/>
        </w:rPr>
        <w:t>Очищаем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названия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для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читаемости</w:t>
      </w:r>
    </w:p>
    <w:p w14:paraId="5CA6A338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df_ocean_filtered['ocean_type'] = df_ocean_filtered['ocean_type'].str.replace('ocean_', '')</w:t>
      </w:r>
    </w:p>
    <w:p w14:paraId="7FD0879D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7DEF7DE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plt.figure(figsize=(12, 6))</w:t>
      </w:r>
    </w:p>
    <w:p w14:paraId="67BF02E1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sns.boxplot(data=df_ocean_filtered, x='ocean_type', y='median_house_value')</w:t>
      </w:r>
    </w:p>
    <w:p w14:paraId="25DE4F7A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plt.title('Распределение стоимости домов в зависимости от близости к океану', fontsize=14)</w:t>
      </w:r>
    </w:p>
    <w:p w14:paraId="5C9BB7B6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plt.xlabel('Расположение', fontsize=12)</w:t>
      </w:r>
    </w:p>
    <w:p w14:paraId="5CE3AA64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plt.ylabel('Стоимость дома ($)', fontsize=12)</w:t>
      </w:r>
    </w:p>
    <w:p w14:paraId="250CA00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plt.xticks(rotation=45)</w:t>
      </w:r>
    </w:p>
    <w:p w14:paraId="70644DB6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plt.show()</w:t>
      </w:r>
    </w:p>
    <w:p w14:paraId="5427CBE7" w14:textId="1C0D8634" w:rsidR="00ED7C73" w:rsidRPr="00ED7C73" w:rsidRDefault="00ED7C73" w:rsidP="00E23D7F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drawing>
          <wp:inline distT="0" distB="0" distL="0" distR="0" wp14:anchorId="4DE22D6A" wp14:editId="7A19027A">
            <wp:extent cx="5940425" cy="3549650"/>
            <wp:effectExtent l="0" t="0" r="3175" b="0"/>
            <wp:docPr id="1173894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94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4683" w14:textId="5E993F60" w:rsidR="00E23D7F" w:rsidRDefault="00E23D7F" w:rsidP="00E23D7F">
      <w:pPr>
        <w:spacing w:after="0" w:line="240" w:lineRule="auto"/>
        <w:rPr>
          <w:lang w:val="en-US" w:eastAsia="ru-RU"/>
        </w:rPr>
      </w:pPr>
    </w:p>
    <w:p w14:paraId="06295FEB" w14:textId="38212E40" w:rsidR="00E23D7F" w:rsidRDefault="00E23D7F" w:rsidP="00E23D7F">
      <w:pPr>
        <w:spacing w:after="0" w:line="240" w:lineRule="auto"/>
        <w:rPr>
          <w:lang w:val="en-US" w:eastAsia="ru-RU"/>
        </w:rPr>
      </w:pPr>
    </w:p>
    <w:p w14:paraId="224FB489" w14:textId="2BF89A30" w:rsidR="00995D58" w:rsidRDefault="00995D58" w:rsidP="00995D58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7B3FDF01" wp14:editId="6724A653">
            <wp:extent cx="5940425" cy="21748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8380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# Матрица корреляции</w:t>
      </w:r>
    </w:p>
    <w:p w14:paraId="5FEFAD20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plt.figure(figsize=(12, 10))</w:t>
      </w:r>
    </w:p>
    <w:p w14:paraId="08D1867C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numeric_cols = df.select_dtypes(include=[np.number]).columns</w:t>
      </w:r>
    </w:p>
    <w:p w14:paraId="6920FF10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lastRenderedPageBreak/>
        <w:t>corr_matrix = df[numeric_cols].corr()</w:t>
      </w:r>
    </w:p>
    <w:p w14:paraId="31E5F59C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</w:p>
    <w:p w14:paraId="5E0C319E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 xml:space="preserve">sns.heatmap(corr_matrix, annot=True, fmt='.2f', cmap='coolwarm', </w:t>
      </w:r>
    </w:p>
    <w:p w14:paraId="14D87356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            square=True, linewidths=0.5)</w:t>
      </w:r>
    </w:p>
    <w:p w14:paraId="4ECD6429" w14:textId="77777777" w:rsidR="00ED7C73" w:rsidRPr="00ED7C73" w:rsidRDefault="00ED7C73" w:rsidP="00ED7C73">
      <w:pPr>
        <w:spacing w:after="0" w:line="240" w:lineRule="auto"/>
        <w:rPr>
          <w:lang w:val="en-US" w:eastAsia="ru-RU"/>
        </w:rPr>
      </w:pPr>
      <w:r w:rsidRPr="00ED7C73">
        <w:rPr>
          <w:lang w:val="en-US" w:eastAsia="ru-RU"/>
        </w:rPr>
        <w:t>plt.title('</w:t>
      </w:r>
      <w:r w:rsidRPr="00ED7C73">
        <w:rPr>
          <w:lang w:eastAsia="ru-RU"/>
        </w:rPr>
        <w:t>Матрица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корреляции</w:t>
      </w:r>
      <w:r w:rsidRPr="00ED7C73">
        <w:rPr>
          <w:lang w:val="en-US" w:eastAsia="ru-RU"/>
        </w:rPr>
        <w:t xml:space="preserve"> </w:t>
      </w:r>
      <w:r w:rsidRPr="00ED7C73">
        <w:rPr>
          <w:lang w:eastAsia="ru-RU"/>
        </w:rPr>
        <w:t>признаков</w:t>
      </w:r>
      <w:r w:rsidRPr="00ED7C73">
        <w:rPr>
          <w:lang w:val="en-US" w:eastAsia="ru-RU"/>
        </w:rPr>
        <w:t>', fontsize=14)</w:t>
      </w:r>
    </w:p>
    <w:p w14:paraId="38886265" w14:textId="77777777" w:rsidR="00ED7C73" w:rsidRPr="00ED7C73" w:rsidRDefault="00ED7C73" w:rsidP="00ED7C73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t>plt.show()</w:t>
      </w:r>
    </w:p>
    <w:p w14:paraId="6B6B47ED" w14:textId="47F8EF9F" w:rsidR="00386746" w:rsidRDefault="00ED7C73" w:rsidP="00386746">
      <w:pPr>
        <w:spacing w:after="0" w:line="240" w:lineRule="auto"/>
        <w:rPr>
          <w:lang w:eastAsia="ru-RU"/>
        </w:rPr>
      </w:pPr>
      <w:r w:rsidRPr="00ED7C73">
        <w:rPr>
          <w:lang w:eastAsia="ru-RU"/>
        </w:rPr>
        <w:drawing>
          <wp:inline distT="0" distB="0" distL="0" distR="0" wp14:anchorId="340D8A58" wp14:editId="3EE7156A">
            <wp:extent cx="5940425" cy="5299075"/>
            <wp:effectExtent l="0" t="0" r="3175" b="0"/>
            <wp:docPr id="545227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27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D9C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target = 'median_house_value'</w:t>
      </w:r>
    </w:p>
    <w:p w14:paraId="31D9681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7C7BB23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feature_cols = [col for col in df.columns if col != target]</w:t>
      </w:r>
    </w:p>
    <w:p w14:paraId="3070E31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75C4AD9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X = df[feature_cols].copy()</w:t>
      </w:r>
    </w:p>
    <w:p w14:paraId="15454C16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y = df[target].copy()</w:t>
      </w:r>
    </w:p>
    <w:p w14:paraId="1E8498C6" w14:textId="77777777" w:rsidR="00D95FEB" w:rsidRPr="00D95FEB" w:rsidRDefault="00D95FEB" w:rsidP="00D95FEB">
      <w:pPr>
        <w:spacing w:after="0" w:line="240" w:lineRule="auto"/>
        <w:rPr>
          <w:lang w:eastAsia="ru-RU"/>
        </w:rPr>
      </w:pPr>
    </w:p>
    <w:p w14:paraId="5FE5A0EB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print("Проверка пропусков перед обработкой:")</w:t>
      </w:r>
    </w:p>
    <w:p w14:paraId="075B520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print(f"X: {X.isnull().sum().sum()} </w:t>
      </w:r>
      <w:r w:rsidRPr="00D95FEB">
        <w:rPr>
          <w:lang w:eastAsia="ru-RU"/>
        </w:rPr>
        <w:t>пропусков</w:t>
      </w:r>
      <w:r w:rsidRPr="00D95FEB">
        <w:rPr>
          <w:lang w:val="en-US" w:eastAsia="ru-RU"/>
        </w:rPr>
        <w:t>")</w:t>
      </w:r>
    </w:p>
    <w:p w14:paraId="5566BDA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print(f"y: {y.isnull().sum()} </w:t>
      </w:r>
      <w:r w:rsidRPr="00D95FEB">
        <w:rPr>
          <w:lang w:eastAsia="ru-RU"/>
        </w:rPr>
        <w:t>пропусков</w:t>
      </w:r>
      <w:r w:rsidRPr="00D95FEB">
        <w:rPr>
          <w:lang w:val="en-US" w:eastAsia="ru-RU"/>
        </w:rPr>
        <w:t>")</w:t>
      </w:r>
    </w:p>
    <w:p w14:paraId="61863A6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757A9A7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if X.isnull().sum().sum() &gt; 0 or y.isnull().sum() &gt; 0:</w:t>
      </w:r>
    </w:p>
    <w:p w14:paraId="7B84B167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val="en-US" w:eastAsia="ru-RU"/>
        </w:rPr>
        <w:t xml:space="preserve">    </w:t>
      </w:r>
      <w:r w:rsidRPr="00D95FEB">
        <w:rPr>
          <w:lang w:eastAsia="ru-RU"/>
        </w:rPr>
        <w:t>print("Удаляем строки с пропусками...")</w:t>
      </w:r>
    </w:p>
    <w:p w14:paraId="2C96A51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eastAsia="ru-RU"/>
        </w:rPr>
        <w:t xml:space="preserve">    </w:t>
      </w:r>
      <w:r w:rsidRPr="00D95FEB">
        <w:rPr>
          <w:lang w:val="en-US" w:eastAsia="ru-RU"/>
        </w:rPr>
        <w:t>clean_data = pd.concat([X, y], axis=1)</w:t>
      </w:r>
    </w:p>
    <w:p w14:paraId="2A485A1E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clean_data = clean_data.dropna()</w:t>
      </w:r>
    </w:p>
    <w:p w14:paraId="34B606E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X = clean_data.drop(columns=[target])</w:t>
      </w:r>
    </w:p>
    <w:p w14:paraId="46342CE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y = clean_data[target]</w:t>
      </w:r>
    </w:p>
    <w:p w14:paraId="5AAC6BD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lastRenderedPageBreak/>
        <w:t>    print(f"</w:t>
      </w:r>
      <w:r w:rsidRPr="00D95FEB">
        <w:rPr>
          <w:lang w:eastAsia="ru-RU"/>
        </w:rPr>
        <w:t>После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очистки</w:t>
      </w:r>
      <w:r w:rsidRPr="00D95FEB">
        <w:rPr>
          <w:lang w:val="en-US" w:eastAsia="ru-RU"/>
        </w:rPr>
        <w:t xml:space="preserve">: {len(X)} </w:t>
      </w:r>
      <w:r w:rsidRPr="00D95FEB">
        <w:rPr>
          <w:lang w:eastAsia="ru-RU"/>
        </w:rPr>
        <w:t>записей</w:t>
      </w:r>
      <w:r w:rsidRPr="00D95FEB">
        <w:rPr>
          <w:lang w:val="en-US" w:eastAsia="ru-RU"/>
        </w:rPr>
        <w:t>")</w:t>
      </w:r>
    </w:p>
    <w:p w14:paraId="23B21EF4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035A362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</w:t>
      </w:r>
      <w:r w:rsidRPr="00D95FEB">
        <w:rPr>
          <w:lang w:eastAsia="ru-RU"/>
        </w:rPr>
        <w:t>Масштабирование</w:t>
      </w:r>
    </w:p>
    <w:p w14:paraId="36DD5DC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scaler = StandardScaler()</w:t>
      </w:r>
    </w:p>
    <w:p w14:paraId="65625CD3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X_scaled = scaler.fit_transform(X)</w:t>
      </w:r>
    </w:p>
    <w:p w14:paraId="098FEED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71CA359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</w:t>
      </w:r>
      <w:r w:rsidRPr="00D95FEB">
        <w:rPr>
          <w:lang w:eastAsia="ru-RU"/>
        </w:rPr>
        <w:t>Разделение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на</w:t>
      </w:r>
      <w:r w:rsidRPr="00D95FEB">
        <w:rPr>
          <w:lang w:val="en-US" w:eastAsia="ru-RU"/>
        </w:rPr>
        <w:t xml:space="preserve"> train/test (80/20)</w:t>
      </w:r>
    </w:p>
    <w:p w14:paraId="75770EB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X_train, X_test, y_train, y_test = train_test_split(</w:t>
      </w:r>
    </w:p>
    <w:p w14:paraId="737C5E1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X_scaled, y, test_size=0.2, random_state=42</w:t>
      </w:r>
    </w:p>
    <w:p w14:paraId="05338470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)</w:t>
      </w:r>
    </w:p>
    <w:p w14:paraId="246C6095" w14:textId="77777777" w:rsidR="00D95FEB" w:rsidRPr="00D95FEB" w:rsidRDefault="00D95FEB" w:rsidP="00D95FEB">
      <w:pPr>
        <w:spacing w:after="0" w:line="240" w:lineRule="auto"/>
        <w:rPr>
          <w:lang w:eastAsia="ru-RU"/>
        </w:rPr>
      </w:pPr>
    </w:p>
    <w:p w14:paraId="6CC1E7D4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print(f"Регрессия (предсказание {target})")</w:t>
      </w:r>
    </w:p>
    <w:p w14:paraId="65E79697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print(f"Обучающая выборка: {X_train.shape}")</w:t>
      </w:r>
    </w:p>
    <w:p w14:paraId="00891253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print(f"Тестовая выборка: {X_test.shape}")</w:t>
      </w:r>
    </w:p>
    <w:p w14:paraId="2590AA1C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print(f"Количество признаков: {X_train.shape[1]}")</w:t>
      </w:r>
    </w:p>
    <w:p w14:paraId="39DAB13E" w14:textId="77777777" w:rsidR="00D95FEB" w:rsidRPr="00D95FEB" w:rsidRDefault="00D95FEB" w:rsidP="00D95FEB">
      <w:pPr>
        <w:spacing w:after="0" w:line="240" w:lineRule="auto"/>
        <w:rPr>
          <w:lang w:eastAsia="ru-RU"/>
        </w:rPr>
      </w:pPr>
    </w:p>
    <w:p w14:paraId="15CE57E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</w:t>
      </w:r>
      <w:r w:rsidRPr="00D95FEB">
        <w:rPr>
          <w:lang w:eastAsia="ru-RU"/>
        </w:rPr>
        <w:t>Финальная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проверка</w:t>
      </w:r>
    </w:p>
    <w:p w14:paraId="280FEA54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print(f"NaN </w:t>
      </w:r>
      <w:r w:rsidRPr="00D95FEB">
        <w:rPr>
          <w:lang w:eastAsia="ru-RU"/>
        </w:rPr>
        <w:t>в</w:t>
      </w:r>
      <w:r w:rsidRPr="00D95FEB">
        <w:rPr>
          <w:lang w:val="en-US" w:eastAsia="ru-RU"/>
        </w:rPr>
        <w:t xml:space="preserve"> X_train: {np.isnan(X_train).sum()}")</w:t>
      </w:r>
    </w:p>
    <w:p w14:paraId="059D5A1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print(f"NaN </w:t>
      </w:r>
      <w:r w:rsidRPr="00D95FEB">
        <w:rPr>
          <w:lang w:eastAsia="ru-RU"/>
        </w:rPr>
        <w:t>в</w:t>
      </w:r>
      <w:r w:rsidRPr="00D95FEB">
        <w:rPr>
          <w:lang w:val="en-US" w:eastAsia="ru-RU"/>
        </w:rPr>
        <w:t xml:space="preserve"> X_test: {np.isnan(X_test).sum()}")</w:t>
      </w:r>
    </w:p>
    <w:p w14:paraId="20BB88DB" w14:textId="1F1F82C2" w:rsidR="00386746" w:rsidRPr="00D95FEB" w:rsidRDefault="00D95FEB" w:rsidP="00386746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drawing>
          <wp:inline distT="0" distB="0" distL="0" distR="0" wp14:anchorId="16E818E8" wp14:editId="61103A3F">
            <wp:extent cx="4210638" cy="2534004"/>
            <wp:effectExtent l="0" t="0" r="0" b="0"/>
            <wp:docPr id="111111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6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9766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print("Диагностика")</w:t>
      </w:r>
    </w:p>
    <w:p w14:paraId="00C0E2B3" w14:textId="77777777" w:rsidR="00D95FEB" w:rsidRPr="00D95FEB" w:rsidRDefault="00D95FEB" w:rsidP="00D95FEB">
      <w:pPr>
        <w:spacing w:after="0" w:line="240" w:lineRule="auto"/>
        <w:rPr>
          <w:lang w:eastAsia="ru-RU"/>
        </w:rPr>
      </w:pPr>
    </w:p>
    <w:p w14:paraId="02C59AD0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# 1. Проверяем X на NaN</w:t>
      </w:r>
    </w:p>
    <w:p w14:paraId="71D0D05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print(f"1. NaN </w:t>
      </w:r>
      <w:r w:rsidRPr="00D95FEB">
        <w:rPr>
          <w:lang w:eastAsia="ru-RU"/>
        </w:rPr>
        <w:t>в</w:t>
      </w:r>
      <w:r w:rsidRPr="00D95FEB">
        <w:rPr>
          <w:lang w:val="en-US" w:eastAsia="ru-RU"/>
        </w:rPr>
        <w:t xml:space="preserve"> X: {X.isnull().sum().sum()}")</w:t>
      </w:r>
    </w:p>
    <w:p w14:paraId="72D66AF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if X.isnull().sum().sum() &gt; 0:</w:t>
      </w:r>
    </w:p>
    <w:p w14:paraId="26D27BE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print("</w:t>
      </w:r>
      <w:r w:rsidRPr="00D95FEB">
        <w:rPr>
          <w:lang w:eastAsia="ru-RU"/>
        </w:rPr>
        <w:t>Колонки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с</w:t>
      </w:r>
      <w:r w:rsidRPr="00D95FEB">
        <w:rPr>
          <w:lang w:val="en-US" w:eastAsia="ru-RU"/>
        </w:rPr>
        <w:t xml:space="preserve"> NaN:")</w:t>
      </w:r>
    </w:p>
    <w:p w14:paraId="73E7C4E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print(X.columns[X.isnull().any()].tolist())</w:t>
      </w:r>
    </w:p>
    <w:p w14:paraId="1D799B0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5D3DFFF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2. </w:t>
      </w:r>
      <w:r w:rsidRPr="00D95FEB">
        <w:rPr>
          <w:lang w:eastAsia="ru-RU"/>
        </w:rPr>
        <w:t>Проверяем</w:t>
      </w:r>
      <w:r w:rsidRPr="00D95FEB">
        <w:rPr>
          <w:lang w:val="en-US" w:eastAsia="ru-RU"/>
        </w:rPr>
        <w:t xml:space="preserve"> y </w:t>
      </w:r>
      <w:r w:rsidRPr="00D95FEB">
        <w:rPr>
          <w:lang w:eastAsia="ru-RU"/>
        </w:rPr>
        <w:t>на</w:t>
      </w:r>
      <w:r w:rsidRPr="00D95FEB">
        <w:rPr>
          <w:lang w:val="en-US" w:eastAsia="ru-RU"/>
        </w:rPr>
        <w:t xml:space="preserve"> NaN</w:t>
      </w:r>
    </w:p>
    <w:p w14:paraId="2E926494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print(f"2. NaN </w:t>
      </w:r>
      <w:r w:rsidRPr="00D95FEB">
        <w:rPr>
          <w:lang w:eastAsia="ru-RU"/>
        </w:rPr>
        <w:t>в</w:t>
      </w:r>
      <w:r w:rsidRPr="00D95FEB">
        <w:rPr>
          <w:lang w:val="en-US" w:eastAsia="ru-RU"/>
        </w:rPr>
        <w:t xml:space="preserve"> y: {y.isnull().sum()}")</w:t>
      </w:r>
    </w:p>
    <w:p w14:paraId="4129492C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67E8FACB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# 3. Удаляем строки с NaN если они есть (на всякий случай)</w:t>
      </w:r>
    </w:p>
    <w:p w14:paraId="6FEA277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if X.isnull().sum().sum() &gt; 0 or y.isnull().sum() &gt; 0:</w:t>
      </w:r>
    </w:p>
    <w:p w14:paraId="04F90BC0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val="en-US" w:eastAsia="ru-RU"/>
        </w:rPr>
        <w:t xml:space="preserve">    </w:t>
      </w:r>
      <w:r w:rsidRPr="00D95FEB">
        <w:rPr>
          <w:lang w:eastAsia="ru-RU"/>
        </w:rPr>
        <w:t>print("Обнаружены пропуски! Удаляем строки с NaN...")</w:t>
      </w:r>
    </w:p>
    <w:p w14:paraId="6144809E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eastAsia="ru-RU"/>
        </w:rPr>
        <w:t xml:space="preserve">    </w:t>
      </w:r>
      <w:r w:rsidRPr="00D95FEB">
        <w:rPr>
          <w:lang w:val="en-US" w:eastAsia="ru-RU"/>
        </w:rPr>
        <w:t>clean_data = pd.concat([X, y], axis=1)</w:t>
      </w:r>
    </w:p>
    <w:p w14:paraId="1C070C43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clean_data = clean_data.dropna()</w:t>
      </w:r>
    </w:p>
    <w:p w14:paraId="556E182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X = clean_data.drop(columns=[target])</w:t>
      </w:r>
    </w:p>
    <w:p w14:paraId="7BA1FB7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y = clean_data[target]</w:t>
      </w:r>
    </w:p>
    <w:p w14:paraId="1038056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print(f"</w:t>
      </w:r>
      <w:r w:rsidRPr="00D95FEB">
        <w:rPr>
          <w:lang w:eastAsia="ru-RU"/>
        </w:rPr>
        <w:t>После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очистки</w:t>
      </w:r>
      <w:r w:rsidRPr="00D95FEB">
        <w:rPr>
          <w:lang w:val="en-US" w:eastAsia="ru-RU"/>
        </w:rPr>
        <w:t>: X={X.shape}, y={y.shape}")</w:t>
      </w:r>
    </w:p>
    <w:p w14:paraId="5033204C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546AD714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lastRenderedPageBreak/>
        <w:t xml:space="preserve"># 4. </w:t>
      </w:r>
      <w:r w:rsidRPr="00D95FEB">
        <w:rPr>
          <w:lang w:eastAsia="ru-RU"/>
        </w:rPr>
        <w:t>Финальная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проверка</w:t>
      </w:r>
    </w:p>
    <w:p w14:paraId="21CA017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</w:t>
      </w:r>
      <w:r w:rsidRPr="00D95FEB">
        <w:rPr>
          <w:lang w:eastAsia="ru-RU"/>
        </w:rPr>
        <w:t>Итог</w:t>
      </w:r>
      <w:r w:rsidRPr="00D95FEB">
        <w:rPr>
          <w:lang w:val="en-US" w:eastAsia="ru-RU"/>
        </w:rPr>
        <w:t>: X NaN = {X.isnull().sum().sum()}, y NaN = {y.isnull().sum()}")</w:t>
      </w:r>
    </w:p>
    <w:p w14:paraId="5DA62A75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print(f"Размер выборки: {len(X)} записей")</w:t>
      </w:r>
    </w:p>
    <w:p w14:paraId="7F60D5FF" w14:textId="3AF58843" w:rsidR="00386746" w:rsidRDefault="00D95FEB" w:rsidP="00386746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drawing>
          <wp:inline distT="0" distB="0" distL="0" distR="0" wp14:anchorId="78794CC6" wp14:editId="60835159">
            <wp:extent cx="2981741" cy="1219370"/>
            <wp:effectExtent l="0" t="0" r="9525" b="0"/>
            <wp:docPr id="127909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5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C6AE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models = {</w:t>
      </w:r>
    </w:p>
    <w:p w14:paraId="257FF42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'Linear Regression': LinearRegression(),</w:t>
      </w:r>
    </w:p>
    <w:p w14:paraId="38C6481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'KNN (k=5)': KNeighborsRegressor(n_neighbors=5),</w:t>
      </w:r>
    </w:p>
    <w:p w14:paraId="29C7B474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'Decision Tree': DecisionTreeRegressor(random_state=42),</w:t>
      </w:r>
    </w:p>
    <w:p w14:paraId="6D629EC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'Random Forest': RandomForestRegressor(n_estimators=100, random_state=42),</w:t>
      </w:r>
    </w:p>
    <w:p w14:paraId="7B7233EC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'Gradient Boosting': GradientBoostingRegressor(random_state=42)</w:t>
      </w:r>
    </w:p>
    <w:p w14:paraId="673ED9D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}</w:t>
      </w:r>
    </w:p>
    <w:p w14:paraId="7138301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1399255E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print("</w:t>
      </w:r>
      <w:r w:rsidRPr="00D95FEB">
        <w:rPr>
          <w:lang w:eastAsia="ru-RU"/>
        </w:rPr>
        <w:t>Результаты</w:t>
      </w:r>
      <w:r w:rsidRPr="00D95FEB">
        <w:rPr>
          <w:lang w:val="en-US" w:eastAsia="ru-RU"/>
        </w:rPr>
        <w:t xml:space="preserve"> REGRESSION BASELINE")</w:t>
      </w:r>
    </w:p>
    <w:p w14:paraId="753B405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7D1F53F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results = []</w:t>
      </w:r>
    </w:p>
    <w:p w14:paraId="35E5245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2AFEFF4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for name, model in models.items():</w:t>
      </w:r>
    </w:p>
    <w:p w14:paraId="22952F0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model.fit(X_train, y_train)</w:t>
      </w:r>
    </w:p>
    <w:p w14:paraId="5039A25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y_pred = model.predict(X_test)</w:t>
      </w:r>
    </w:p>
    <w:p w14:paraId="4E14CC8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    </w:t>
      </w:r>
    </w:p>
    <w:p w14:paraId="0EF80FD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mae = mean_absolute_error(y_test, y_pred)</w:t>
      </w:r>
    </w:p>
    <w:p w14:paraId="5D859EE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mse = mean_squared_error(y_test, y_pred)</w:t>
      </w:r>
    </w:p>
    <w:p w14:paraId="6A2DC2EE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r2 = r2_score(y_test, y_pred)</w:t>
      </w:r>
    </w:p>
    <w:p w14:paraId="789C1B7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    </w:t>
      </w:r>
    </w:p>
    <w:p w14:paraId="17D5CF5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results.append({'Model': name, 'MAE': mae, 'MSE': mse, 'R2': r2})</w:t>
      </w:r>
    </w:p>
    <w:p w14:paraId="007FF7E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print(f"{name:20} | MAE={mae:,.0f} | MSE={mse:,.0f} | R2={r2:.4f}")</w:t>
      </w:r>
    </w:p>
    <w:p w14:paraId="485519DA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03CD92F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baseline_df = pd.DataFrame(results)</w:t>
      </w:r>
    </w:p>
    <w:p w14:paraId="18AA2429" w14:textId="28FC954D" w:rsidR="00386746" w:rsidRDefault="00D95FEB" w:rsidP="00386746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drawing>
          <wp:inline distT="0" distB="0" distL="0" distR="0" wp14:anchorId="7CF88183" wp14:editId="3B5CCA17">
            <wp:extent cx="5940425" cy="1494155"/>
            <wp:effectExtent l="0" t="0" r="3175" b="0"/>
            <wp:docPr id="43767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0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CF3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print("HYPERPARAMETER TUNING")</w:t>
      </w:r>
    </w:p>
    <w:p w14:paraId="129A2AB9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F65BD3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</w:t>
      </w:r>
      <w:r w:rsidRPr="00D95FEB">
        <w:rPr>
          <w:lang w:eastAsia="ru-RU"/>
        </w:rPr>
        <w:t>Подбор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для</w:t>
      </w:r>
      <w:r w:rsidRPr="00D95FEB">
        <w:rPr>
          <w:lang w:val="en-US" w:eastAsia="ru-RU"/>
        </w:rPr>
        <w:t xml:space="preserve"> Random Forest</w:t>
      </w:r>
    </w:p>
    <w:p w14:paraId="3D18E82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print("</w:t>
      </w:r>
      <w:r w:rsidRPr="00D95FEB">
        <w:rPr>
          <w:lang w:eastAsia="ru-RU"/>
        </w:rPr>
        <w:t>Настройка</w:t>
      </w:r>
      <w:r w:rsidRPr="00D95FEB">
        <w:rPr>
          <w:lang w:val="en-US" w:eastAsia="ru-RU"/>
        </w:rPr>
        <w:t xml:space="preserve"> Random Forest Regressor...")</w:t>
      </w:r>
    </w:p>
    <w:p w14:paraId="7F8F261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rf_param_grid = {</w:t>
      </w:r>
    </w:p>
    <w:p w14:paraId="31B4245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'n_estimators': [50, 100, 200],</w:t>
      </w:r>
    </w:p>
    <w:p w14:paraId="66E38A4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'max_depth': [10, 20, None],</w:t>
      </w:r>
    </w:p>
    <w:p w14:paraId="423DA49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'min_samples_split': [2, 5, 10]</w:t>
      </w:r>
    </w:p>
    <w:p w14:paraId="51E0B91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}</w:t>
      </w:r>
    </w:p>
    <w:p w14:paraId="35292E4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07E01C0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rf_grid = GridSearchCV(</w:t>
      </w:r>
    </w:p>
    <w:p w14:paraId="3B9F022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lastRenderedPageBreak/>
        <w:t>    RandomForestRegressor(random_state=42),</w:t>
      </w:r>
    </w:p>
    <w:p w14:paraId="5E23011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rf_param_grid,</w:t>
      </w:r>
    </w:p>
    <w:p w14:paraId="7FEE9909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cv=5,</w:t>
      </w:r>
    </w:p>
    <w:p w14:paraId="7F71F6DC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scoring='r2',</w:t>
      </w:r>
    </w:p>
    <w:p w14:paraId="52185B3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n_jobs=-1</w:t>
      </w:r>
    </w:p>
    <w:p w14:paraId="0B70529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)</w:t>
      </w:r>
    </w:p>
    <w:p w14:paraId="6F1CCC6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rf_grid.fit(X_train, y_train)</w:t>
      </w:r>
    </w:p>
    <w:p w14:paraId="3EDBA1E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0ADF043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print(f"Best RF Regressor params: {rf_grid.best_params_}")</w:t>
      </w:r>
    </w:p>
    <w:p w14:paraId="28B0AD8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print(f"Best CV R2: {rf_grid.best_score_:.4f}")</w:t>
      </w:r>
    </w:p>
    <w:p w14:paraId="1CFD28AC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70E1D29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</w:t>
      </w:r>
      <w:r w:rsidRPr="00D95FEB">
        <w:rPr>
          <w:lang w:eastAsia="ru-RU"/>
        </w:rPr>
        <w:t>Подбор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для</w:t>
      </w:r>
      <w:r w:rsidRPr="00D95FEB">
        <w:rPr>
          <w:lang w:val="en-US" w:eastAsia="ru-RU"/>
        </w:rPr>
        <w:t xml:space="preserve"> Gradient Boosting</w:t>
      </w:r>
    </w:p>
    <w:p w14:paraId="33817D1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print("</w:t>
      </w:r>
      <w:r w:rsidRPr="00D95FEB">
        <w:rPr>
          <w:lang w:eastAsia="ru-RU"/>
        </w:rPr>
        <w:t>Настройка</w:t>
      </w:r>
      <w:r w:rsidRPr="00D95FEB">
        <w:rPr>
          <w:lang w:val="en-US" w:eastAsia="ru-RU"/>
        </w:rPr>
        <w:t xml:space="preserve"> Gradient Boosting Regressor...")</w:t>
      </w:r>
    </w:p>
    <w:p w14:paraId="09A8DB5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gb_param_grid = {</w:t>
      </w:r>
    </w:p>
    <w:p w14:paraId="2DF32F03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'n_estimators': [50, 100, 150],</w:t>
      </w:r>
    </w:p>
    <w:p w14:paraId="655F457A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'learning_rate': [0.05, 0.1, 0.2],</w:t>
      </w:r>
    </w:p>
    <w:p w14:paraId="12F94CCA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'max_depth': [3, 5, 7]</w:t>
      </w:r>
    </w:p>
    <w:p w14:paraId="0103915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}</w:t>
      </w:r>
    </w:p>
    <w:p w14:paraId="00EB73A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63C168B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gb_grid = GridSearchCV(</w:t>
      </w:r>
    </w:p>
    <w:p w14:paraId="0DDC55D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GradientBoostingRegressor(random_state=42),</w:t>
      </w:r>
    </w:p>
    <w:p w14:paraId="58D6F52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gb_param_grid,</w:t>
      </w:r>
    </w:p>
    <w:p w14:paraId="498781EE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cv=5,</w:t>
      </w:r>
    </w:p>
    <w:p w14:paraId="6E905A1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scoring='r2',</w:t>
      </w:r>
    </w:p>
    <w:p w14:paraId="32DDA51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n_jobs=-1</w:t>
      </w:r>
    </w:p>
    <w:p w14:paraId="7C1215F9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)</w:t>
      </w:r>
    </w:p>
    <w:p w14:paraId="5CE1F66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gb_grid.fit(X_train, y_train)</w:t>
      </w:r>
    </w:p>
    <w:p w14:paraId="63B5CA1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5015DE6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print(f"Best GB Regressor params: {gb_grid.best_params_}")</w:t>
      </w:r>
    </w:p>
    <w:p w14:paraId="72028C74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print(f"Best CV R2: {gb_grid.best_score_:.4f}")</w:t>
      </w:r>
    </w:p>
    <w:p w14:paraId="2BEDAB3D" w14:textId="687FEB5F" w:rsidR="00D95FEB" w:rsidRDefault="00D95FEB" w:rsidP="00386746">
      <w:pPr>
        <w:spacing w:after="0" w:line="240" w:lineRule="auto"/>
        <w:rPr>
          <w:lang w:eastAsia="ru-RU"/>
        </w:rPr>
      </w:pPr>
      <w:r w:rsidRPr="00D95FEB">
        <w:rPr>
          <w:lang w:val="en-US" w:eastAsia="ru-RU"/>
        </w:rPr>
        <w:drawing>
          <wp:inline distT="0" distB="0" distL="0" distR="0" wp14:anchorId="0E759653" wp14:editId="0F36B03D">
            <wp:extent cx="5940425" cy="1165860"/>
            <wp:effectExtent l="0" t="0" r="3175" b="0"/>
            <wp:docPr id="97292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26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397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#</w:t>
      </w:r>
      <w:r w:rsidRPr="00D95FEB">
        <w:rPr>
          <w:lang w:eastAsia="ru-RU"/>
        </w:rPr>
        <w:t>Сравнение</w:t>
      </w:r>
    </w:p>
    <w:p w14:paraId="6658259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best_rf = rf_grid.best_estimator_</w:t>
      </w:r>
    </w:p>
    <w:p w14:paraId="5EA7AA29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best_gb = gb_grid.best_estimator_</w:t>
      </w:r>
    </w:p>
    <w:p w14:paraId="6137D49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5E37BB3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Random Forest </w:t>
      </w:r>
      <w:r w:rsidRPr="00D95FEB">
        <w:rPr>
          <w:lang w:eastAsia="ru-RU"/>
        </w:rPr>
        <w:t>сравнение</w:t>
      </w:r>
    </w:p>
    <w:p w14:paraId="730D4982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rf_baseline = RandomForestRegressor(n_estimators=100, random_state=42)</w:t>
      </w:r>
    </w:p>
    <w:p w14:paraId="5FC9E50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rf_baseline.fit(X_train, y_train)</w:t>
      </w:r>
    </w:p>
    <w:p w14:paraId="5F633D0A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y_pred_rf_baseline = rf_baseline.predict(X_test)</w:t>
      </w:r>
    </w:p>
    <w:p w14:paraId="7D29952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y_pred_rf_tuned = best_rf.predict(X_test)</w:t>
      </w:r>
    </w:p>
    <w:p w14:paraId="3F4AED6D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88351B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print("Random Forest: Baseline vs Tuned")</w:t>
      </w:r>
    </w:p>
    <w:p w14:paraId="20E33253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print(f"Baseline RF: MAE={mean_absolute_error(y_test, y_pred_rf_baseline):,.0f}, R2={r2_score(y_test, y_pred_rf_baseline):.4f}")</w:t>
      </w:r>
    </w:p>
    <w:p w14:paraId="470E674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print(f"Tuned RF:    MAE={mean_absolute_error(y_test, y_pred_rf_tuned):,.0f}, R2={r2_score(y_test, y_pred_rf_tuned):.4f}")</w:t>
      </w:r>
    </w:p>
    <w:p w14:paraId="0E9BFEE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118FD3E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Gradient Boosting </w:t>
      </w:r>
      <w:r w:rsidRPr="00D95FEB">
        <w:rPr>
          <w:lang w:eastAsia="ru-RU"/>
        </w:rPr>
        <w:t>сравнение</w:t>
      </w:r>
    </w:p>
    <w:p w14:paraId="55C0AD1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lastRenderedPageBreak/>
        <w:t>gb_baseline = GradientBoostingRegressor(random_state=42)</w:t>
      </w:r>
    </w:p>
    <w:p w14:paraId="5BBD2E56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gb_baseline.fit(X_train, y_train)</w:t>
      </w:r>
    </w:p>
    <w:p w14:paraId="03A7711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y_pred_gb_baseline = gb_baseline.predict(X_test)</w:t>
      </w:r>
    </w:p>
    <w:p w14:paraId="49A921CB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y_pred_gb_tuned = best_gb.predict(X_test)</w:t>
      </w:r>
    </w:p>
    <w:p w14:paraId="78823E5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79D6D89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print("Gradient Boosting: Baseline vs Tuned")</w:t>
      </w:r>
    </w:p>
    <w:p w14:paraId="2D7FFEF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print(f"Baseline GB: MAE={mean_absolute_error(y_test, y_pred_gb_baseline):,.0f}, R2={r2_score(y_test, y_pred_gb_baseline):.4f}")</w:t>
      </w:r>
    </w:p>
    <w:p w14:paraId="2264BCD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print(f"Tuned GB:    MAE={mean_absolute_error(y_test, y_pred_gb_tuned):,.0f}, R2={r2_score(y_test, y_pred_gb_tuned):.4f}")</w:t>
      </w:r>
    </w:p>
    <w:p w14:paraId="58B4844E" w14:textId="1C127982" w:rsidR="00D95FEB" w:rsidRPr="00D95FEB" w:rsidRDefault="00D95FEB" w:rsidP="00386746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drawing>
          <wp:inline distT="0" distB="0" distL="0" distR="0" wp14:anchorId="0BCC2355" wp14:editId="317422B6">
            <wp:extent cx="3724795" cy="1448002"/>
            <wp:effectExtent l="0" t="0" r="9525" b="0"/>
            <wp:docPr id="8577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5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431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fig, axes = plt.subplots(1, 2, figsize=(14, 5))</w:t>
      </w:r>
    </w:p>
    <w:p w14:paraId="0D863B1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7196DA78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</w:t>
      </w:r>
      <w:r w:rsidRPr="00D95FEB">
        <w:rPr>
          <w:lang w:eastAsia="ru-RU"/>
        </w:rPr>
        <w:t>График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для</w:t>
      </w:r>
      <w:r w:rsidRPr="00D95FEB">
        <w:rPr>
          <w:lang w:val="en-US" w:eastAsia="ru-RU"/>
        </w:rPr>
        <w:t xml:space="preserve"> R2</w:t>
      </w:r>
    </w:p>
    <w:p w14:paraId="43480F0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comparison_r2 = baseline_df.sort_values('R2', ascending=True)</w:t>
      </w:r>
    </w:p>
    <w:p w14:paraId="3E7451E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sns.barplot(data=comparison_r2, x='R2', y='Model', ax=axes[0], palette='viridis')</w:t>
      </w:r>
    </w:p>
    <w:p w14:paraId="0F781CFD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axes[0].set_title('Сравнение моделей (R² оценка)', fontsize=12)</w:t>
      </w:r>
    </w:p>
    <w:p w14:paraId="0DFCBD4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axes[0].set_xlim(0, 1)</w:t>
      </w:r>
    </w:p>
    <w:p w14:paraId="33F50197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for i, v in enumerate(comparison_r2['R2']):</w:t>
      </w:r>
    </w:p>
    <w:p w14:paraId="594AC05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axes[0].text(v + 0.02, i, f'{v:.3f}', va='center')</w:t>
      </w:r>
    </w:p>
    <w:p w14:paraId="23C0C1B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4D343BF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 xml:space="preserve"># </w:t>
      </w:r>
      <w:r w:rsidRPr="00D95FEB">
        <w:rPr>
          <w:lang w:eastAsia="ru-RU"/>
        </w:rPr>
        <w:t>График</w:t>
      </w:r>
      <w:r w:rsidRPr="00D95FEB">
        <w:rPr>
          <w:lang w:val="en-US" w:eastAsia="ru-RU"/>
        </w:rPr>
        <w:t xml:space="preserve"> </w:t>
      </w:r>
      <w:r w:rsidRPr="00D95FEB">
        <w:rPr>
          <w:lang w:eastAsia="ru-RU"/>
        </w:rPr>
        <w:t>для</w:t>
      </w:r>
      <w:r w:rsidRPr="00D95FEB">
        <w:rPr>
          <w:lang w:val="en-US" w:eastAsia="ru-RU"/>
        </w:rPr>
        <w:t xml:space="preserve"> MAE</w:t>
      </w:r>
    </w:p>
    <w:p w14:paraId="27DAC2D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comparison_mae = baseline_df.sort_values('MAE', ascending=True)</w:t>
      </w:r>
    </w:p>
    <w:p w14:paraId="0E7089E5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sns.barplot(data=comparison_mae, x='MAE', y='Model', ax=axes[1], palette='plasma')</w:t>
      </w:r>
    </w:p>
    <w:p w14:paraId="0E66D1FD" w14:textId="77777777" w:rsidR="00D95FEB" w:rsidRPr="00D95FEB" w:rsidRDefault="00D95FEB" w:rsidP="00D95FEB">
      <w:pPr>
        <w:spacing w:after="0" w:line="240" w:lineRule="auto"/>
        <w:rPr>
          <w:lang w:eastAsia="ru-RU"/>
        </w:rPr>
      </w:pPr>
      <w:r w:rsidRPr="00D95FEB">
        <w:rPr>
          <w:lang w:eastAsia="ru-RU"/>
        </w:rPr>
        <w:t>axes[1].set_title('Сравнение моделей (MAE Чем ниже, тем лучше)', fontsize=12)</w:t>
      </w:r>
    </w:p>
    <w:p w14:paraId="19928871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for i, v in enumerate(comparison_mae['MAE']):</w:t>
      </w:r>
    </w:p>
    <w:p w14:paraId="25890D00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    axes[1].text(v + 5000, i, f'{v:,.0f}', va='center')</w:t>
      </w:r>
    </w:p>
    <w:p w14:paraId="15C48A73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</w:p>
    <w:p w14:paraId="30002243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plt.tight_layout()</w:t>
      </w:r>
    </w:p>
    <w:p w14:paraId="102F3EEE" w14:textId="77777777" w:rsidR="00D95FEB" w:rsidRPr="00D95FEB" w:rsidRDefault="00D95FEB" w:rsidP="00D95FEB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t>plt.show()</w:t>
      </w:r>
    </w:p>
    <w:p w14:paraId="0A33B0F9" w14:textId="311358F3" w:rsidR="00386746" w:rsidRPr="00D95FEB" w:rsidRDefault="00D95FEB" w:rsidP="00386746">
      <w:pPr>
        <w:spacing w:after="0" w:line="240" w:lineRule="auto"/>
        <w:rPr>
          <w:lang w:val="en-US" w:eastAsia="ru-RU"/>
        </w:rPr>
      </w:pPr>
      <w:r w:rsidRPr="00D95FEB">
        <w:rPr>
          <w:lang w:val="en-US" w:eastAsia="ru-RU"/>
        </w:rPr>
        <w:drawing>
          <wp:inline distT="0" distB="0" distL="0" distR="0" wp14:anchorId="4E483EF7" wp14:editId="1BF952F7">
            <wp:extent cx="5940425" cy="2078990"/>
            <wp:effectExtent l="0" t="0" r="3175" b="0"/>
            <wp:docPr id="1319067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7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7EE5" w14:textId="77777777" w:rsidR="00D95FEB" w:rsidRDefault="00386746" w:rsidP="0038674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5FEB">
        <w:rPr>
          <w:lang w:val="en-US" w:eastAsia="ru-RU"/>
        </w:rPr>
        <w:br/>
      </w:r>
    </w:p>
    <w:p w14:paraId="20E3597C" w14:textId="77777777" w:rsidR="00D95FEB" w:rsidRDefault="00D95FEB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br w:type="page"/>
      </w:r>
    </w:p>
    <w:p w14:paraId="0AFED9B0" w14:textId="5C6EC75E" w:rsidR="00386746" w:rsidRDefault="00386746" w:rsidP="0038674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5FE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Итоговые выводы</w:t>
      </w:r>
    </w:p>
    <w:p w14:paraId="30800005" w14:textId="77777777" w:rsidR="00D95FEB" w:rsidRPr="00D95FEB" w:rsidRDefault="00D95FEB" w:rsidP="0038674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9676365" w14:textId="39E9E3A5" w:rsidR="00D95FEB" w:rsidRPr="00D95FEB" w:rsidRDefault="00D95FEB" w:rsidP="00D95FEB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95FEB">
        <w:rPr>
          <w:rFonts w:ascii="Times New Roman" w:hAnsi="Times New Roman" w:cs="Times New Roman"/>
          <w:sz w:val="28"/>
          <w:szCs w:val="28"/>
          <w:lang w:eastAsia="ru-RU"/>
        </w:rPr>
        <w:t>Для датасета California Housing решена задача регрессии: предсказание медианной стоимости жилья в районе (median_house_value).</w:t>
      </w:r>
    </w:p>
    <w:p w14:paraId="4B8DA165" w14:textId="77E6191F" w:rsidR="00D95FEB" w:rsidRPr="00D95FEB" w:rsidRDefault="00D95FEB" w:rsidP="00D95FEB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95FEB">
        <w:rPr>
          <w:rFonts w:ascii="Times New Roman" w:hAnsi="Times New Roman" w:cs="Times New Roman"/>
          <w:sz w:val="28"/>
          <w:szCs w:val="28"/>
          <w:lang w:eastAsia="ru-RU"/>
        </w:rPr>
        <w:t>Данные содержат как числовые, так и категориальный признаки, поэтому использован общий пайплайн с заполнением пропусков (медианой для total_bedrooms), масштабированием числовых признаков (StandardScaler) и One-Hot Encoding для категориального признака ocean_proximity.</w:t>
      </w:r>
    </w:p>
    <w:p w14:paraId="1ABEBF5C" w14:textId="77A98CED" w:rsidR="00D95FEB" w:rsidRPr="00D95FEB" w:rsidRDefault="00D95FEB" w:rsidP="00D95FEB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95FEB">
        <w:rPr>
          <w:rFonts w:ascii="Times New Roman" w:hAnsi="Times New Roman" w:cs="Times New Roman"/>
          <w:sz w:val="28"/>
          <w:szCs w:val="28"/>
          <w:lang w:eastAsia="ru-RU"/>
        </w:rPr>
        <w:t>Для оценки качества выбраны метрики регрессии: средняя абсолютная ошибка, средняя квадратичная ошибка и коэффициент детерминации.</w:t>
      </w:r>
    </w:p>
    <w:p w14:paraId="37DA76C2" w14:textId="56FF5586" w:rsidR="00D95FEB" w:rsidRPr="00D95FEB" w:rsidRDefault="00D95FEB" w:rsidP="00D95FEB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95FEB">
        <w:rPr>
          <w:rFonts w:ascii="Times New Roman" w:hAnsi="Times New Roman" w:cs="Times New Roman"/>
          <w:sz w:val="28"/>
          <w:szCs w:val="28"/>
          <w:lang w:eastAsia="ru-RU"/>
        </w:rPr>
        <w:t>Построено несколько моделей, включая ансамблевые Random Forest и Gradient Boosting.</w:t>
      </w:r>
    </w:p>
    <w:p w14:paraId="60E64CC0" w14:textId="784ECB23" w:rsidR="00D95FEB" w:rsidRPr="00D95FEB" w:rsidRDefault="00D95FEB" w:rsidP="00D95FEB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95FEB">
        <w:rPr>
          <w:rFonts w:ascii="Times New Roman" w:hAnsi="Times New Roman" w:cs="Times New Roman"/>
          <w:sz w:val="28"/>
          <w:szCs w:val="28"/>
          <w:lang w:eastAsia="ru-RU"/>
        </w:rPr>
        <w:t>Подбор гиперпараметров через GridSearchCV (для Random Forest и Gradient Boosting) позволяет сравнить качество моделей до и после настройки.</w:t>
      </w:r>
    </w:p>
    <w:p w14:paraId="7ACCCACD" w14:textId="5C15A407" w:rsidR="00386746" w:rsidRPr="00D95FEB" w:rsidRDefault="00D95FEB" w:rsidP="00D95FEB">
      <w:pPr>
        <w:pStyle w:val="a9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95FEB">
        <w:rPr>
          <w:rFonts w:ascii="Times New Roman" w:hAnsi="Times New Roman" w:cs="Times New Roman"/>
          <w:sz w:val="28"/>
          <w:szCs w:val="28"/>
          <w:lang w:eastAsia="ru-RU"/>
        </w:rPr>
        <w:t>Итоговая модель выбирается по коэффициенту детерминации, так как эта метрика показывает долю дисперсии целевой переменной, объясненную моделью. Чем ближе R² к 1, тем лучше модель.</w:t>
      </w:r>
    </w:p>
    <w:sectPr w:rsidR="00386746" w:rsidRPr="00D95FEB" w:rsidSect="00D30A66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B31"/>
    <w:multiLevelType w:val="hybridMultilevel"/>
    <w:tmpl w:val="EFBE09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53BDF"/>
    <w:multiLevelType w:val="multilevel"/>
    <w:tmpl w:val="0E10C0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0777"/>
    <w:multiLevelType w:val="multilevel"/>
    <w:tmpl w:val="05F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3623"/>
    <w:multiLevelType w:val="multilevel"/>
    <w:tmpl w:val="57B2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B5C7B"/>
    <w:multiLevelType w:val="multilevel"/>
    <w:tmpl w:val="217A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205F0"/>
    <w:multiLevelType w:val="multilevel"/>
    <w:tmpl w:val="08E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2A65A6"/>
    <w:multiLevelType w:val="multilevel"/>
    <w:tmpl w:val="D752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43F76"/>
    <w:multiLevelType w:val="multilevel"/>
    <w:tmpl w:val="9EA217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C7287"/>
    <w:multiLevelType w:val="multilevel"/>
    <w:tmpl w:val="7AC4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F77DC1"/>
    <w:multiLevelType w:val="multilevel"/>
    <w:tmpl w:val="423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20979"/>
    <w:multiLevelType w:val="multilevel"/>
    <w:tmpl w:val="2286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6B7978"/>
    <w:multiLevelType w:val="multilevel"/>
    <w:tmpl w:val="A0E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50727"/>
    <w:multiLevelType w:val="multilevel"/>
    <w:tmpl w:val="0A2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9C7"/>
    <w:multiLevelType w:val="multilevel"/>
    <w:tmpl w:val="75AE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296EA7"/>
    <w:multiLevelType w:val="multilevel"/>
    <w:tmpl w:val="850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D792A"/>
    <w:multiLevelType w:val="multilevel"/>
    <w:tmpl w:val="7AC4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44D5A"/>
    <w:multiLevelType w:val="multilevel"/>
    <w:tmpl w:val="881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26DDF"/>
    <w:multiLevelType w:val="multilevel"/>
    <w:tmpl w:val="A6F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A3468"/>
    <w:multiLevelType w:val="multilevel"/>
    <w:tmpl w:val="32CE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43F1D"/>
    <w:multiLevelType w:val="multilevel"/>
    <w:tmpl w:val="114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6100D"/>
    <w:multiLevelType w:val="multilevel"/>
    <w:tmpl w:val="F9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4764A"/>
    <w:multiLevelType w:val="multilevel"/>
    <w:tmpl w:val="836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B6229"/>
    <w:multiLevelType w:val="multilevel"/>
    <w:tmpl w:val="217A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0249F1"/>
    <w:multiLevelType w:val="multilevel"/>
    <w:tmpl w:val="F17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43A34"/>
    <w:multiLevelType w:val="multilevel"/>
    <w:tmpl w:val="460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741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2455E02"/>
    <w:multiLevelType w:val="multilevel"/>
    <w:tmpl w:val="8D0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B5A77"/>
    <w:multiLevelType w:val="multilevel"/>
    <w:tmpl w:val="7D9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142AA"/>
    <w:multiLevelType w:val="multilevel"/>
    <w:tmpl w:val="77C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01AB0"/>
    <w:multiLevelType w:val="multilevel"/>
    <w:tmpl w:val="6EF6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865B87"/>
    <w:multiLevelType w:val="multilevel"/>
    <w:tmpl w:val="496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A1300"/>
    <w:multiLevelType w:val="multilevel"/>
    <w:tmpl w:val="5636A8B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A65F9"/>
    <w:multiLevelType w:val="multilevel"/>
    <w:tmpl w:val="9902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C7C8B"/>
    <w:multiLevelType w:val="multilevel"/>
    <w:tmpl w:val="6DC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F6B2C"/>
    <w:multiLevelType w:val="multilevel"/>
    <w:tmpl w:val="9B20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A7396C"/>
    <w:multiLevelType w:val="multilevel"/>
    <w:tmpl w:val="23A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45432"/>
    <w:multiLevelType w:val="multilevel"/>
    <w:tmpl w:val="9ED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473AC"/>
    <w:multiLevelType w:val="multilevel"/>
    <w:tmpl w:val="C90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A1B19"/>
    <w:multiLevelType w:val="multilevel"/>
    <w:tmpl w:val="73E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83634"/>
    <w:multiLevelType w:val="multilevel"/>
    <w:tmpl w:val="44FA7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604C1"/>
    <w:multiLevelType w:val="multilevel"/>
    <w:tmpl w:val="2136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668657">
    <w:abstractNumId w:val="10"/>
  </w:num>
  <w:num w:numId="2" w16cid:durableId="1619141122">
    <w:abstractNumId w:val="30"/>
  </w:num>
  <w:num w:numId="3" w16cid:durableId="1141969856">
    <w:abstractNumId w:val="19"/>
  </w:num>
  <w:num w:numId="4" w16cid:durableId="247810458">
    <w:abstractNumId w:val="2"/>
  </w:num>
  <w:num w:numId="5" w16cid:durableId="840318669">
    <w:abstractNumId w:val="39"/>
  </w:num>
  <w:num w:numId="6" w16cid:durableId="4669284">
    <w:abstractNumId w:val="7"/>
  </w:num>
  <w:num w:numId="7" w16cid:durableId="1529756718">
    <w:abstractNumId w:val="1"/>
  </w:num>
  <w:num w:numId="8" w16cid:durableId="1907642221">
    <w:abstractNumId w:val="31"/>
  </w:num>
  <w:num w:numId="9" w16cid:durableId="406080019">
    <w:abstractNumId w:val="6"/>
  </w:num>
  <w:num w:numId="10" w16cid:durableId="1955481737">
    <w:abstractNumId w:val="13"/>
  </w:num>
  <w:num w:numId="11" w16cid:durableId="1819497633">
    <w:abstractNumId w:val="14"/>
  </w:num>
  <w:num w:numId="12" w16cid:durableId="508787888">
    <w:abstractNumId w:val="34"/>
  </w:num>
  <w:num w:numId="13" w16cid:durableId="1876235449">
    <w:abstractNumId w:val="0"/>
  </w:num>
  <w:num w:numId="14" w16cid:durableId="7147697">
    <w:abstractNumId w:val="23"/>
  </w:num>
  <w:num w:numId="15" w16cid:durableId="1944611500">
    <w:abstractNumId w:val="24"/>
  </w:num>
  <w:num w:numId="16" w16cid:durableId="1582983861">
    <w:abstractNumId w:val="21"/>
  </w:num>
  <w:num w:numId="17" w16cid:durableId="1847209204">
    <w:abstractNumId w:val="26"/>
  </w:num>
  <w:num w:numId="18" w16cid:durableId="974290696">
    <w:abstractNumId w:val="33"/>
  </w:num>
  <w:num w:numId="19" w16cid:durableId="815877713">
    <w:abstractNumId w:val="12"/>
  </w:num>
  <w:num w:numId="20" w16cid:durableId="1540120048">
    <w:abstractNumId w:val="28"/>
  </w:num>
  <w:num w:numId="21" w16cid:durableId="258874764">
    <w:abstractNumId w:val="16"/>
  </w:num>
  <w:num w:numId="22" w16cid:durableId="1725715617">
    <w:abstractNumId w:val="35"/>
  </w:num>
  <w:num w:numId="23" w16cid:durableId="1084764247">
    <w:abstractNumId w:val="36"/>
  </w:num>
  <w:num w:numId="24" w16cid:durableId="2086536158">
    <w:abstractNumId w:val="20"/>
  </w:num>
  <w:num w:numId="25" w16cid:durableId="84225716">
    <w:abstractNumId w:val="11"/>
  </w:num>
  <w:num w:numId="26" w16cid:durableId="756711298">
    <w:abstractNumId w:val="38"/>
  </w:num>
  <w:num w:numId="27" w16cid:durableId="995693234">
    <w:abstractNumId w:val="37"/>
  </w:num>
  <w:num w:numId="28" w16cid:durableId="463697333">
    <w:abstractNumId w:val="9"/>
  </w:num>
  <w:num w:numId="29" w16cid:durableId="2022511699">
    <w:abstractNumId w:val="32"/>
  </w:num>
  <w:num w:numId="30" w16cid:durableId="1457485977">
    <w:abstractNumId w:val="27"/>
  </w:num>
  <w:num w:numId="31" w16cid:durableId="31465057">
    <w:abstractNumId w:val="3"/>
  </w:num>
  <w:num w:numId="32" w16cid:durableId="1442646134">
    <w:abstractNumId w:val="5"/>
  </w:num>
  <w:num w:numId="33" w16cid:durableId="2078477023">
    <w:abstractNumId w:val="40"/>
  </w:num>
  <w:num w:numId="34" w16cid:durableId="685667811">
    <w:abstractNumId w:val="25"/>
  </w:num>
  <w:num w:numId="35" w16cid:durableId="579027524">
    <w:abstractNumId w:val="22"/>
  </w:num>
  <w:num w:numId="36" w16cid:durableId="925845221">
    <w:abstractNumId w:val="4"/>
  </w:num>
  <w:num w:numId="37" w16cid:durableId="351884107">
    <w:abstractNumId w:val="29"/>
  </w:num>
  <w:num w:numId="38" w16cid:durableId="74281116">
    <w:abstractNumId w:val="17"/>
  </w:num>
  <w:num w:numId="39" w16cid:durableId="918176779">
    <w:abstractNumId w:val="18"/>
  </w:num>
  <w:num w:numId="40" w16cid:durableId="1707676173">
    <w:abstractNumId w:val="8"/>
  </w:num>
  <w:num w:numId="41" w16cid:durableId="21460057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133"/>
    <w:rsid w:val="00005AD5"/>
    <w:rsid w:val="00020F08"/>
    <w:rsid w:val="00042D57"/>
    <w:rsid w:val="00043A86"/>
    <w:rsid w:val="0009587E"/>
    <w:rsid w:val="000A3E5F"/>
    <w:rsid w:val="000D6B4D"/>
    <w:rsid w:val="00137EFB"/>
    <w:rsid w:val="001433E4"/>
    <w:rsid w:val="00170262"/>
    <w:rsid w:val="0019407F"/>
    <w:rsid w:val="001B48A8"/>
    <w:rsid w:val="00227133"/>
    <w:rsid w:val="00252668"/>
    <w:rsid w:val="002650CF"/>
    <w:rsid w:val="00283B75"/>
    <w:rsid w:val="002A3117"/>
    <w:rsid w:val="002E3BCE"/>
    <w:rsid w:val="00380AF1"/>
    <w:rsid w:val="00386746"/>
    <w:rsid w:val="003907DC"/>
    <w:rsid w:val="003C54CC"/>
    <w:rsid w:val="004003B0"/>
    <w:rsid w:val="00471F97"/>
    <w:rsid w:val="00480583"/>
    <w:rsid w:val="004E05C2"/>
    <w:rsid w:val="00550148"/>
    <w:rsid w:val="00595915"/>
    <w:rsid w:val="005A3C65"/>
    <w:rsid w:val="005C0986"/>
    <w:rsid w:val="005C1809"/>
    <w:rsid w:val="005F3587"/>
    <w:rsid w:val="005F77E2"/>
    <w:rsid w:val="00670A68"/>
    <w:rsid w:val="00700B72"/>
    <w:rsid w:val="007B14BD"/>
    <w:rsid w:val="007E0621"/>
    <w:rsid w:val="00861D06"/>
    <w:rsid w:val="00861D51"/>
    <w:rsid w:val="00871733"/>
    <w:rsid w:val="008B7E85"/>
    <w:rsid w:val="00995D58"/>
    <w:rsid w:val="009A50E4"/>
    <w:rsid w:val="00A02D9F"/>
    <w:rsid w:val="00A24A4B"/>
    <w:rsid w:val="00A813DC"/>
    <w:rsid w:val="00AA1B14"/>
    <w:rsid w:val="00B316A6"/>
    <w:rsid w:val="00B75F8F"/>
    <w:rsid w:val="00BB3578"/>
    <w:rsid w:val="00BB5730"/>
    <w:rsid w:val="00BB6DC7"/>
    <w:rsid w:val="00BE5151"/>
    <w:rsid w:val="00C235E1"/>
    <w:rsid w:val="00C44C6B"/>
    <w:rsid w:val="00C804AA"/>
    <w:rsid w:val="00C90D4C"/>
    <w:rsid w:val="00C93BF0"/>
    <w:rsid w:val="00D0404F"/>
    <w:rsid w:val="00D30944"/>
    <w:rsid w:val="00D30A66"/>
    <w:rsid w:val="00D95FEB"/>
    <w:rsid w:val="00DA0AE2"/>
    <w:rsid w:val="00DB4268"/>
    <w:rsid w:val="00DF6F61"/>
    <w:rsid w:val="00E23D7F"/>
    <w:rsid w:val="00E60538"/>
    <w:rsid w:val="00E739C1"/>
    <w:rsid w:val="00EA6F6F"/>
    <w:rsid w:val="00EC004A"/>
    <w:rsid w:val="00ED7C73"/>
    <w:rsid w:val="00F066A5"/>
    <w:rsid w:val="00F5227B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E858E"/>
  <w15:chartTrackingRefBased/>
  <w15:docId w15:val="{CD41EA16-A88F-40F5-8739-1129E8B3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B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1B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7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5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A50E4"/>
    <w:rPr>
      <w:b/>
      <w:bCs/>
    </w:rPr>
  </w:style>
  <w:style w:type="paragraph" w:styleId="a5">
    <w:name w:val="Title"/>
    <w:basedOn w:val="a"/>
    <w:next w:val="a"/>
    <w:link w:val="a6"/>
    <w:uiPriority w:val="10"/>
    <w:qFormat/>
    <w:rsid w:val="00283B75"/>
    <w:pPr>
      <w:spacing w:after="0" w:line="240" w:lineRule="auto"/>
      <w:contextualSpacing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283B75"/>
    <w:rPr>
      <w:rFonts w:asciiTheme="majorHAnsi" w:eastAsia="Times New Roman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83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83B7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83B75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83B75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83B75"/>
    <w:pPr>
      <w:spacing w:after="100"/>
      <w:ind w:left="440"/>
    </w:pPr>
    <w:rPr>
      <w:rFonts w:eastAsiaTheme="minorEastAsia" w:cs="Times New Roman"/>
      <w:lang w:eastAsia="ru-RU"/>
    </w:rPr>
  </w:style>
  <w:style w:type="character" w:styleId="a8">
    <w:name w:val="Hyperlink"/>
    <w:basedOn w:val="a0"/>
    <w:uiPriority w:val="99"/>
    <w:unhideWhenUsed/>
    <w:rsid w:val="00283B75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A813D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A1B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57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A02D9F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8B7E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19</Pages>
  <Words>3341</Words>
  <Characters>19050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Denactive G</dc:creator>
  <cp:keywords/>
  <dc:description/>
  <cp:lastModifiedBy>Артём Баринов</cp:lastModifiedBy>
  <cp:revision>9</cp:revision>
  <dcterms:created xsi:type="dcterms:W3CDTF">2025-06-10T11:53:00Z</dcterms:created>
  <dcterms:modified xsi:type="dcterms:W3CDTF">2026-06-10T21:37:00Z</dcterms:modified>
</cp:coreProperties>
</file>