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C3B6B1" w14:textId="0073B242" w:rsidR="00785725" w:rsidRDefault="00ED240F">
      <w:pPr>
        <w:rPr>
          <w:b/>
          <w:bCs/>
          <w:lang w:val="tr-TR"/>
        </w:rPr>
      </w:pPr>
      <w:r w:rsidRPr="00ED240F">
        <w:rPr>
          <w:b/>
          <w:bCs/>
          <w:lang w:val="tr-TR"/>
        </w:rPr>
        <w:t xml:space="preserve">Project 4 Report </w:t>
      </w:r>
      <w:r>
        <w:rPr>
          <w:b/>
          <w:bCs/>
          <w:lang w:val="tr-TR"/>
        </w:rPr>
        <w:t>– Human-</w:t>
      </w:r>
      <w:proofErr w:type="spellStart"/>
      <w:r>
        <w:rPr>
          <w:b/>
          <w:bCs/>
          <w:lang w:val="tr-TR"/>
        </w:rPr>
        <w:t>Centric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Artificial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Intelligence</w:t>
      </w:r>
      <w:proofErr w:type="spellEnd"/>
      <w:r>
        <w:rPr>
          <w:b/>
          <w:bCs/>
          <w:lang w:val="tr-TR"/>
        </w:rPr>
        <w:t xml:space="preserve"> (HCAI)</w:t>
      </w:r>
    </w:p>
    <w:p w14:paraId="3AE493A7" w14:textId="3B159AC5" w:rsidR="00ED240F" w:rsidRDefault="00ED240F">
      <w:pPr>
        <w:rPr>
          <w:lang w:val="tr-TR"/>
        </w:rPr>
      </w:pPr>
      <w:r>
        <w:rPr>
          <w:b/>
          <w:bCs/>
          <w:lang w:val="tr-TR"/>
        </w:rPr>
        <w:t xml:space="preserve">Name – </w:t>
      </w:r>
      <w:proofErr w:type="spellStart"/>
      <w:r>
        <w:rPr>
          <w:b/>
          <w:bCs/>
          <w:lang w:val="tr-TR"/>
        </w:rPr>
        <w:t>Surname</w:t>
      </w:r>
      <w:proofErr w:type="spellEnd"/>
      <w:r>
        <w:rPr>
          <w:b/>
          <w:bCs/>
          <w:lang w:val="tr-TR"/>
        </w:rPr>
        <w:t xml:space="preserve">: </w:t>
      </w:r>
      <w:r>
        <w:rPr>
          <w:lang w:val="tr-TR"/>
        </w:rPr>
        <w:t>Barış Kaplan</w:t>
      </w:r>
    </w:p>
    <w:p w14:paraId="60EC6614" w14:textId="44C1F40B" w:rsidR="00ED240F" w:rsidRDefault="00ED240F">
      <w:pPr>
        <w:rPr>
          <w:lang w:val="tr-TR"/>
        </w:rPr>
      </w:pPr>
      <w:proofErr w:type="spellStart"/>
      <w:r>
        <w:rPr>
          <w:b/>
          <w:bCs/>
          <w:lang w:val="tr-TR"/>
        </w:rPr>
        <w:t>Matriculation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Number</w:t>
      </w:r>
      <w:proofErr w:type="spellEnd"/>
      <w:r>
        <w:rPr>
          <w:b/>
          <w:bCs/>
          <w:lang w:val="tr-TR"/>
        </w:rPr>
        <w:t xml:space="preserve"> (</w:t>
      </w:r>
      <w:proofErr w:type="spellStart"/>
      <w:r>
        <w:rPr>
          <w:b/>
          <w:bCs/>
          <w:lang w:val="tr-TR"/>
        </w:rPr>
        <w:t>Matrikelnummer</w:t>
      </w:r>
      <w:proofErr w:type="spellEnd"/>
      <w:r>
        <w:rPr>
          <w:b/>
          <w:bCs/>
          <w:lang w:val="tr-TR"/>
        </w:rPr>
        <w:t>)</w:t>
      </w:r>
      <w:r w:rsidRPr="00ED240F">
        <w:rPr>
          <w:b/>
          <w:bCs/>
          <w:lang w:val="tr-TR"/>
        </w:rPr>
        <w:t xml:space="preserve">: </w:t>
      </w:r>
      <w:r>
        <w:rPr>
          <w:lang w:val="tr-TR"/>
        </w:rPr>
        <w:t>669584</w:t>
      </w:r>
    </w:p>
    <w:p w14:paraId="332E86BB" w14:textId="34043BCC" w:rsidR="008D2A61" w:rsidRPr="0059196A" w:rsidRDefault="00452F82" w:rsidP="00F005BC">
      <w:pPr>
        <w:rPr>
          <w:rFonts w:ascii="Times New Roman" w:hAnsi="Times New Roman" w:cs="Times New Roman"/>
          <w:b/>
          <w:bCs/>
          <w:u w:val="single"/>
          <w:lang w:val="tr-TR"/>
        </w:rPr>
      </w:pPr>
      <w:proofErr w:type="spellStart"/>
      <w:r w:rsidRPr="0059196A">
        <w:rPr>
          <w:rFonts w:ascii="Times New Roman" w:hAnsi="Times New Roman" w:cs="Times New Roman"/>
          <w:b/>
          <w:bCs/>
          <w:u w:val="single"/>
          <w:lang w:val="tr-TR"/>
        </w:rPr>
        <w:t>Task</w:t>
      </w:r>
      <w:proofErr w:type="spellEnd"/>
      <w:r w:rsidRPr="0059196A">
        <w:rPr>
          <w:rFonts w:ascii="Times New Roman" w:hAnsi="Times New Roman" w:cs="Times New Roman"/>
          <w:b/>
          <w:bCs/>
          <w:u w:val="single"/>
          <w:lang w:val="tr-TR"/>
        </w:rPr>
        <w:t xml:space="preserve"> 1: </w:t>
      </w:r>
    </w:p>
    <w:p w14:paraId="41E7D547" w14:textId="14F762FD" w:rsidR="002E1834" w:rsidRDefault="00292211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9103C8" w:rsidRPr="009103C8">
        <w:rPr>
          <w:rFonts w:ascii="Times New Roman" w:hAnsi="Times New Roman"/>
          <w:sz w:val="24"/>
          <w:szCs w:val="24"/>
        </w:rPr>
        <w:t xml:space="preserve">I have used a hybrid approach for the feature representation. It </w:t>
      </w:r>
      <w:r w:rsidR="000F693E">
        <w:rPr>
          <w:rFonts w:ascii="Times New Roman" w:hAnsi="Times New Roman"/>
          <w:sz w:val="24"/>
          <w:szCs w:val="24"/>
        </w:rPr>
        <w:t>combines</w:t>
      </w:r>
      <w:r w:rsidR="009103C8" w:rsidRPr="009103C8">
        <w:rPr>
          <w:rFonts w:ascii="Times New Roman" w:hAnsi="Times New Roman"/>
          <w:sz w:val="24"/>
          <w:szCs w:val="24"/>
        </w:rPr>
        <w:t xml:space="preserve"> 2 components: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“Multi-Hot Encoded Movie Genres”</w:t>
      </w:r>
      <w:r w:rsidR="009103C8" w:rsidRPr="009103C8">
        <w:rPr>
          <w:rFonts w:ascii="Times New Roman" w:hAnsi="Times New Roman"/>
          <w:sz w:val="24"/>
          <w:szCs w:val="24"/>
        </w:rPr>
        <w:t xml:space="preserve"> and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 xml:space="preserve">“Minimum-Maximum Scaled Numerical </w:t>
      </w:r>
      <w:r w:rsidR="0039034B">
        <w:rPr>
          <w:rFonts w:ascii="Times New Roman" w:hAnsi="Times New Roman"/>
          <w:b/>
          <w:bCs/>
          <w:sz w:val="24"/>
          <w:szCs w:val="24"/>
        </w:rPr>
        <w:t xml:space="preserve">IMDB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Rating Values”</w:t>
      </w:r>
      <w:r w:rsidR="009103C8" w:rsidRPr="009103C8">
        <w:rPr>
          <w:rFonts w:ascii="Times New Roman" w:hAnsi="Times New Roman"/>
          <w:sz w:val="24"/>
          <w:szCs w:val="24"/>
        </w:rPr>
        <w:t xml:space="preserve">. 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 w:rsidR="000F693E" w:rsidRPr="000F693E">
        <w:rPr>
          <w:rFonts w:ascii="Times New Roman" w:hAnsi="Times New Roman"/>
          <w:b/>
          <w:bCs/>
          <w:sz w:val="24"/>
          <w:szCs w:val="24"/>
        </w:rPr>
        <w:t>“Multi-Hot Encoded Genres”</w:t>
      </w:r>
      <w:r w:rsidR="000F693E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0F693E">
        <w:rPr>
          <w:rFonts w:ascii="Times New Roman" w:hAnsi="Times New Roman"/>
          <w:sz w:val="24"/>
          <w:szCs w:val="24"/>
        </w:rPr>
        <w:t>includes the categorical text data</w:t>
      </w:r>
      <w:r>
        <w:rPr>
          <w:rFonts w:ascii="Times New Roman" w:hAnsi="Times New Roman"/>
          <w:sz w:val="24"/>
          <w:szCs w:val="24"/>
        </w:rPr>
        <w:t xml:space="preserve"> that</w:t>
      </w:r>
      <w:r w:rsidR="000F693E">
        <w:rPr>
          <w:rFonts w:ascii="Times New Roman" w:hAnsi="Times New Roman"/>
          <w:sz w:val="24"/>
          <w:szCs w:val="24"/>
        </w:rPr>
        <w:t xml:space="preserve"> represent</w:t>
      </w:r>
      <w:r>
        <w:rPr>
          <w:rFonts w:ascii="Times New Roman" w:hAnsi="Times New Roman"/>
          <w:sz w:val="24"/>
          <w:szCs w:val="24"/>
        </w:rPr>
        <w:t>s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the genres of the movie. </w:t>
      </w:r>
      <w:r w:rsidR="0039034B">
        <w:rPr>
          <w:rFonts w:ascii="Times New Roman" w:hAnsi="Times New Roman"/>
          <w:sz w:val="24"/>
          <w:szCs w:val="24"/>
        </w:rPr>
        <w:t xml:space="preserve">I have chosen the features of movie genre and IMDB score, since they better represent the user’s movie selection/order and provide more realistic movie(s) to be recommended. </w:t>
      </w:r>
      <w:r w:rsidR="0059196A">
        <w:rPr>
          <w:rFonts w:ascii="Times New Roman" w:hAnsi="Times New Roman"/>
          <w:sz w:val="24"/>
          <w:szCs w:val="24"/>
        </w:rPr>
        <w:t xml:space="preserve">If a movie is included under a category, the genre matrix takes the value 1 for the given movie and category. Otherwise, the genre matrix takes the value of 0. </w:t>
      </w:r>
      <w:r>
        <w:rPr>
          <w:rFonts w:ascii="Times New Roman" w:hAnsi="Times New Roman"/>
          <w:b/>
          <w:bCs/>
          <w:sz w:val="24"/>
          <w:szCs w:val="24"/>
        </w:rPr>
        <w:t xml:space="preserve">“Minimum-Maximum Scaled Numerical Ratings” </w:t>
      </w:r>
      <w:r>
        <w:rPr>
          <w:rFonts w:ascii="Times New Roman" w:hAnsi="Times New Roman"/>
          <w:sz w:val="24"/>
          <w:szCs w:val="24"/>
        </w:rPr>
        <w:t xml:space="preserve">includes continuous numerical data that represents the user and critic </w:t>
      </w:r>
      <w:r w:rsidR="00241E38">
        <w:rPr>
          <w:rFonts w:ascii="Times New Roman" w:hAnsi="Times New Roman"/>
          <w:sz w:val="24"/>
          <w:szCs w:val="24"/>
        </w:rPr>
        <w:t>evaluations and feedback given to the movie</w:t>
      </w:r>
      <w:r>
        <w:rPr>
          <w:rFonts w:ascii="Times New Roman" w:hAnsi="Times New Roman"/>
          <w:sz w:val="24"/>
          <w:szCs w:val="24"/>
        </w:rPr>
        <w:t xml:space="preserve"> by using the corresponding </w:t>
      </w:r>
      <w:r w:rsidRPr="00292211">
        <w:rPr>
          <w:rFonts w:ascii="Times New Roman" w:hAnsi="Times New Roman"/>
          <w:b/>
          <w:bCs/>
          <w:sz w:val="24"/>
          <w:szCs w:val="24"/>
        </w:rPr>
        <w:t>‘imdb_score’</w:t>
      </w:r>
      <w:r>
        <w:rPr>
          <w:rFonts w:ascii="Times New Roman" w:hAnsi="Times New Roman"/>
          <w:sz w:val="24"/>
          <w:szCs w:val="24"/>
        </w:rPr>
        <w:t xml:space="preserve"> value</w:t>
      </w:r>
      <w:r w:rsidR="00241E38">
        <w:rPr>
          <w:rFonts w:ascii="Times New Roman" w:hAnsi="Times New Roman"/>
          <w:sz w:val="24"/>
          <w:szCs w:val="24"/>
        </w:rPr>
        <w:t xml:space="preserve"> of that movie. </w:t>
      </w:r>
    </w:p>
    <w:p w14:paraId="59D38D82" w14:textId="77777777" w:rsidR="00DC76FB" w:rsidRDefault="00DC76FB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317541C9" w14:textId="5ECFA94D" w:rsidR="0077452F" w:rsidRDefault="00DC76FB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Movies in the dataset usually do not belong to just a single type (e.g., Sci-Fi | Action | Adventure). </w:t>
      </w:r>
      <w:r w:rsidR="00486A9D">
        <w:rPr>
          <w:rFonts w:ascii="Times New Roman" w:hAnsi="Times New Roman"/>
          <w:sz w:val="24"/>
          <w:szCs w:val="24"/>
        </w:rPr>
        <w:t xml:space="preserve">For instance, the first movie entry located in the first row has a genres column with the value of </w:t>
      </w:r>
      <w:r w:rsidR="00486A9D" w:rsidRPr="00486A9D">
        <w:rPr>
          <w:rFonts w:ascii="Times New Roman" w:hAnsi="Times New Roman"/>
          <w:b/>
          <w:bCs/>
          <w:sz w:val="24"/>
          <w:szCs w:val="24"/>
        </w:rPr>
        <w:t>"Action|Adventure|Fantasy|Sci-Fi"</w:t>
      </w:r>
      <w:r w:rsidR="00486A9D">
        <w:rPr>
          <w:rFonts w:ascii="Times New Roman" w:hAnsi="Times New Roman"/>
          <w:sz w:val="24"/>
          <w:szCs w:val="24"/>
        </w:rPr>
        <w:t>, which means that this movie is included in 4 movie genres</w:t>
      </w:r>
      <w:r w:rsidR="00514D17">
        <w:rPr>
          <w:rFonts w:ascii="Times New Roman" w:hAnsi="Times New Roman"/>
          <w:sz w:val="24"/>
          <w:szCs w:val="24"/>
        </w:rPr>
        <w:t>,</w:t>
      </w:r>
      <w:r w:rsidR="00486A9D">
        <w:rPr>
          <w:rFonts w:ascii="Times New Roman" w:hAnsi="Times New Roman"/>
          <w:sz w:val="24"/>
          <w:szCs w:val="24"/>
        </w:rPr>
        <w:t xml:space="preserve"> which are </w:t>
      </w:r>
      <w:r w:rsidR="00486A9D" w:rsidRPr="00486A9D">
        <w:rPr>
          <w:rFonts w:ascii="Times New Roman" w:hAnsi="Times New Roman"/>
          <w:b/>
          <w:bCs/>
          <w:sz w:val="24"/>
          <w:szCs w:val="24"/>
        </w:rPr>
        <w:t>"Action", "Fantasy", "Adventure", and "Sci-Fi".</w:t>
      </w:r>
      <w:r w:rsidR="00486A9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In this dataset, each movie </w:t>
      </w:r>
      <w:r w:rsidR="00514D17">
        <w:rPr>
          <w:rFonts w:ascii="Times New Roman" w:hAnsi="Times New Roman"/>
          <w:sz w:val="24"/>
          <w:szCs w:val="24"/>
        </w:rPr>
        <w:t>can belong</w:t>
      </w:r>
      <w:r>
        <w:rPr>
          <w:rFonts w:ascii="Times New Roman" w:hAnsi="Times New Roman"/>
          <w:sz w:val="24"/>
          <w:szCs w:val="24"/>
        </w:rPr>
        <w:t xml:space="preserve"> to multiple genres</w:t>
      </w:r>
      <w:r w:rsidR="00F85EE1">
        <w:rPr>
          <w:rFonts w:ascii="Times New Roman" w:hAnsi="Times New Roman"/>
          <w:sz w:val="24"/>
          <w:szCs w:val="24"/>
        </w:rPr>
        <w:t xml:space="preserve"> (multi-label or categorical movie genres)</w:t>
      </w:r>
      <w:r>
        <w:rPr>
          <w:rFonts w:ascii="Times New Roman" w:hAnsi="Times New Roman"/>
          <w:sz w:val="24"/>
          <w:szCs w:val="24"/>
        </w:rPr>
        <w:t>. Therefore,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I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have used a count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vectorizer solution </w:t>
      </w:r>
      <w:r w:rsidRPr="001B3D69">
        <w:rPr>
          <w:rFonts w:ascii="Times New Roman" w:hAnsi="Times New Roman"/>
          <w:b/>
          <w:bCs/>
          <w:sz w:val="24"/>
          <w:szCs w:val="24"/>
        </w:rPr>
        <w:t>(CountVectorizer(tokenizer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=lambda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text: text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.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split(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'|'), token_pattern=None, lowercase=</w:t>
      </w:r>
      <w:r w:rsidR="00804873">
        <w:rPr>
          <w:rFonts w:ascii="Times New Roman" w:hAnsi="Times New Roman"/>
          <w:b/>
          <w:bCs/>
          <w:color w:val="000000" w:themeColor="text1"/>
          <w:sz w:val="24"/>
          <w:szCs w:val="24"/>
        </w:rPr>
        <w:t>True</w:t>
      </w:r>
      <w:r w:rsidR="00514D17">
        <w:rPr>
          <w:rFonts w:ascii="Times New Roman" w:hAnsi="Times New Roman"/>
          <w:b/>
          <w:bCs/>
          <w:color w:val="000000" w:themeColor="text1"/>
          <w:sz w:val="24"/>
          <w:szCs w:val="24"/>
        </w:rPr>
        <w:t>, binary=True</w:t>
      </w:r>
      <w:r w:rsidR="00804873">
        <w:rPr>
          <w:rFonts w:ascii="Times New Roman" w:hAnsi="Times New Roman"/>
          <w:b/>
          <w:bCs/>
          <w:color w:val="000000" w:themeColor="text1"/>
          <w:sz w:val="24"/>
          <w:szCs w:val="24"/>
        </w:rPr>
        <w:t>)</w:t>
      </w:r>
      <w:r w:rsidR="00F005BC" w:rsidRPr="00F005BC">
        <w:rPr>
          <w:rFonts w:ascii="Times New Roman" w:hAnsi="Times New Roman"/>
          <w:b/>
          <w:bCs/>
          <w:color w:val="000000" w:themeColor="text1"/>
          <w:sz w:val="24"/>
          <w:szCs w:val="24"/>
        </w:rPr>
        <w:t>),</w:t>
      </w:r>
      <w:r w:rsidR="00804873" w:rsidRPr="00F005BC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="00804873">
        <w:rPr>
          <w:rFonts w:ascii="Times New Roman" w:hAnsi="Times New Roman"/>
          <w:color w:val="000000" w:themeColor="text1"/>
          <w:sz w:val="24"/>
          <w:szCs w:val="24"/>
        </w:rPr>
        <w:t>which is split by the pipe (|)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 parameter and applies a multi-hot encoding approach.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The tokenizer parameter tells the CountVectorizer how to split each input string into separate tokens/labels. Since the movie genres 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for each movie in the dataset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are sep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rated by </w:t>
      </w:r>
      <w:r w:rsidR="00514D17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'|'</w:t>
      </w:r>
      <w:r w:rsid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="00514D17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,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I have split 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 xml:space="preserve">multiple genres per movie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by this delim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>i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ter in the tokenizer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 part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. The 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514D17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token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_</w:t>
      </w:r>
      <w:r w:rsidR="00514D17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pattern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 parameter 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indicates the regular expression (regex) used by the CountVectorizer, which helps how to decide whether a token is encountered. 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I have set this parameter to None since I have not used the default regex but used my own custom regular expression. I have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set the 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b/>
          <w:bCs/>
          <w:color w:val="000000" w:themeColor="text1"/>
          <w:sz w:val="24"/>
          <w:szCs w:val="24"/>
        </w:rPr>
        <w:t>lowercase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parameter to True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to convert all processed letters to their lowercase versions, and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t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his 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will count the same movie genres written in different cases as the same. I have set the 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b/>
          <w:bCs/>
          <w:color w:val="000000" w:themeColor="text1"/>
          <w:sz w:val="24"/>
          <w:szCs w:val="24"/>
        </w:rPr>
        <w:t>binary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parameter to True to just look for whether a word occurs or not in the text input,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 xml:space="preserve"> and not count the word frequency. Because the multi-hot encoding approach 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lastRenderedPageBreak/>
        <w:t xml:space="preserve">includes just the binary values of 0 and 1, and not the frequency. This count vectorizer 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>approach creates a multi-hot binary vector, where each row can contain multiple 1s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>.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 I could have also utilized a </w:t>
      </w:r>
      <w:r w:rsidR="007246AE" w:rsidRPr="007246AE">
        <w:rPr>
          <w:rFonts w:ascii="Times New Roman" w:hAnsi="Times New Roman"/>
          <w:sz w:val="24"/>
          <w:szCs w:val="24"/>
        </w:rPr>
        <w:t>"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>Bag-of-Words (BoW)</w:t>
      </w:r>
      <w:r w:rsidR="007246AE" w:rsidRPr="007246AE">
        <w:rPr>
          <w:rFonts w:ascii="Times New Roman" w:hAnsi="Times New Roman"/>
          <w:sz w:val="24"/>
          <w:szCs w:val="24"/>
        </w:rPr>
        <w:t>"</w:t>
      </w:r>
      <w:r w:rsidR="007246AE">
        <w:rPr>
          <w:rFonts w:ascii="Times New Roman" w:hAnsi="Times New Roman"/>
          <w:sz w:val="24"/>
          <w:szCs w:val="24"/>
        </w:rPr>
        <w:t xml:space="preserve"> approach for multi-hot encoding. </w:t>
      </w:r>
    </w:p>
    <w:p w14:paraId="16C5A9D2" w14:textId="3D99DA7E" w:rsidR="0077452F" w:rsidRPr="000E210F" w:rsidRDefault="0077452F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486A9D" w:rsidRPr="000E210F">
        <w:rPr>
          <w:rFonts w:ascii="Times New Roman" w:hAnsi="Times New Roman"/>
          <w:sz w:val="24"/>
          <w:szCs w:val="24"/>
        </w:rPr>
        <w:t xml:space="preserve">Using the count vectorizer or bag-of-words approach </w:t>
      </w:r>
      <w:r w:rsidR="000E210F" w:rsidRPr="000E210F">
        <w:rPr>
          <w:rFonts w:ascii="Times New Roman" w:hAnsi="Times New Roman"/>
          <w:sz w:val="24"/>
          <w:szCs w:val="24"/>
        </w:rPr>
        <w:t>lets the movie recommender model capture the user's genre preferences (e.g., comedy, adventure, action) by calculating the inner product of the user’s preference vector w and the movie feature</w:t>
      </w:r>
      <w:r w:rsidRPr="000E210F">
        <w:rPr>
          <w:rFonts w:ascii="Times New Roman" w:hAnsi="Times New Roman"/>
          <w:sz w:val="24"/>
          <w:szCs w:val="24"/>
        </w:rPr>
        <w:t xml:space="preserve"> vector x </w:t>
      </w:r>
      <w:r w:rsidRPr="000E210F">
        <w:rPr>
          <w:rFonts w:ascii="Times New Roman" w:hAnsi="Times New Roman"/>
          <w:b/>
          <w:bCs/>
          <w:sz w:val="24"/>
          <w:szCs w:val="24"/>
        </w:rPr>
        <w:t>(w^T * x).</w:t>
      </w:r>
      <w:r w:rsidRPr="000E210F">
        <w:rPr>
          <w:rFonts w:ascii="Times New Roman" w:hAnsi="Times New Roman"/>
          <w:sz w:val="24"/>
          <w:szCs w:val="24"/>
        </w:rPr>
        <w:t xml:space="preserve"> </w:t>
      </w:r>
      <w:r w:rsidR="006F4AA9" w:rsidRPr="000E210F">
        <w:rPr>
          <w:rFonts w:ascii="Times New Roman" w:hAnsi="Times New Roman"/>
          <w:sz w:val="24"/>
          <w:szCs w:val="24"/>
        </w:rPr>
        <w:t xml:space="preserve">Here, the </w:t>
      </w:r>
      <w:r w:rsidR="00F85EE1" w:rsidRPr="000E210F">
        <w:rPr>
          <w:rFonts w:ascii="Times New Roman" w:hAnsi="Times New Roman"/>
          <w:sz w:val="24"/>
          <w:szCs w:val="24"/>
        </w:rPr>
        <w:t xml:space="preserve">utility for </w:t>
      </w:r>
      <w:r w:rsidR="000E210F">
        <w:rPr>
          <w:rFonts w:ascii="Times New Roman" w:hAnsi="Times New Roman"/>
          <w:sz w:val="24"/>
          <w:szCs w:val="24"/>
        </w:rPr>
        <w:t>a</w:t>
      </w:r>
      <w:r w:rsidR="00F85EE1" w:rsidRPr="000E210F">
        <w:rPr>
          <w:rFonts w:ascii="Times New Roman" w:hAnsi="Times New Roman"/>
          <w:sz w:val="24"/>
          <w:szCs w:val="24"/>
        </w:rPr>
        <w:t xml:space="preserve"> given movie and user is the value of the inner product of vectors w and x. </w:t>
      </w:r>
    </w:p>
    <w:p w14:paraId="754745B1" w14:textId="33E888FB" w:rsidR="002A22A1" w:rsidRDefault="00312C78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The rating of a movie is treated as a reliable indicator </w:t>
      </w:r>
      <w:r w:rsidR="003109B8">
        <w:rPr>
          <w:rFonts w:ascii="Times New Roman" w:hAnsi="Times New Roman"/>
          <w:sz w:val="24"/>
          <w:szCs w:val="24"/>
        </w:rPr>
        <w:t>of</w:t>
      </w:r>
      <w:r>
        <w:rPr>
          <w:rFonts w:ascii="Times New Roman" w:hAnsi="Times New Roman"/>
          <w:sz w:val="24"/>
          <w:szCs w:val="24"/>
        </w:rPr>
        <w:t xml:space="preserve"> general movie appeal </w:t>
      </w:r>
      <w:r w:rsidR="00F04130">
        <w:rPr>
          <w:rFonts w:ascii="Times New Roman" w:hAnsi="Times New Roman"/>
          <w:sz w:val="24"/>
          <w:szCs w:val="24"/>
        </w:rPr>
        <w:t>by audience</w:t>
      </w:r>
      <w:r w:rsidR="003109B8">
        <w:rPr>
          <w:rFonts w:ascii="Times New Roman" w:hAnsi="Times New Roman"/>
          <w:sz w:val="24"/>
          <w:szCs w:val="24"/>
        </w:rPr>
        <w:t>s</w:t>
      </w:r>
      <w:r w:rsidR="00F04130">
        <w:rPr>
          <w:rFonts w:ascii="Times New Roman" w:hAnsi="Times New Roman"/>
          <w:sz w:val="24"/>
          <w:szCs w:val="24"/>
        </w:rPr>
        <w:t xml:space="preserve"> and critics, and </w:t>
      </w:r>
      <w:r w:rsidR="003109B8">
        <w:rPr>
          <w:rFonts w:ascii="Times New Roman" w:hAnsi="Times New Roman"/>
          <w:sz w:val="24"/>
          <w:szCs w:val="24"/>
        </w:rPr>
        <w:t>of</w:t>
      </w:r>
      <w:r w:rsidR="00F04130">
        <w:rPr>
          <w:rFonts w:ascii="Times New Roman" w:hAnsi="Times New Roman"/>
          <w:sz w:val="24"/>
          <w:szCs w:val="24"/>
        </w:rPr>
        <w:t xml:space="preserve"> </w:t>
      </w:r>
      <w:r w:rsidR="00A344C7">
        <w:rPr>
          <w:rFonts w:ascii="Times New Roman" w:hAnsi="Times New Roman"/>
          <w:sz w:val="24"/>
          <w:szCs w:val="24"/>
        </w:rPr>
        <w:t xml:space="preserve">the </w:t>
      </w:r>
      <w:r w:rsidR="00F04130">
        <w:rPr>
          <w:rFonts w:ascii="Times New Roman" w:hAnsi="Times New Roman"/>
          <w:sz w:val="24"/>
          <w:szCs w:val="24"/>
        </w:rPr>
        <w:t xml:space="preserve">overall movie quality. </w:t>
      </w:r>
      <w:r>
        <w:rPr>
          <w:rFonts w:ascii="Times New Roman" w:hAnsi="Times New Roman"/>
          <w:sz w:val="24"/>
          <w:szCs w:val="24"/>
        </w:rPr>
        <w:t xml:space="preserve"> </w:t>
      </w:r>
      <w:r w:rsidR="003109B8">
        <w:rPr>
          <w:rFonts w:ascii="Times New Roman" w:hAnsi="Times New Roman"/>
          <w:sz w:val="24"/>
          <w:szCs w:val="24"/>
        </w:rPr>
        <w:t xml:space="preserve">I have applied a scaling operation to every IMDb score in the dataset by using the MinMaxScaler() class. This </w:t>
      </w:r>
      <w:r w:rsidR="00137578">
        <w:rPr>
          <w:rFonts w:ascii="Times New Roman" w:hAnsi="Times New Roman"/>
          <w:sz w:val="24"/>
          <w:szCs w:val="24"/>
        </w:rPr>
        <w:t xml:space="preserve">normalization operation </w:t>
      </w:r>
      <w:r w:rsidR="003109B8">
        <w:rPr>
          <w:rFonts w:ascii="Times New Roman" w:hAnsi="Times New Roman"/>
          <w:sz w:val="24"/>
          <w:szCs w:val="24"/>
        </w:rPr>
        <w:t xml:space="preserve">restricts the value of </w:t>
      </w:r>
      <w:r w:rsidR="000E210F">
        <w:rPr>
          <w:rFonts w:ascii="Times New Roman" w:hAnsi="Times New Roman"/>
          <w:sz w:val="24"/>
          <w:szCs w:val="24"/>
        </w:rPr>
        <w:t xml:space="preserve">the IMDb score </w:t>
      </w:r>
      <w:r w:rsidR="003109B8">
        <w:rPr>
          <w:rFonts w:ascii="Times New Roman" w:hAnsi="Times New Roman"/>
          <w:sz w:val="24"/>
          <w:szCs w:val="24"/>
        </w:rPr>
        <w:t xml:space="preserve">between 0 and 1, </w:t>
      </w:r>
      <w:r>
        <w:rPr>
          <w:rFonts w:ascii="Times New Roman" w:hAnsi="Times New Roman"/>
          <w:sz w:val="24"/>
          <w:szCs w:val="24"/>
        </w:rPr>
        <w:t xml:space="preserve"> </w:t>
      </w:r>
      <w:r w:rsidR="00137578">
        <w:rPr>
          <w:rFonts w:ascii="Times New Roman" w:hAnsi="Times New Roman"/>
          <w:sz w:val="24"/>
          <w:szCs w:val="24"/>
        </w:rPr>
        <w:t xml:space="preserve">which is significant since it makes sure that the IMDb score does not dominate the binary movie genre dimensions while calculating the linear utility values using the w^T * x multiplication, the dot product of the vectors w and x. Because, originally, in the given dataset, the IMDb score of a movie takes values between 0 and 10. </w:t>
      </w:r>
      <w:r w:rsidR="00F0588D">
        <w:rPr>
          <w:rFonts w:ascii="Times New Roman" w:hAnsi="Times New Roman"/>
          <w:sz w:val="24"/>
          <w:szCs w:val="24"/>
        </w:rPr>
        <w:t xml:space="preserve">Moreover, the binary movie genre </w:t>
      </w:r>
      <w:r w:rsidR="006B34EC">
        <w:rPr>
          <w:rFonts w:ascii="Times New Roman" w:hAnsi="Times New Roman"/>
          <w:sz w:val="24"/>
          <w:szCs w:val="24"/>
        </w:rPr>
        <w:t>value,</w:t>
      </w:r>
      <w:r w:rsidR="00F0588D">
        <w:rPr>
          <w:rFonts w:ascii="Times New Roman" w:hAnsi="Times New Roman"/>
          <w:sz w:val="24"/>
          <w:szCs w:val="24"/>
        </w:rPr>
        <w:t xml:space="preserve"> depending </w:t>
      </w:r>
      <w:r w:rsidR="006B34EC">
        <w:rPr>
          <w:rFonts w:ascii="Times New Roman" w:hAnsi="Times New Roman"/>
          <w:sz w:val="24"/>
          <w:szCs w:val="24"/>
        </w:rPr>
        <w:t xml:space="preserve">on the existence of the movie in the specified genre, lies between 0 and 1. The linear utility model </w:t>
      </w:r>
      <w:r w:rsidR="0059196A" w:rsidRPr="0059196A">
        <w:rPr>
          <w:rFonts w:ascii="Times New Roman" w:hAnsi="Times New Roman"/>
          <w:b/>
          <w:bCs/>
          <w:sz w:val="24"/>
          <w:szCs w:val="24"/>
        </w:rPr>
        <w:t>(w^T * x)</w:t>
      </w:r>
      <w:r w:rsidR="0059196A">
        <w:rPr>
          <w:rFonts w:ascii="Times New Roman" w:hAnsi="Times New Roman"/>
          <w:sz w:val="24"/>
          <w:szCs w:val="24"/>
        </w:rPr>
        <w:t xml:space="preserve"> </w:t>
      </w:r>
      <w:r w:rsidR="006B34EC">
        <w:rPr>
          <w:rFonts w:ascii="Times New Roman" w:hAnsi="Times New Roman"/>
          <w:sz w:val="24"/>
          <w:szCs w:val="24"/>
        </w:rPr>
        <w:t xml:space="preserve">will overemphasize the IMDb score over the movie genre if normalization to the range between 0 and 1 is not applied. Because the range of IMDb scores </w:t>
      </w:r>
      <w:r w:rsidR="006B34EC" w:rsidRPr="0059196A">
        <w:rPr>
          <w:rFonts w:ascii="Times New Roman" w:hAnsi="Times New Roman"/>
          <w:b/>
          <w:bCs/>
          <w:sz w:val="24"/>
          <w:szCs w:val="24"/>
        </w:rPr>
        <w:t>(0-10)</w:t>
      </w:r>
      <w:r w:rsidR="006B34EC">
        <w:rPr>
          <w:rFonts w:ascii="Times New Roman" w:hAnsi="Times New Roman"/>
          <w:sz w:val="24"/>
          <w:szCs w:val="24"/>
        </w:rPr>
        <w:t xml:space="preserve"> is much higher than the binary movie genre values </w:t>
      </w:r>
      <w:r w:rsidR="006B34EC" w:rsidRPr="0059196A">
        <w:rPr>
          <w:rFonts w:ascii="Times New Roman" w:hAnsi="Times New Roman"/>
          <w:b/>
          <w:bCs/>
          <w:sz w:val="24"/>
          <w:szCs w:val="24"/>
        </w:rPr>
        <w:t>(0-1, 0 or 1)</w:t>
      </w:r>
      <w:r w:rsidR="006B34EC">
        <w:rPr>
          <w:rFonts w:ascii="Times New Roman" w:hAnsi="Times New Roman"/>
          <w:sz w:val="24"/>
          <w:szCs w:val="24"/>
        </w:rPr>
        <w:t>.</w:t>
      </w:r>
      <w:r w:rsidR="0059196A">
        <w:rPr>
          <w:rFonts w:ascii="Times New Roman" w:hAnsi="Times New Roman"/>
          <w:sz w:val="24"/>
          <w:szCs w:val="24"/>
        </w:rPr>
        <w:t xml:space="preserve"> After the normalization, both </w:t>
      </w:r>
      <w:r w:rsidR="002A22A1">
        <w:rPr>
          <w:rFonts w:ascii="Times New Roman" w:hAnsi="Times New Roman"/>
          <w:sz w:val="24"/>
          <w:szCs w:val="24"/>
        </w:rPr>
        <w:t>the IMDb</w:t>
      </w:r>
      <w:r w:rsidR="0059196A">
        <w:rPr>
          <w:rFonts w:ascii="Times New Roman" w:hAnsi="Times New Roman"/>
          <w:sz w:val="24"/>
          <w:szCs w:val="24"/>
        </w:rPr>
        <w:t xml:space="preserve"> score and genre value will be in the range of 0 to 1</w:t>
      </w:r>
      <w:r w:rsidR="002A22A1">
        <w:rPr>
          <w:rFonts w:ascii="Times New Roman" w:hAnsi="Times New Roman"/>
          <w:sz w:val="24"/>
          <w:szCs w:val="24"/>
        </w:rPr>
        <w:t xml:space="preserve">, and thus equally emphasized, which leads to more realistic </w:t>
      </w:r>
      <w:r w:rsidR="007634A1">
        <w:rPr>
          <w:rFonts w:ascii="Times New Roman" w:hAnsi="Times New Roman"/>
          <w:sz w:val="24"/>
          <w:szCs w:val="24"/>
        </w:rPr>
        <w:t xml:space="preserve">(fairer) </w:t>
      </w:r>
      <w:r w:rsidR="002A22A1">
        <w:rPr>
          <w:rFonts w:ascii="Times New Roman" w:hAnsi="Times New Roman"/>
          <w:sz w:val="24"/>
          <w:szCs w:val="24"/>
        </w:rPr>
        <w:t xml:space="preserve">utility scores of the linear model. </w:t>
      </w:r>
    </w:p>
    <w:p w14:paraId="7B29B65F" w14:textId="77777777" w:rsidR="0059196A" w:rsidRPr="00FA0ABA" w:rsidRDefault="0059196A" w:rsidP="0059196A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4F250102" w14:textId="4A509715" w:rsidR="00ED240F" w:rsidRPr="0059196A" w:rsidRDefault="0059196A">
      <w:pPr>
        <w:rPr>
          <w:b/>
          <w:bCs/>
          <w:u w:val="single"/>
          <w:lang w:val="tr-TR"/>
        </w:rPr>
      </w:pPr>
      <w:proofErr w:type="spellStart"/>
      <w:r w:rsidRPr="0059196A">
        <w:rPr>
          <w:b/>
          <w:bCs/>
          <w:u w:val="single"/>
          <w:lang w:val="tr-TR"/>
        </w:rPr>
        <w:t>Task</w:t>
      </w:r>
      <w:proofErr w:type="spellEnd"/>
      <w:r w:rsidRPr="0059196A">
        <w:rPr>
          <w:b/>
          <w:bCs/>
          <w:u w:val="single"/>
          <w:lang w:val="tr-TR"/>
        </w:rPr>
        <w:t xml:space="preserve"> 2: </w:t>
      </w:r>
    </w:p>
    <w:p w14:paraId="25D2F3DA" w14:textId="77777777" w:rsidR="002A22A1" w:rsidRPr="002A22A1" w:rsidRDefault="002A22A1" w:rsidP="002A22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Propose an extension of the Bradley-Terry model capable of modeling a ranking of</w:t>
      </w:r>
    </w:p>
    <w:p w14:paraId="28E1B3C2" w14:textId="77777777" w:rsidR="002A22A1" w:rsidRPr="002A22A1" w:rsidRDefault="002A22A1" w:rsidP="002A22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i</w:t>
      </w:r>
      <w:r w:rsidRPr="002A22A1">
        <w:rPr>
          <w:rStyle w:val="s1"/>
          <w:rFonts w:ascii="Times New Roman" w:hAnsi="Times New Roman"/>
          <w:sz w:val="24"/>
          <w:szCs w:val="24"/>
        </w:rPr>
        <w:t xml:space="preserve">1 </w:t>
      </w:r>
      <w:r w:rsidRPr="002A22A1">
        <w:rPr>
          <w:rFonts w:ascii="Cambria Math" w:hAnsi="Cambria Math" w:cs="Cambria Math"/>
          <w:sz w:val="24"/>
          <w:szCs w:val="24"/>
        </w:rPr>
        <w:t>≻</w:t>
      </w:r>
      <w:r w:rsidRPr="002A22A1">
        <w:rPr>
          <w:rFonts w:ascii="Times New Roman" w:hAnsi="Times New Roman"/>
          <w:sz w:val="24"/>
          <w:szCs w:val="24"/>
        </w:rPr>
        <w:t xml:space="preserve"> i</w:t>
      </w:r>
      <w:r w:rsidRPr="002A22A1">
        <w:rPr>
          <w:rStyle w:val="s1"/>
          <w:rFonts w:ascii="Times New Roman" w:hAnsi="Times New Roman"/>
          <w:sz w:val="24"/>
          <w:szCs w:val="24"/>
        </w:rPr>
        <w:t xml:space="preserve">2 </w:t>
      </w:r>
      <w:r w:rsidRPr="002A22A1">
        <w:rPr>
          <w:rFonts w:ascii="Cambria Math" w:hAnsi="Cambria Math" w:cs="Cambria Math"/>
          <w:sz w:val="24"/>
          <w:szCs w:val="24"/>
        </w:rPr>
        <w:t>≻</w:t>
      </w:r>
      <w:r w:rsidRPr="002A22A1">
        <w:rPr>
          <w:rFonts w:ascii="Times New Roman" w:hAnsi="Times New Roman"/>
          <w:sz w:val="24"/>
          <w:szCs w:val="24"/>
        </w:rPr>
        <w:t xml:space="preserve"> · · · </w:t>
      </w:r>
      <w:r w:rsidRPr="002A22A1">
        <w:rPr>
          <w:rFonts w:ascii="Cambria Math" w:hAnsi="Cambria Math" w:cs="Cambria Math"/>
          <w:sz w:val="24"/>
          <w:szCs w:val="24"/>
        </w:rPr>
        <w:t>≻</w:t>
      </w:r>
      <w:r w:rsidRPr="002A22A1">
        <w:rPr>
          <w:rFonts w:ascii="Times New Roman" w:hAnsi="Times New Roman"/>
          <w:sz w:val="24"/>
          <w:szCs w:val="24"/>
        </w:rPr>
        <w:t xml:space="preserve"> i</w:t>
      </w:r>
      <w:r w:rsidRPr="002A22A1">
        <w:rPr>
          <w:rStyle w:val="s1"/>
          <w:rFonts w:ascii="Times New Roman" w:hAnsi="Times New Roman"/>
          <w:sz w:val="24"/>
          <w:szCs w:val="24"/>
        </w:rPr>
        <w:t xml:space="preserve">n </w:t>
      </w:r>
      <w:r w:rsidRPr="002A22A1">
        <w:rPr>
          <w:rFonts w:ascii="Times New Roman" w:hAnsi="Times New Roman"/>
          <w:sz w:val="24"/>
          <w:szCs w:val="24"/>
        </w:rPr>
        <w:t>instead of a single pairwise comparison. Explain and justify your</w:t>
      </w:r>
    </w:p>
    <w:p w14:paraId="75B9F0D7" w14:textId="77777777" w:rsidR="002A22A1" w:rsidRDefault="002A22A1" w:rsidP="002A22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proposed formulation.</w:t>
      </w:r>
    </w:p>
    <w:p w14:paraId="1BF688F8" w14:textId="77777777" w:rsidR="007634A1" w:rsidRDefault="007634A1" w:rsidP="002A22A1">
      <w:pPr>
        <w:pStyle w:val="p1"/>
        <w:rPr>
          <w:rFonts w:ascii="Times New Roman" w:hAnsi="Times New Roman"/>
          <w:sz w:val="24"/>
          <w:szCs w:val="24"/>
        </w:rPr>
      </w:pPr>
    </w:p>
    <w:p w14:paraId="54038CD2" w14:textId="23755A17" w:rsidR="007634A1" w:rsidRDefault="00B952CE" w:rsidP="002A22A1">
      <w:pPr>
        <w:pStyle w:val="p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The Bradley-Terry model applies </w:t>
      </w:r>
      <w:r w:rsidR="006972B1">
        <w:rPr>
          <w:rFonts w:ascii="Times New Roman" w:hAnsi="Times New Roman"/>
          <w:sz w:val="24"/>
          <w:szCs w:val="24"/>
        </w:rPr>
        <w:t xml:space="preserve">a </w:t>
      </w:r>
      <w:r>
        <w:rPr>
          <w:rFonts w:ascii="Times New Roman" w:hAnsi="Times New Roman"/>
          <w:sz w:val="24"/>
          <w:szCs w:val="24"/>
        </w:rPr>
        <w:t>sigmoid (logistic) function to the difference of the utility values</w:t>
      </w:r>
      <w:r w:rsidR="006972B1">
        <w:rPr>
          <w:rFonts w:ascii="Times New Roman" w:hAnsi="Times New Roman"/>
          <w:sz w:val="24"/>
          <w:szCs w:val="24"/>
        </w:rPr>
        <w:t xml:space="preserve"> for the given vectors of movie preference of the user and movie features.</w:t>
      </w:r>
      <w:r w:rsidR="0039034B">
        <w:rPr>
          <w:rFonts w:ascii="Times New Roman" w:hAnsi="Times New Roman"/>
          <w:sz w:val="24"/>
          <w:szCs w:val="24"/>
        </w:rPr>
        <w:t xml:space="preserve"> I have used the gradient descent algorithm while updating the user’s movie preference vector. </w:t>
      </w:r>
    </w:p>
    <w:p w14:paraId="1C1DE5D2" w14:textId="77777777" w:rsidR="00BC5CA1" w:rsidRDefault="00BC5CA1" w:rsidP="002A22A1">
      <w:pPr>
        <w:pStyle w:val="p1"/>
        <w:rPr>
          <w:rFonts w:ascii="Times New Roman" w:hAnsi="Times New Roman"/>
          <w:sz w:val="24"/>
          <w:szCs w:val="24"/>
        </w:rPr>
      </w:pPr>
    </w:p>
    <w:p w14:paraId="5A815B61" w14:textId="7BED4582" w:rsidR="00B878DF" w:rsidRDefault="00BC5CA1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 have used the plackett_luce_probability() function </w:t>
      </w:r>
      <w:r w:rsidR="007127D2">
        <w:rPr>
          <w:rFonts w:ascii="Times New Roman" w:hAnsi="Times New Roman"/>
          <w:sz w:val="24"/>
          <w:szCs w:val="24"/>
        </w:rPr>
        <w:t xml:space="preserve">for the extension to the ranking of a list of movies, with multiple (more than 2) movies involved rather than comparing just two movies. So, instead of the sigmoid function, I have applied the softmax function to each of the movies in the list and the remaining ones. </w:t>
      </w:r>
      <w:r w:rsidR="00B878DF">
        <w:rPr>
          <w:rFonts w:ascii="Times New Roman" w:hAnsi="Times New Roman"/>
          <w:sz w:val="24"/>
          <w:szCs w:val="24"/>
        </w:rPr>
        <w:t xml:space="preserve">The Plackett-Luce Probability Model is </w:t>
      </w:r>
      <w:r w:rsidR="005630AA">
        <w:rPr>
          <w:rFonts w:ascii="Times New Roman" w:hAnsi="Times New Roman"/>
          <w:sz w:val="24"/>
          <w:szCs w:val="24"/>
        </w:rPr>
        <w:t>an</w:t>
      </w:r>
      <w:r w:rsidR="00B878DF">
        <w:rPr>
          <w:rFonts w:ascii="Times New Roman" w:hAnsi="Times New Roman"/>
          <w:sz w:val="24"/>
          <w:szCs w:val="24"/>
        </w:rPr>
        <w:t xml:space="preserve"> extension of the Bradley-Terry Probability Model, and it is able to handle full ranking of the items in the list with size </w:t>
      </w:r>
      <w:r w:rsidR="005630AA">
        <w:rPr>
          <w:rFonts w:ascii="Times New Roman" w:hAnsi="Times New Roman"/>
          <w:sz w:val="24"/>
          <w:szCs w:val="24"/>
        </w:rPr>
        <w:t>greater</w:t>
      </w:r>
      <w:r w:rsidR="00B878DF">
        <w:rPr>
          <w:rFonts w:ascii="Times New Roman" w:hAnsi="Times New Roman"/>
          <w:sz w:val="24"/>
          <w:szCs w:val="24"/>
        </w:rPr>
        <w:t xml:space="preserve"> than 2. </w:t>
      </w:r>
      <w:r w:rsidR="001A6F26">
        <w:rPr>
          <w:rFonts w:ascii="Times New Roman" w:hAnsi="Times New Roman"/>
          <w:sz w:val="24"/>
          <w:szCs w:val="24"/>
        </w:rPr>
        <w:t>The Plackett-Luce model calculates the probability of a</w:t>
      </w:r>
      <w:r w:rsidR="005630AA">
        <w:rPr>
          <w:rFonts w:ascii="Times New Roman" w:hAnsi="Times New Roman"/>
          <w:sz w:val="24"/>
          <w:szCs w:val="24"/>
        </w:rPr>
        <w:t xml:space="preserve">n ordered list </w:t>
      </w:r>
      <w:r w:rsidR="001A6F26">
        <w:rPr>
          <w:rFonts w:ascii="Times New Roman" w:hAnsi="Times New Roman"/>
          <w:sz w:val="24"/>
          <w:szCs w:val="24"/>
        </w:rPr>
        <w:lastRenderedPageBreak/>
        <w:t>of choices by decomposing it into the product of sequential multinomial logistic regression (Softmax) function outputs</w:t>
      </w:r>
      <w:r w:rsidR="005630AA">
        <w:rPr>
          <w:rFonts w:ascii="Times New Roman" w:hAnsi="Times New Roman"/>
          <w:sz w:val="24"/>
          <w:szCs w:val="24"/>
        </w:rPr>
        <w:t>;</w:t>
      </w:r>
      <w:r w:rsidR="001A6F26">
        <w:rPr>
          <w:rFonts w:ascii="Times New Roman" w:hAnsi="Times New Roman"/>
          <w:sz w:val="24"/>
          <w:szCs w:val="24"/>
        </w:rPr>
        <w:t xml:space="preserve"> in other words</w:t>
      </w:r>
      <w:r w:rsidR="005630AA">
        <w:rPr>
          <w:rFonts w:ascii="Times New Roman" w:hAnsi="Times New Roman"/>
          <w:sz w:val="24"/>
          <w:szCs w:val="24"/>
        </w:rPr>
        <w:t>,</w:t>
      </w:r>
      <w:r w:rsidR="001A6F26">
        <w:rPr>
          <w:rFonts w:ascii="Times New Roman" w:hAnsi="Times New Roman"/>
          <w:sz w:val="24"/>
          <w:szCs w:val="24"/>
        </w:rPr>
        <w:t xml:space="preserve"> Softmax probabilities. </w:t>
      </w:r>
    </w:p>
    <w:p w14:paraId="7AF289BC" w14:textId="77777777" w:rsidR="00B878DF" w:rsidRDefault="00B878DF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6277C0F5" w14:textId="77777777" w:rsidR="00B878DF" w:rsidRDefault="00B878DF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0A1E917F" w14:textId="459AE609" w:rsidR="00BC5CA1" w:rsidRDefault="00406B61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In the extension, the gradient accumulates over the list elements and is calculated using the log-likelihood of the softmax function. </w:t>
      </w:r>
    </w:p>
    <w:p w14:paraId="7F4D8ABA" w14:textId="77777777" w:rsidR="00B878DF" w:rsidRDefault="00B878DF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3425ABFD" w14:textId="77777777" w:rsidR="00B878DF" w:rsidRPr="002A22A1" w:rsidRDefault="00B878DF" w:rsidP="007127D2">
      <w:pPr>
        <w:pStyle w:val="p1"/>
        <w:jc w:val="both"/>
        <w:rPr>
          <w:rFonts w:ascii="Times New Roman" w:hAnsi="Times New Roman"/>
          <w:sz w:val="24"/>
          <w:szCs w:val="24"/>
        </w:rPr>
      </w:pPr>
    </w:p>
    <w:p w14:paraId="1A072471" w14:textId="77777777" w:rsidR="00ED240F" w:rsidRDefault="00ED240F">
      <w:pPr>
        <w:rPr>
          <w:lang w:val="tr-TR"/>
        </w:rPr>
      </w:pPr>
    </w:p>
    <w:p w14:paraId="2E52EBF3" w14:textId="34E9D12E" w:rsidR="00ED240F" w:rsidRDefault="0059196A">
      <w:pPr>
        <w:rPr>
          <w:b/>
          <w:bCs/>
          <w:u w:val="single"/>
          <w:lang w:val="tr-TR"/>
        </w:rPr>
      </w:pPr>
      <w:proofErr w:type="spellStart"/>
      <w:r w:rsidRPr="0059196A">
        <w:rPr>
          <w:b/>
          <w:bCs/>
          <w:u w:val="single"/>
          <w:lang w:val="tr-TR"/>
        </w:rPr>
        <w:t>Task</w:t>
      </w:r>
      <w:proofErr w:type="spellEnd"/>
      <w:r w:rsidRPr="0059196A">
        <w:rPr>
          <w:b/>
          <w:bCs/>
          <w:u w:val="single"/>
          <w:lang w:val="tr-TR"/>
        </w:rPr>
        <w:t xml:space="preserve"> 3: </w:t>
      </w:r>
    </w:p>
    <w:p w14:paraId="69711E20" w14:textId="77777777" w:rsidR="002A22A1" w:rsidRPr="002A22A1" w:rsidRDefault="002A22A1" w:rsidP="007634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Design a complete user study comparing the two elicitation methods. You have to</w:t>
      </w:r>
    </w:p>
    <w:p w14:paraId="339DAE28" w14:textId="77777777" w:rsidR="002A22A1" w:rsidRPr="002A22A1" w:rsidRDefault="002A22A1" w:rsidP="007634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choose the hypothesis you are testing, the design of the user study, the recruitment</w:t>
      </w:r>
    </w:p>
    <w:p w14:paraId="432F0A06" w14:textId="398C69E7" w:rsidR="002A22A1" w:rsidRPr="002A22A1" w:rsidRDefault="002A22A1" w:rsidP="007634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process</w:t>
      </w:r>
      <w:r>
        <w:rPr>
          <w:rFonts w:ascii="Times New Roman" w:hAnsi="Times New Roman"/>
          <w:sz w:val="24"/>
          <w:szCs w:val="24"/>
        </w:rPr>
        <w:t>,</w:t>
      </w:r>
      <w:r w:rsidRPr="002A22A1">
        <w:rPr>
          <w:rFonts w:ascii="Times New Roman" w:hAnsi="Times New Roman"/>
          <w:sz w:val="24"/>
          <w:szCs w:val="24"/>
        </w:rPr>
        <w:t xml:space="preserve"> etc. Explain the steps that you would follow in practice if you would have to</w:t>
      </w:r>
    </w:p>
    <w:p w14:paraId="7EA06BAE" w14:textId="77777777" w:rsidR="002A22A1" w:rsidRPr="002A22A1" w:rsidRDefault="002A22A1" w:rsidP="007634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really run the user study. (I remind you that you don’t have to run the user</w:t>
      </w:r>
    </w:p>
    <w:p w14:paraId="6B4FFACE" w14:textId="77777777" w:rsidR="002A22A1" w:rsidRPr="002A22A1" w:rsidRDefault="002A22A1" w:rsidP="007634A1">
      <w:pPr>
        <w:pStyle w:val="p1"/>
        <w:rPr>
          <w:rFonts w:ascii="Times New Roman" w:hAnsi="Times New Roman"/>
          <w:sz w:val="24"/>
          <w:szCs w:val="24"/>
        </w:rPr>
      </w:pPr>
      <w:r w:rsidRPr="002A22A1">
        <w:rPr>
          <w:rFonts w:ascii="Times New Roman" w:hAnsi="Times New Roman"/>
          <w:sz w:val="24"/>
          <w:szCs w:val="24"/>
        </w:rPr>
        <w:t>study!)</w:t>
      </w:r>
    </w:p>
    <w:p w14:paraId="7E341C6E" w14:textId="77777777" w:rsidR="002A22A1" w:rsidRPr="0059196A" w:rsidRDefault="002A22A1">
      <w:pPr>
        <w:rPr>
          <w:b/>
          <w:bCs/>
          <w:u w:val="single"/>
          <w:lang w:val="tr-TR"/>
        </w:rPr>
      </w:pPr>
    </w:p>
    <w:sectPr w:rsidR="002A22A1" w:rsidRPr="00591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183B5D"/>
    <w:multiLevelType w:val="multilevel"/>
    <w:tmpl w:val="3ECC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974D7D"/>
    <w:multiLevelType w:val="multilevel"/>
    <w:tmpl w:val="568A6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443257">
    <w:abstractNumId w:val="1"/>
  </w:num>
  <w:num w:numId="2" w16cid:durableId="16590726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40F"/>
    <w:rsid w:val="000E210F"/>
    <w:rsid w:val="000F693E"/>
    <w:rsid w:val="00137578"/>
    <w:rsid w:val="001A6F26"/>
    <w:rsid w:val="001B3D69"/>
    <w:rsid w:val="00241E38"/>
    <w:rsid w:val="00292211"/>
    <w:rsid w:val="002A22A1"/>
    <w:rsid w:val="002E1834"/>
    <w:rsid w:val="003109B8"/>
    <w:rsid w:val="00312C78"/>
    <w:rsid w:val="0039034B"/>
    <w:rsid w:val="00406B61"/>
    <w:rsid w:val="00452F82"/>
    <w:rsid w:val="00486A9D"/>
    <w:rsid w:val="00514D17"/>
    <w:rsid w:val="005630AA"/>
    <w:rsid w:val="0059196A"/>
    <w:rsid w:val="005A419C"/>
    <w:rsid w:val="006972B1"/>
    <w:rsid w:val="006B34EC"/>
    <w:rsid w:val="006F4AA9"/>
    <w:rsid w:val="006F60B1"/>
    <w:rsid w:val="007127D2"/>
    <w:rsid w:val="007155B5"/>
    <w:rsid w:val="007246AE"/>
    <w:rsid w:val="007634A1"/>
    <w:rsid w:val="0077452F"/>
    <w:rsid w:val="00785725"/>
    <w:rsid w:val="00804873"/>
    <w:rsid w:val="008D2A61"/>
    <w:rsid w:val="008E22AD"/>
    <w:rsid w:val="009103C8"/>
    <w:rsid w:val="00A344C7"/>
    <w:rsid w:val="00B878DF"/>
    <w:rsid w:val="00B952CE"/>
    <w:rsid w:val="00BC5CA1"/>
    <w:rsid w:val="00BE7404"/>
    <w:rsid w:val="00CC2F90"/>
    <w:rsid w:val="00D15E2A"/>
    <w:rsid w:val="00DC76FB"/>
    <w:rsid w:val="00ED240F"/>
    <w:rsid w:val="00F005BC"/>
    <w:rsid w:val="00F04130"/>
    <w:rsid w:val="00F0588D"/>
    <w:rsid w:val="00F85EE1"/>
    <w:rsid w:val="00FA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D66ED9"/>
  <w15:chartTrackingRefBased/>
  <w15:docId w15:val="{6F203343-DDEA-BF4C-AF70-305D7C220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D2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D2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ED2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D2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D2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D2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D2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D2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D2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D2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D2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ED2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D240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D240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D24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D24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D24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D24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D2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D2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D2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D2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D2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D24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D24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D240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D2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D240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D240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452F82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tr-T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E22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8E22AD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VarsaylanParagrafYazTipi"/>
    <w:rsid w:val="0077452F"/>
    <w:rPr>
      <w:rFonts w:ascii="Helvetica" w:hAnsi="Helvetica" w:hint="default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3</Pages>
  <Words>779</Words>
  <Characters>5380</Characters>
  <Application>Microsoft Office Word</Application>
  <DocSecurity>0</DocSecurity>
  <Lines>84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59</cp:revision>
  <dcterms:created xsi:type="dcterms:W3CDTF">2026-09-03T11:06:00Z</dcterms:created>
  <dcterms:modified xsi:type="dcterms:W3CDTF">2026-09-09T14:51:00Z</dcterms:modified>
</cp:coreProperties>
</file>