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E6294" w:rsidRDefault="007E6294">
      <w:pPr>
        <w:pStyle w:val="GvdeMetni"/>
        <w:rPr>
          <w:sz w:val="20"/>
        </w:rPr>
      </w:pPr>
    </w:p>
    <w:p w:rsidR="007E6294" w:rsidRDefault="007E6294">
      <w:pPr>
        <w:pStyle w:val="GvdeMetni"/>
        <w:rPr>
          <w:sz w:val="20"/>
        </w:rPr>
      </w:pPr>
    </w:p>
    <w:p w:rsidR="007E6294" w:rsidRDefault="007E6294">
      <w:pPr>
        <w:pStyle w:val="GvdeMetni"/>
        <w:rPr>
          <w:sz w:val="20"/>
        </w:rPr>
      </w:pPr>
    </w:p>
    <w:p w:rsidR="007E6294" w:rsidRDefault="007E6294">
      <w:pPr>
        <w:pStyle w:val="GvdeMetni"/>
        <w:spacing w:before="1"/>
      </w:pPr>
    </w:p>
    <w:p w:rsidR="007E6294" w:rsidRDefault="00012AC5">
      <w:pPr>
        <w:pStyle w:val="GvdeMetni"/>
        <w:ind w:left="8282"/>
        <w:rPr>
          <w:sz w:val="20"/>
        </w:rPr>
      </w:pPr>
      <w:r>
        <w:rPr>
          <w:noProof/>
          <w:sz w:val="20"/>
        </w:rPr>
        <w:drawing>
          <wp:inline distT="0" distB="0" distL="0" distR="0">
            <wp:extent cx="967739" cy="1143000"/>
            <wp:effectExtent l="0" t="0" r="0" b="0"/>
            <wp:docPr id="1" name="image1.png" descr="P3#yIS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967739" cy="1143000"/>
                    </a:xfrm>
                    <a:prstGeom prst="rect">
                      <a:avLst/>
                    </a:prstGeom>
                  </pic:spPr>
                </pic:pic>
              </a:graphicData>
            </a:graphic>
          </wp:inline>
        </w:drawing>
      </w:r>
    </w:p>
    <w:p w:rsidR="007E6294" w:rsidRDefault="007E6294">
      <w:pPr>
        <w:pStyle w:val="GvdeMetni"/>
        <w:rPr>
          <w:sz w:val="20"/>
        </w:rPr>
      </w:pPr>
    </w:p>
    <w:p w:rsidR="007E6294" w:rsidRDefault="007E6294">
      <w:pPr>
        <w:pStyle w:val="GvdeMetni"/>
        <w:rPr>
          <w:sz w:val="20"/>
        </w:rPr>
      </w:pPr>
    </w:p>
    <w:p w:rsidR="007E6294" w:rsidRDefault="007E6294">
      <w:pPr>
        <w:pStyle w:val="GvdeMetni"/>
        <w:rPr>
          <w:sz w:val="20"/>
        </w:rPr>
      </w:pPr>
    </w:p>
    <w:p w:rsidR="007E6294" w:rsidRDefault="007E6294">
      <w:pPr>
        <w:pStyle w:val="GvdeMetni"/>
        <w:rPr>
          <w:sz w:val="20"/>
        </w:rPr>
      </w:pPr>
    </w:p>
    <w:p w:rsidR="007E6294" w:rsidRDefault="00012AC5">
      <w:pPr>
        <w:spacing w:before="229" w:line="451" w:lineRule="auto"/>
        <w:ind w:left="7056" w:right="714" w:hanging="939"/>
        <w:jc w:val="right"/>
        <w:rPr>
          <w:b/>
          <w:sz w:val="36"/>
        </w:rPr>
      </w:pPr>
      <w:r>
        <w:rPr>
          <w:b/>
          <w:sz w:val="36"/>
        </w:rPr>
        <w:t>Smart</w:t>
      </w:r>
      <w:r>
        <w:rPr>
          <w:b/>
          <w:spacing w:val="-8"/>
          <w:sz w:val="36"/>
        </w:rPr>
        <w:t xml:space="preserve"> </w:t>
      </w:r>
      <w:r>
        <w:rPr>
          <w:b/>
          <w:sz w:val="36"/>
        </w:rPr>
        <w:t>Watering</w:t>
      </w:r>
      <w:r>
        <w:rPr>
          <w:b/>
          <w:spacing w:val="-6"/>
          <w:sz w:val="36"/>
        </w:rPr>
        <w:t xml:space="preserve"> </w:t>
      </w:r>
      <w:r>
        <w:rPr>
          <w:b/>
          <w:sz w:val="36"/>
        </w:rPr>
        <w:t>System Feasibility</w:t>
      </w:r>
      <w:r>
        <w:rPr>
          <w:b/>
          <w:spacing w:val="5"/>
          <w:sz w:val="36"/>
        </w:rPr>
        <w:t xml:space="preserve"> </w:t>
      </w:r>
      <w:r>
        <w:rPr>
          <w:b/>
          <w:spacing w:val="-4"/>
          <w:sz w:val="36"/>
        </w:rPr>
        <w:t>Report</w:t>
      </w:r>
    </w:p>
    <w:p w:rsidR="007E6294" w:rsidRDefault="00012AC5">
      <w:pPr>
        <w:spacing w:before="3" w:line="453" w:lineRule="auto"/>
        <w:ind w:left="7260" w:right="705" w:firstLine="830"/>
        <w:jc w:val="right"/>
        <w:rPr>
          <w:b/>
          <w:sz w:val="36"/>
        </w:rPr>
      </w:pPr>
      <w:r>
        <w:rPr>
          <w:b/>
          <w:sz w:val="36"/>
        </w:rPr>
        <w:t>Version</w:t>
      </w:r>
      <w:r>
        <w:rPr>
          <w:b/>
          <w:spacing w:val="6"/>
          <w:sz w:val="36"/>
        </w:rPr>
        <w:t xml:space="preserve"> </w:t>
      </w:r>
      <w:r>
        <w:rPr>
          <w:b/>
          <w:spacing w:val="-10"/>
          <w:sz w:val="36"/>
        </w:rPr>
        <w:t>1.</w:t>
      </w:r>
      <w:r w:rsidR="006012FF">
        <w:rPr>
          <w:b/>
          <w:spacing w:val="-10"/>
          <w:sz w:val="36"/>
        </w:rPr>
        <w:t>3</w:t>
      </w:r>
      <w:r>
        <w:rPr>
          <w:b/>
          <w:sz w:val="36"/>
        </w:rPr>
        <w:t xml:space="preserve"> Date:</w:t>
      </w:r>
      <w:r>
        <w:rPr>
          <w:b/>
          <w:spacing w:val="19"/>
          <w:sz w:val="36"/>
        </w:rPr>
        <w:t xml:space="preserve"> </w:t>
      </w:r>
      <w:r w:rsidR="006012FF">
        <w:rPr>
          <w:b/>
          <w:spacing w:val="-4"/>
          <w:sz w:val="36"/>
        </w:rPr>
        <w:t>22</w:t>
      </w:r>
      <w:r>
        <w:rPr>
          <w:b/>
          <w:spacing w:val="-4"/>
          <w:sz w:val="36"/>
        </w:rPr>
        <w:t>/0</w:t>
      </w:r>
      <w:r w:rsidR="006012FF">
        <w:rPr>
          <w:b/>
          <w:spacing w:val="-4"/>
          <w:sz w:val="36"/>
        </w:rPr>
        <w:t>6</w:t>
      </w:r>
      <w:r>
        <w:rPr>
          <w:b/>
          <w:spacing w:val="-4"/>
          <w:sz w:val="36"/>
        </w:rPr>
        <w:t>/2020</w:t>
      </w:r>
    </w:p>
    <w:p w:rsidR="007E6294" w:rsidRDefault="007E6294">
      <w:pPr>
        <w:spacing w:line="453" w:lineRule="auto"/>
        <w:jc w:val="right"/>
        <w:rPr>
          <w:sz w:val="36"/>
        </w:rPr>
        <w:sectPr w:rsidR="007E6294">
          <w:footerReference w:type="default" r:id="rId8"/>
          <w:type w:val="continuous"/>
          <w:pgSz w:w="11920" w:h="16850"/>
          <w:pgMar w:top="1600" w:right="720" w:bottom="1180" w:left="660" w:header="708" w:footer="990" w:gutter="0"/>
          <w:pgBorders w:offsetFrom="page">
            <w:top w:val="single" w:sz="4" w:space="24" w:color="000000"/>
            <w:left w:val="single" w:sz="4" w:space="24" w:color="000000"/>
            <w:bottom w:val="single" w:sz="4" w:space="24" w:color="000000"/>
            <w:right w:val="single" w:sz="4" w:space="24" w:color="000000"/>
          </w:pgBorders>
          <w:pgNumType w:start="1"/>
          <w:cols w:space="708"/>
        </w:sectPr>
      </w:pPr>
    </w:p>
    <w:p w:rsidR="007E6294" w:rsidRDefault="007E6294">
      <w:pPr>
        <w:pStyle w:val="GvdeMetni"/>
        <w:rPr>
          <w:b/>
          <w:sz w:val="20"/>
        </w:rPr>
      </w:pPr>
    </w:p>
    <w:p w:rsidR="007E6294" w:rsidRDefault="007E6294">
      <w:pPr>
        <w:pStyle w:val="GvdeMetni"/>
        <w:rPr>
          <w:b/>
          <w:sz w:val="20"/>
        </w:rPr>
      </w:pPr>
    </w:p>
    <w:p w:rsidR="007E6294" w:rsidRDefault="007E6294">
      <w:pPr>
        <w:pStyle w:val="GvdeMetni"/>
        <w:rPr>
          <w:b/>
          <w:sz w:val="20"/>
        </w:rPr>
      </w:pPr>
    </w:p>
    <w:p w:rsidR="007E6294" w:rsidRDefault="007E6294">
      <w:pPr>
        <w:pStyle w:val="GvdeMetni"/>
        <w:rPr>
          <w:b/>
          <w:sz w:val="20"/>
        </w:rPr>
      </w:pPr>
    </w:p>
    <w:p w:rsidR="007E6294" w:rsidRDefault="00012AC5">
      <w:pPr>
        <w:pStyle w:val="Balk1"/>
        <w:spacing w:before="233"/>
        <w:jc w:val="left"/>
      </w:pPr>
      <w:r>
        <w:pict>
          <v:line id="_x0000_s1189" style="position:absolute;left:0;text-align:left;z-index:251658240;mso-position-horizontal-relative:page" from="81.95pt,-5.65pt" to="535.9pt,-5.65pt" strokecolor="#e6c069" strokeweight=".48pt">
            <w10:wrap anchorx="page"/>
          </v:line>
        </w:pict>
      </w:r>
      <w:r>
        <w:pict>
          <v:shapetype id="_x0000_t202" coordsize="21600,21600" o:spt="202" path="m,l,21600r21600,l21600,xe">
            <v:stroke joinstyle="miter"/>
            <v:path gradientshapeok="t" o:connecttype="rect"/>
          </v:shapetype>
          <v:shape id="_x0000_s1188" type="#_x0000_t202" style="position:absolute;left:0;text-align:left;margin-left:73.5pt;margin-top:-46pt;width:471pt;height:53pt;z-index:251659264;mso-position-horizontal-relative:page" filled="f" strokeweight="2.75pt">
            <v:textbox inset="0,0,0,0">
              <w:txbxContent>
                <w:p w:rsidR="00012AC5" w:rsidRDefault="00012AC5">
                  <w:pPr>
                    <w:pStyle w:val="GvdeMetni"/>
                    <w:rPr>
                      <w:sz w:val="26"/>
                    </w:rPr>
                  </w:pPr>
                </w:p>
                <w:p w:rsidR="00012AC5" w:rsidRDefault="00012AC5">
                  <w:pPr>
                    <w:spacing w:before="159"/>
                    <w:ind w:left="170"/>
                    <w:rPr>
                      <w:b/>
                      <w:sz w:val="24"/>
                    </w:rPr>
                  </w:pPr>
                  <w:r>
                    <w:rPr>
                      <w:b/>
                      <w:color w:val="242424"/>
                      <w:sz w:val="24"/>
                    </w:rPr>
                    <w:t>DOCUMENT CONTROL</w:t>
                  </w:r>
                </w:p>
              </w:txbxContent>
            </v:textbox>
            <w10:wrap anchorx="page"/>
          </v:shape>
        </w:pict>
      </w:r>
      <w:bookmarkStart w:id="0" w:name="Approval"/>
      <w:bookmarkEnd w:id="0"/>
      <w:r>
        <w:t>Approval</w:t>
      </w:r>
    </w:p>
    <w:p w:rsidR="007E6294" w:rsidRDefault="00012AC5">
      <w:pPr>
        <w:spacing w:before="231"/>
        <w:ind w:left="660"/>
        <w:rPr>
          <w:b/>
          <w:sz w:val="24"/>
        </w:rPr>
      </w:pPr>
      <w:r>
        <w:rPr>
          <w:b/>
          <w:sz w:val="24"/>
        </w:rPr>
        <w:t>Document Change Control</w:t>
      </w:r>
    </w:p>
    <w:p w:rsidR="007E6294" w:rsidRDefault="007E6294">
      <w:pPr>
        <w:pStyle w:val="GvdeMetni"/>
        <w:rPr>
          <w:b/>
          <w:sz w:val="20"/>
        </w:rPr>
      </w:pPr>
    </w:p>
    <w:p w:rsidR="007E6294" w:rsidRDefault="007E6294">
      <w:pPr>
        <w:pStyle w:val="GvdeMetni"/>
        <w:spacing w:before="10"/>
        <w:rPr>
          <w:b/>
          <w:sz w:val="13"/>
        </w:rPr>
      </w:pPr>
    </w:p>
    <w:tbl>
      <w:tblPr>
        <w:tblStyle w:val="TableNormal"/>
        <w:tblW w:w="0" w:type="auto"/>
        <w:tblInd w:w="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8"/>
        <w:gridCol w:w="4308"/>
      </w:tblGrid>
      <w:tr w:rsidR="007E6294">
        <w:trPr>
          <w:trHeight w:val="414"/>
        </w:trPr>
        <w:tc>
          <w:tcPr>
            <w:tcW w:w="4308" w:type="dxa"/>
          </w:tcPr>
          <w:p w:rsidR="007E6294" w:rsidRDefault="00012AC5">
            <w:pPr>
              <w:pStyle w:val="TableParagraph"/>
              <w:spacing w:before="1"/>
              <w:ind w:left="9"/>
              <w:rPr>
                <w:sz w:val="24"/>
              </w:rPr>
            </w:pPr>
            <w:r>
              <w:rPr>
                <w:sz w:val="24"/>
              </w:rPr>
              <w:t>Initial Release:</w:t>
            </w:r>
          </w:p>
        </w:tc>
        <w:tc>
          <w:tcPr>
            <w:tcW w:w="4308" w:type="dxa"/>
          </w:tcPr>
          <w:p w:rsidR="007E6294" w:rsidRDefault="00012AC5">
            <w:pPr>
              <w:pStyle w:val="TableParagraph"/>
              <w:spacing w:before="1"/>
              <w:ind w:left="14"/>
              <w:rPr>
                <w:sz w:val="24"/>
              </w:rPr>
            </w:pPr>
            <w:r>
              <w:rPr>
                <w:sz w:val="24"/>
              </w:rPr>
              <w:t>19/04/2020</w:t>
            </w:r>
          </w:p>
        </w:tc>
      </w:tr>
      <w:tr w:rsidR="007E6294">
        <w:trPr>
          <w:trHeight w:val="417"/>
        </w:trPr>
        <w:tc>
          <w:tcPr>
            <w:tcW w:w="4308" w:type="dxa"/>
          </w:tcPr>
          <w:p w:rsidR="007E6294" w:rsidRDefault="00012AC5">
            <w:pPr>
              <w:pStyle w:val="TableParagraph"/>
              <w:spacing w:before="1"/>
              <w:ind w:left="9"/>
              <w:rPr>
                <w:sz w:val="24"/>
              </w:rPr>
            </w:pPr>
            <w:r>
              <w:rPr>
                <w:sz w:val="24"/>
              </w:rPr>
              <w:t>Current Release:</w:t>
            </w:r>
          </w:p>
        </w:tc>
        <w:tc>
          <w:tcPr>
            <w:tcW w:w="4308" w:type="dxa"/>
          </w:tcPr>
          <w:p w:rsidR="007E6294" w:rsidRDefault="00012AC5">
            <w:pPr>
              <w:pStyle w:val="TableParagraph"/>
              <w:spacing w:before="1"/>
              <w:ind w:left="14"/>
              <w:rPr>
                <w:sz w:val="24"/>
              </w:rPr>
            </w:pPr>
            <w:r>
              <w:rPr>
                <w:sz w:val="24"/>
              </w:rPr>
              <w:t>18/06/2020</w:t>
            </w:r>
          </w:p>
        </w:tc>
      </w:tr>
      <w:tr w:rsidR="007E6294">
        <w:trPr>
          <w:trHeight w:val="414"/>
        </w:trPr>
        <w:tc>
          <w:tcPr>
            <w:tcW w:w="4308" w:type="dxa"/>
          </w:tcPr>
          <w:p w:rsidR="007E6294" w:rsidRDefault="00012AC5">
            <w:pPr>
              <w:pStyle w:val="TableParagraph"/>
              <w:spacing w:line="273" w:lineRule="exact"/>
              <w:ind w:left="9"/>
              <w:rPr>
                <w:sz w:val="24"/>
              </w:rPr>
            </w:pPr>
            <w:r>
              <w:rPr>
                <w:sz w:val="24"/>
              </w:rPr>
              <w:t>Indicator of Last Page in Document:</w:t>
            </w:r>
          </w:p>
        </w:tc>
        <w:tc>
          <w:tcPr>
            <w:tcW w:w="4308" w:type="dxa"/>
          </w:tcPr>
          <w:p w:rsidR="007E6294" w:rsidRDefault="00012AC5">
            <w:pPr>
              <w:pStyle w:val="TableParagraph"/>
              <w:spacing w:line="275" w:lineRule="exact"/>
              <w:ind w:left="14"/>
              <w:rPr>
                <w:sz w:val="24"/>
              </w:rPr>
            </w:pPr>
            <w:r>
              <w:rPr>
                <w:sz w:val="24"/>
              </w:rPr>
              <w:t>38</w:t>
            </w:r>
          </w:p>
        </w:tc>
      </w:tr>
      <w:tr w:rsidR="007E6294">
        <w:trPr>
          <w:trHeight w:val="417"/>
        </w:trPr>
        <w:tc>
          <w:tcPr>
            <w:tcW w:w="4308" w:type="dxa"/>
          </w:tcPr>
          <w:p w:rsidR="007E6294" w:rsidRDefault="00012AC5">
            <w:pPr>
              <w:pStyle w:val="TableParagraph"/>
              <w:spacing w:line="275" w:lineRule="exact"/>
              <w:ind w:left="9"/>
              <w:rPr>
                <w:sz w:val="24"/>
              </w:rPr>
            </w:pPr>
            <w:r>
              <w:rPr>
                <w:sz w:val="24"/>
              </w:rPr>
              <w:t>Date of Last Review:</w:t>
            </w:r>
          </w:p>
        </w:tc>
        <w:tc>
          <w:tcPr>
            <w:tcW w:w="4308" w:type="dxa"/>
          </w:tcPr>
          <w:p w:rsidR="007E6294" w:rsidRDefault="00012AC5">
            <w:pPr>
              <w:pStyle w:val="TableParagraph"/>
              <w:spacing w:line="275" w:lineRule="exact"/>
              <w:ind w:left="4"/>
              <w:rPr>
                <w:sz w:val="24"/>
              </w:rPr>
            </w:pPr>
            <w:r>
              <w:rPr>
                <w:sz w:val="24"/>
              </w:rPr>
              <w:t>20/05/2020</w:t>
            </w:r>
          </w:p>
        </w:tc>
      </w:tr>
      <w:tr w:rsidR="007E6294">
        <w:trPr>
          <w:trHeight w:val="412"/>
        </w:trPr>
        <w:tc>
          <w:tcPr>
            <w:tcW w:w="4308" w:type="dxa"/>
          </w:tcPr>
          <w:p w:rsidR="007E6294" w:rsidRDefault="00012AC5">
            <w:pPr>
              <w:pStyle w:val="TableParagraph"/>
              <w:spacing w:line="275" w:lineRule="exact"/>
              <w:ind w:left="9"/>
              <w:rPr>
                <w:sz w:val="24"/>
              </w:rPr>
            </w:pPr>
            <w:r>
              <w:rPr>
                <w:sz w:val="24"/>
              </w:rPr>
              <w:t>Date of Next Review:</w:t>
            </w:r>
          </w:p>
        </w:tc>
        <w:tc>
          <w:tcPr>
            <w:tcW w:w="4308" w:type="dxa"/>
          </w:tcPr>
          <w:p w:rsidR="007E6294" w:rsidRDefault="00012AC5">
            <w:pPr>
              <w:pStyle w:val="TableParagraph"/>
              <w:spacing w:line="275" w:lineRule="exact"/>
              <w:ind w:left="14"/>
              <w:rPr>
                <w:sz w:val="24"/>
              </w:rPr>
            </w:pPr>
            <w:r>
              <w:rPr>
                <w:sz w:val="24"/>
              </w:rPr>
              <w:t>18/06/2020</w:t>
            </w:r>
          </w:p>
        </w:tc>
      </w:tr>
      <w:tr w:rsidR="007E6294">
        <w:trPr>
          <w:trHeight w:val="417"/>
        </w:trPr>
        <w:tc>
          <w:tcPr>
            <w:tcW w:w="4308" w:type="dxa"/>
          </w:tcPr>
          <w:p w:rsidR="007E6294" w:rsidRDefault="00012AC5">
            <w:pPr>
              <w:pStyle w:val="TableParagraph"/>
              <w:spacing w:before="1"/>
              <w:ind w:left="9"/>
              <w:rPr>
                <w:sz w:val="24"/>
              </w:rPr>
            </w:pPr>
            <w:r>
              <w:rPr>
                <w:sz w:val="24"/>
              </w:rPr>
              <w:t>Target Date for Next Update:</w:t>
            </w:r>
          </w:p>
        </w:tc>
        <w:tc>
          <w:tcPr>
            <w:tcW w:w="4308" w:type="dxa"/>
          </w:tcPr>
          <w:p w:rsidR="007E6294" w:rsidRDefault="00012AC5">
            <w:pPr>
              <w:pStyle w:val="TableParagraph"/>
              <w:spacing w:line="275" w:lineRule="exact"/>
              <w:ind w:left="14"/>
              <w:rPr>
                <w:sz w:val="24"/>
              </w:rPr>
            </w:pPr>
            <w:r>
              <w:rPr>
                <w:sz w:val="24"/>
              </w:rPr>
              <w:t>18/06/2020</w:t>
            </w:r>
          </w:p>
        </w:tc>
      </w:tr>
    </w:tbl>
    <w:p w:rsidR="007E6294" w:rsidRDefault="00012AC5">
      <w:pPr>
        <w:pStyle w:val="GvdeMetni"/>
        <w:ind w:left="1488"/>
      </w:pPr>
      <w:r>
        <w:t>The Guidance Team and the Customer shall approve this document.</w:t>
      </w:r>
    </w:p>
    <w:p w:rsidR="007E6294" w:rsidRDefault="007E6294">
      <w:pPr>
        <w:pStyle w:val="GvdeMetni"/>
        <w:rPr>
          <w:sz w:val="26"/>
        </w:rPr>
      </w:pPr>
    </w:p>
    <w:p w:rsidR="007E6294" w:rsidRDefault="007E6294">
      <w:pPr>
        <w:pStyle w:val="GvdeMetni"/>
        <w:rPr>
          <w:sz w:val="26"/>
        </w:rPr>
      </w:pPr>
    </w:p>
    <w:p w:rsidR="007E6294" w:rsidRDefault="007E6294">
      <w:pPr>
        <w:pStyle w:val="GvdeMetni"/>
        <w:rPr>
          <w:sz w:val="26"/>
        </w:rPr>
      </w:pPr>
    </w:p>
    <w:p w:rsidR="007E6294" w:rsidRDefault="007E6294">
      <w:pPr>
        <w:pStyle w:val="GvdeMetni"/>
        <w:spacing w:before="9"/>
        <w:rPr>
          <w:sz w:val="23"/>
        </w:rPr>
      </w:pPr>
    </w:p>
    <w:p w:rsidR="007E6294" w:rsidRDefault="00012AC5">
      <w:pPr>
        <w:pStyle w:val="Balk1"/>
        <w:spacing w:before="1"/>
        <w:jc w:val="left"/>
      </w:pPr>
      <w:r>
        <w:t>Work Distribution List</w:t>
      </w:r>
    </w:p>
    <w:p w:rsidR="007E6294" w:rsidRDefault="007E6294">
      <w:pPr>
        <w:pStyle w:val="GvdeMetni"/>
        <w:spacing w:before="9"/>
        <w:rPr>
          <w:b/>
          <w:sz w:val="25"/>
        </w:rPr>
      </w:pPr>
    </w:p>
    <w:p w:rsidR="007E6294" w:rsidRDefault="00012AC5">
      <w:pPr>
        <w:pStyle w:val="GvdeMetni"/>
        <w:spacing w:before="1" w:line="360" w:lineRule="auto"/>
        <w:ind w:left="1488" w:right="960"/>
      </w:pPr>
      <w:r>
        <w:t>This following list of people shall receive a copy of this document every time a new version of this document becomes available:</w:t>
      </w:r>
    </w:p>
    <w:p w:rsidR="007E6294" w:rsidRDefault="00012AC5">
      <w:pPr>
        <w:pStyle w:val="GvdeMetni"/>
        <w:spacing w:before="158"/>
        <w:ind w:left="1488"/>
      </w:pPr>
      <w:r>
        <w:t>Guidance Team Members:</w:t>
      </w:r>
    </w:p>
    <w:p w:rsidR="007E6294" w:rsidRDefault="00012AC5">
      <w:pPr>
        <w:pStyle w:val="GvdeMetni"/>
        <w:spacing w:before="159"/>
        <w:ind w:left="2820"/>
      </w:pPr>
      <w:r>
        <w:t xml:space="preserve">Asst. Prof. Dr. </w:t>
      </w:r>
      <w:proofErr w:type="spellStart"/>
      <w:r>
        <w:t>Öykü</w:t>
      </w:r>
      <w:proofErr w:type="spellEnd"/>
      <w:r>
        <w:t xml:space="preserve"> AKAYDIN</w:t>
      </w:r>
    </w:p>
    <w:p w:rsidR="007E6294" w:rsidRDefault="007E6294">
      <w:pPr>
        <w:pStyle w:val="GvdeMetni"/>
        <w:rPr>
          <w:sz w:val="26"/>
        </w:rPr>
      </w:pPr>
    </w:p>
    <w:p w:rsidR="007E6294" w:rsidRDefault="007E6294">
      <w:pPr>
        <w:pStyle w:val="GvdeMetni"/>
        <w:rPr>
          <w:sz w:val="26"/>
        </w:rPr>
      </w:pPr>
    </w:p>
    <w:p w:rsidR="007E6294" w:rsidRDefault="007E6294">
      <w:pPr>
        <w:pStyle w:val="GvdeMetni"/>
        <w:spacing w:before="11"/>
        <w:rPr>
          <w:sz w:val="23"/>
        </w:rPr>
      </w:pPr>
    </w:p>
    <w:p w:rsidR="007E6294" w:rsidRDefault="00012AC5">
      <w:pPr>
        <w:pStyle w:val="GvdeMetni"/>
        <w:ind w:left="1488"/>
      </w:pPr>
      <w:r>
        <w:t>Team Members:</w:t>
      </w:r>
    </w:p>
    <w:p w:rsidR="007E6294" w:rsidRDefault="007E6294">
      <w:pPr>
        <w:pStyle w:val="GvdeMetni"/>
        <w:spacing w:before="10"/>
        <w:rPr>
          <w:sz w:val="25"/>
        </w:rPr>
      </w:pPr>
    </w:p>
    <w:p w:rsidR="007E6294" w:rsidRDefault="00012AC5">
      <w:pPr>
        <w:pStyle w:val="GvdeMetni"/>
        <w:ind w:left="1548"/>
      </w:pPr>
      <w:r>
        <w:t>21707346 Barış KARAPELİT</w:t>
      </w:r>
    </w:p>
    <w:p w:rsidR="007E6294" w:rsidRDefault="007E6294">
      <w:pPr>
        <w:pStyle w:val="GvdeMetni"/>
        <w:spacing w:before="10"/>
        <w:rPr>
          <w:sz w:val="25"/>
        </w:rPr>
      </w:pPr>
    </w:p>
    <w:p w:rsidR="007E6294" w:rsidRDefault="00012AC5">
      <w:pPr>
        <w:pStyle w:val="GvdeMetni"/>
        <w:ind w:left="1548"/>
      </w:pPr>
      <w:r>
        <w:t>20150467 Can Doğa UÇAK</w:t>
      </w:r>
    </w:p>
    <w:p w:rsidR="007E6294" w:rsidRDefault="007E6294">
      <w:pPr>
        <w:pStyle w:val="GvdeMetni"/>
        <w:spacing w:before="10"/>
        <w:rPr>
          <w:sz w:val="25"/>
        </w:rPr>
      </w:pPr>
    </w:p>
    <w:p w:rsidR="007E6294" w:rsidRDefault="00012AC5">
      <w:pPr>
        <w:pStyle w:val="GvdeMetni"/>
        <w:ind w:left="1548"/>
      </w:pPr>
      <w:r>
        <w:t xml:space="preserve">21712185 </w:t>
      </w:r>
      <w:proofErr w:type="spellStart"/>
      <w:r>
        <w:t>Mo’ment</w:t>
      </w:r>
      <w:proofErr w:type="spellEnd"/>
      <w:r>
        <w:t xml:space="preserve"> ZUAITER</w:t>
      </w:r>
    </w:p>
    <w:p w:rsidR="007E6294" w:rsidRDefault="007E6294">
      <w:pPr>
        <w:pStyle w:val="GvdeMetni"/>
        <w:spacing w:before="10"/>
        <w:rPr>
          <w:sz w:val="25"/>
        </w:rPr>
      </w:pPr>
    </w:p>
    <w:p w:rsidR="007E6294" w:rsidRDefault="00012AC5">
      <w:pPr>
        <w:pStyle w:val="GvdeMetni"/>
        <w:ind w:left="1548"/>
      </w:pPr>
      <w:r>
        <w:t xml:space="preserve">21808305 </w:t>
      </w:r>
      <w:proofErr w:type="spellStart"/>
      <w:r>
        <w:t>Yaşar</w:t>
      </w:r>
      <w:proofErr w:type="spellEnd"/>
      <w:r>
        <w:t xml:space="preserve"> AYGÜN</w:t>
      </w:r>
    </w:p>
    <w:p w:rsidR="007E6294" w:rsidRDefault="007E6294">
      <w:pPr>
        <w:sectPr w:rsidR="007E6294">
          <w:pgSz w:w="11920" w:h="16850"/>
          <w:pgMar w:top="1480" w:right="720" w:bottom="1180" w:left="660" w:header="0" w:footer="990" w:gutter="0"/>
          <w:pgBorders w:offsetFrom="page">
            <w:top w:val="single" w:sz="4" w:space="24" w:color="000000"/>
            <w:left w:val="single" w:sz="4" w:space="24" w:color="000000"/>
            <w:bottom w:val="single" w:sz="4" w:space="24" w:color="000000"/>
            <w:right w:val="single" w:sz="4" w:space="24" w:color="000000"/>
          </w:pgBorders>
          <w:cols w:space="708"/>
        </w:sectPr>
      </w:pPr>
    </w:p>
    <w:p w:rsidR="007E6294" w:rsidRDefault="00012AC5">
      <w:pPr>
        <w:pStyle w:val="Balk1"/>
        <w:spacing w:before="79"/>
        <w:jc w:val="left"/>
      </w:pPr>
      <w:bookmarkStart w:id="1" w:name="Change_Summary"/>
      <w:bookmarkEnd w:id="1"/>
      <w:r>
        <w:lastRenderedPageBreak/>
        <w:t>Change Summary</w:t>
      </w:r>
    </w:p>
    <w:p w:rsidR="007E6294" w:rsidRDefault="007E6294">
      <w:pPr>
        <w:pStyle w:val="GvdeMetni"/>
        <w:spacing w:before="10"/>
        <w:rPr>
          <w:b/>
          <w:sz w:val="25"/>
        </w:rPr>
      </w:pPr>
    </w:p>
    <w:p w:rsidR="007E6294" w:rsidRDefault="00012AC5">
      <w:pPr>
        <w:pStyle w:val="GvdeMetni"/>
        <w:ind w:left="1477" w:right="1578"/>
        <w:jc w:val="center"/>
      </w:pPr>
      <w:r>
        <w:t>The following table details changes made between versions of this document.</w:t>
      </w:r>
    </w:p>
    <w:p w:rsidR="007E6294" w:rsidRDefault="007E6294">
      <w:pPr>
        <w:pStyle w:val="GvdeMetni"/>
        <w:rPr>
          <w:sz w:val="20"/>
        </w:rPr>
      </w:pPr>
    </w:p>
    <w:p w:rsidR="007E6294" w:rsidRDefault="007E6294">
      <w:pPr>
        <w:pStyle w:val="GvdeMetni"/>
        <w:rPr>
          <w:sz w:val="20"/>
        </w:rPr>
      </w:pPr>
    </w:p>
    <w:p w:rsidR="007E6294" w:rsidRDefault="007E6294">
      <w:pPr>
        <w:pStyle w:val="GvdeMetni"/>
        <w:rPr>
          <w:sz w:val="20"/>
        </w:rPr>
      </w:pPr>
    </w:p>
    <w:p w:rsidR="007E6294" w:rsidRDefault="007E6294">
      <w:pPr>
        <w:pStyle w:val="GvdeMetni"/>
        <w:spacing w:before="9" w:after="1"/>
        <w:rPr>
          <w:sz w:val="15"/>
        </w:rPr>
      </w:pPr>
    </w:p>
    <w:tbl>
      <w:tblPr>
        <w:tblStyle w:val="TableNormal"/>
        <w:tblW w:w="0" w:type="auto"/>
        <w:tblInd w:w="7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14"/>
        <w:gridCol w:w="1263"/>
        <w:gridCol w:w="1853"/>
        <w:gridCol w:w="4680"/>
      </w:tblGrid>
      <w:tr w:rsidR="007E6294">
        <w:trPr>
          <w:trHeight w:val="417"/>
        </w:trPr>
        <w:tc>
          <w:tcPr>
            <w:tcW w:w="1714" w:type="dxa"/>
          </w:tcPr>
          <w:p w:rsidR="007E6294" w:rsidRDefault="00012AC5">
            <w:pPr>
              <w:pStyle w:val="TableParagraph"/>
              <w:spacing w:before="1"/>
              <w:ind w:left="559"/>
              <w:rPr>
                <w:sz w:val="24"/>
              </w:rPr>
            </w:pPr>
            <w:r>
              <w:rPr>
                <w:sz w:val="24"/>
              </w:rPr>
              <w:t>Version</w:t>
            </w:r>
          </w:p>
        </w:tc>
        <w:tc>
          <w:tcPr>
            <w:tcW w:w="1263" w:type="dxa"/>
          </w:tcPr>
          <w:p w:rsidR="007E6294" w:rsidRDefault="00012AC5">
            <w:pPr>
              <w:pStyle w:val="TableParagraph"/>
              <w:spacing w:before="1"/>
              <w:ind w:right="36"/>
              <w:jc w:val="center"/>
              <w:rPr>
                <w:sz w:val="24"/>
              </w:rPr>
            </w:pPr>
            <w:r>
              <w:rPr>
                <w:sz w:val="24"/>
              </w:rPr>
              <w:t>Date</w:t>
            </w:r>
          </w:p>
        </w:tc>
        <w:tc>
          <w:tcPr>
            <w:tcW w:w="1853" w:type="dxa"/>
          </w:tcPr>
          <w:p w:rsidR="007E6294" w:rsidRDefault="00012AC5">
            <w:pPr>
              <w:pStyle w:val="TableParagraph"/>
              <w:spacing w:before="1"/>
              <w:ind w:left="536"/>
              <w:rPr>
                <w:sz w:val="24"/>
              </w:rPr>
            </w:pPr>
            <w:r>
              <w:rPr>
                <w:sz w:val="24"/>
              </w:rPr>
              <w:t>Modifier</w:t>
            </w:r>
          </w:p>
        </w:tc>
        <w:tc>
          <w:tcPr>
            <w:tcW w:w="4680" w:type="dxa"/>
          </w:tcPr>
          <w:p w:rsidR="007E6294" w:rsidRDefault="00012AC5">
            <w:pPr>
              <w:pStyle w:val="TableParagraph"/>
              <w:spacing w:before="1"/>
              <w:ind w:left="1479"/>
              <w:rPr>
                <w:sz w:val="24"/>
              </w:rPr>
            </w:pPr>
            <w:r>
              <w:rPr>
                <w:sz w:val="24"/>
              </w:rPr>
              <w:t>Description</w:t>
            </w:r>
          </w:p>
        </w:tc>
      </w:tr>
      <w:tr w:rsidR="007E6294">
        <w:trPr>
          <w:trHeight w:val="827"/>
        </w:trPr>
        <w:tc>
          <w:tcPr>
            <w:tcW w:w="1714" w:type="dxa"/>
          </w:tcPr>
          <w:p w:rsidR="007E6294" w:rsidRDefault="006012FF">
            <w:pPr>
              <w:pStyle w:val="TableParagraph"/>
              <w:spacing w:line="273" w:lineRule="exact"/>
              <w:ind w:left="9"/>
              <w:rPr>
                <w:sz w:val="24"/>
              </w:rPr>
            </w:pPr>
            <w:r>
              <w:rPr>
                <w:sz w:val="24"/>
              </w:rPr>
              <w:t>1.0</w:t>
            </w:r>
          </w:p>
        </w:tc>
        <w:tc>
          <w:tcPr>
            <w:tcW w:w="1263" w:type="dxa"/>
          </w:tcPr>
          <w:p w:rsidR="007E6294" w:rsidRDefault="00012AC5">
            <w:pPr>
              <w:pStyle w:val="TableParagraph"/>
              <w:spacing w:line="273" w:lineRule="exact"/>
              <w:ind w:right="133"/>
              <w:jc w:val="center"/>
              <w:rPr>
                <w:sz w:val="24"/>
              </w:rPr>
            </w:pPr>
            <w:r>
              <w:rPr>
                <w:sz w:val="24"/>
              </w:rPr>
              <w:t>15/04/2020</w:t>
            </w:r>
          </w:p>
        </w:tc>
        <w:tc>
          <w:tcPr>
            <w:tcW w:w="1853" w:type="dxa"/>
          </w:tcPr>
          <w:p w:rsidR="007E6294" w:rsidRDefault="00012AC5">
            <w:pPr>
              <w:pStyle w:val="TableParagraph"/>
              <w:spacing w:line="273" w:lineRule="exact"/>
              <w:ind w:left="5"/>
              <w:rPr>
                <w:sz w:val="24"/>
              </w:rPr>
            </w:pPr>
            <w:r>
              <w:rPr>
                <w:sz w:val="24"/>
              </w:rPr>
              <w:t>General structure</w:t>
            </w:r>
          </w:p>
          <w:p w:rsidR="007E6294" w:rsidRDefault="00012AC5">
            <w:pPr>
              <w:pStyle w:val="TableParagraph"/>
              <w:spacing w:before="141"/>
              <w:ind w:left="5"/>
              <w:rPr>
                <w:sz w:val="24"/>
              </w:rPr>
            </w:pPr>
            <w:r>
              <w:rPr>
                <w:sz w:val="24"/>
              </w:rPr>
              <w:t>determined</w:t>
            </w:r>
          </w:p>
        </w:tc>
        <w:tc>
          <w:tcPr>
            <w:tcW w:w="4680" w:type="dxa"/>
          </w:tcPr>
          <w:p w:rsidR="007E6294" w:rsidRDefault="00012AC5">
            <w:pPr>
              <w:pStyle w:val="TableParagraph"/>
              <w:spacing w:line="273" w:lineRule="exact"/>
              <w:ind w:left="5"/>
              <w:rPr>
                <w:sz w:val="24"/>
              </w:rPr>
            </w:pPr>
            <w:r>
              <w:rPr>
                <w:sz w:val="24"/>
              </w:rPr>
              <w:t>We have started to make the overall draft of the</w:t>
            </w:r>
          </w:p>
          <w:p w:rsidR="007E6294" w:rsidRDefault="00012AC5">
            <w:pPr>
              <w:pStyle w:val="TableParagraph"/>
              <w:spacing w:before="141"/>
              <w:ind w:left="5"/>
              <w:rPr>
                <w:sz w:val="24"/>
              </w:rPr>
            </w:pPr>
            <w:r>
              <w:rPr>
                <w:sz w:val="24"/>
              </w:rPr>
              <w:t>project</w:t>
            </w:r>
          </w:p>
        </w:tc>
      </w:tr>
      <w:tr w:rsidR="007E6294">
        <w:trPr>
          <w:trHeight w:val="827"/>
        </w:trPr>
        <w:tc>
          <w:tcPr>
            <w:tcW w:w="1714" w:type="dxa"/>
          </w:tcPr>
          <w:p w:rsidR="007E6294" w:rsidRDefault="006012FF">
            <w:pPr>
              <w:pStyle w:val="TableParagraph"/>
              <w:spacing w:line="273" w:lineRule="exact"/>
              <w:ind w:left="9"/>
              <w:rPr>
                <w:sz w:val="24"/>
              </w:rPr>
            </w:pPr>
            <w:r>
              <w:rPr>
                <w:sz w:val="24"/>
              </w:rPr>
              <w:t>1.1</w:t>
            </w:r>
          </w:p>
        </w:tc>
        <w:tc>
          <w:tcPr>
            <w:tcW w:w="1263" w:type="dxa"/>
          </w:tcPr>
          <w:p w:rsidR="007E6294" w:rsidRDefault="00012AC5">
            <w:pPr>
              <w:pStyle w:val="TableParagraph"/>
              <w:spacing w:line="273" w:lineRule="exact"/>
              <w:ind w:right="133"/>
              <w:jc w:val="center"/>
              <w:rPr>
                <w:sz w:val="24"/>
              </w:rPr>
            </w:pPr>
            <w:r>
              <w:rPr>
                <w:sz w:val="24"/>
              </w:rPr>
              <w:t>20/05/2020</w:t>
            </w:r>
          </w:p>
        </w:tc>
        <w:tc>
          <w:tcPr>
            <w:tcW w:w="1853" w:type="dxa"/>
          </w:tcPr>
          <w:p w:rsidR="007E6294" w:rsidRDefault="00012AC5">
            <w:pPr>
              <w:pStyle w:val="TableParagraph"/>
              <w:spacing w:line="273" w:lineRule="exact"/>
              <w:ind w:left="5"/>
              <w:rPr>
                <w:sz w:val="24"/>
              </w:rPr>
            </w:pPr>
            <w:r>
              <w:rPr>
                <w:sz w:val="24"/>
              </w:rPr>
              <w:t>Environmental</w:t>
            </w:r>
          </w:p>
          <w:p w:rsidR="007E6294" w:rsidRDefault="00012AC5">
            <w:pPr>
              <w:pStyle w:val="TableParagraph"/>
              <w:spacing w:before="139"/>
              <w:ind w:left="5"/>
              <w:rPr>
                <w:sz w:val="24"/>
              </w:rPr>
            </w:pPr>
            <w:r>
              <w:rPr>
                <w:sz w:val="24"/>
              </w:rPr>
              <w:t>effect</w:t>
            </w:r>
          </w:p>
        </w:tc>
        <w:tc>
          <w:tcPr>
            <w:tcW w:w="4680" w:type="dxa"/>
          </w:tcPr>
          <w:p w:rsidR="007E6294" w:rsidRDefault="00012AC5">
            <w:pPr>
              <w:pStyle w:val="TableParagraph"/>
              <w:spacing w:line="273" w:lineRule="exact"/>
              <w:ind w:left="5"/>
              <w:rPr>
                <w:sz w:val="24"/>
              </w:rPr>
            </w:pPr>
            <w:r>
              <w:rPr>
                <w:sz w:val="24"/>
              </w:rPr>
              <w:t>The project's environmental impact and cost</w:t>
            </w:r>
          </w:p>
          <w:p w:rsidR="007E6294" w:rsidRDefault="00012AC5">
            <w:pPr>
              <w:pStyle w:val="TableParagraph"/>
              <w:spacing w:before="139"/>
              <w:ind w:left="5"/>
              <w:rPr>
                <w:sz w:val="24"/>
              </w:rPr>
            </w:pPr>
            <w:r>
              <w:rPr>
                <w:sz w:val="24"/>
              </w:rPr>
              <w:t>was investigated.</w:t>
            </w:r>
          </w:p>
        </w:tc>
      </w:tr>
      <w:tr w:rsidR="007E6294">
        <w:trPr>
          <w:trHeight w:val="830"/>
        </w:trPr>
        <w:tc>
          <w:tcPr>
            <w:tcW w:w="1714" w:type="dxa"/>
          </w:tcPr>
          <w:p w:rsidR="007E6294" w:rsidRDefault="00012AC5">
            <w:pPr>
              <w:pStyle w:val="TableParagraph"/>
              <w:spacing w:line="270" w:lineRule="exact"/>
              <w:ind w:left="9"/>
              <w:rPr>
                <w:sz w:val="24"/>
              </w:rPr>
            </w:pPr>
            <w:r>
              <w:rPr>
                <w:sz w:val="24"/>
              </w:rPr>
              <w:t>1</w:t>
            </w:r>
            <w:r w:rsidR="006012FF">
              <w:rPr>
                <w:sz w:val="24"/>
              </w:rPr>
              <w:t>.2</w:t>
            </w:r>
          </w:p>
        </w:tc>
        <w:tc>
          <w:tcPr>
            <w:tcW w:w="1263" w:type="dxa"/>
          </w:tcPr>
          <w:p w:rsidR="007E6294" w:rsidRDefault="00012AC5">
            <w:pPr>
              <w:pStyle w:val="TableParagraph"/>
              <w:spacing w:line="270" w:lineRule="exact"/>
              <w:ind w:right="133"/>
              <w:jc w:val="center"/>
              <w:rPr>
                <w:sz w:val="24"/>
              </w:rPr>
            </w:pPr>
            <w:r>
              <w:rPr>
                <w:sz w:val="24"/>
              </w:rPr>
              <w:t>18/06/2020</w:t>
            </w:r>
          </w:p>
        </w:tc>
        <w:tc>
          <w:tcPr>
            <w:tcW w:w="1853" w:type="dxa"/>
          </w:tcPr>
          <w:p w:rsidR="007E6294" w:rsidRDefault="00012AC5">
            <w:pPr>
              <w:pStyle w:val="TableParagraph"/>
              <w:spacing w:line="270" w:lineRule="exact"/>
              <w:ind w:left="5"/>
              <w:rPr>
                <w:sz w:val="24"/>
              </w:rPr>
            </w:pPr>
            <w:r>
              <w:rPr>
                <w:sz w:val="24"/>
              </w:rPr>
              <w:t>General control of</w:t>
            </w:r>
          </w:p>
          <w:p w:rsidR="007E6294" w:rsidRDefault="00012AC5">
            <w:pPr>
              <w:pStyle w:val="TableParagraph"/>
              <w:spacing w:before="141"/>
              <w:ind w:left="5"/>
              <w:rPr>
                <w:sz w:val="24"/>
              </w:rPr>
            </w:pPr>
            <w:r>
              <w:rPr>
                <w:sz w:val="24"/>
              </w:rPr>
              <w:t>the report</w:t>
            </w:r>
          </w:p>
        </w:tc>
        <w:tc>
          <w:tcPr>
            <w:tcW w:w="4680" w:type="dxa"/>
          </w:tcPr>
          <w:p w:rsidR="007E6294" w:rsidRDefault="00012AC5">
            <w:pPr>
              <w:pStyle w:val="TableParagraph"/>
              <w:spacing w:line="270" w:lineRule="exact"/>
              <w:ind w:left="5"/>
              <w:rPr>
                <w:sz w:val="24"/>
              </w:rPr>
            </w:pPr>
            <w:r>
              <w:rPr>
                <w:sz w:val="24"/>
              </w:rPr>
              <w:t>All the divisions have been brought together.</w:t>
            </w:r>
          </w:p>
        </w:tc>
      </w:tr>
      <w:tr w:rsidR="006012FF">
        <w:trPr>
          <w:trHeight w:val="830"/>
        </w:trPr>
        <w:tc>
          <w:tcPr>
            <w:tcW w:w="1714" w:type="dxa"/>
          </w:tcPr>
          <w:p w:rsidR="006012FF" w:rsidRDefault="006012FF">
            <w:pPr>
              <w:pStyle w:val="TableParagraph"/>
              <w:spacing w:line="270" w:lineRule="exact"/>
              <w:ind w:left="9"/>
              <w:rPr>
                <w:sz w:val="24"/>
              </w:rPr>
            </w:pPr>
            <w:r>
              <w:rPr>
                <w:sz w:val="24"/>
              </w:rPr>
              <w:t>1.3</w:t>
            </w:r>
          </w:p>
        </w:tc>
        <w:tc>
          <w:tcPr>
            <w:tcW w:w="1263" w:type="dxa"/>
          </w:tcPr>
          <w:p w:rsidR="006012FF" w:rsidRDefault="006012FF">
            <w:pPr>
              <w:pStyle w:val="TableParagraph"/>
              <w:spacing w:line="270" w:lineRule="exact"/>
              <w:ind w:right="133"/>
              <w:jc w:val="center"/>
              <w:rPr>
                <w:sz w:val="24"/>
              </w:rPr>
            </w:pPr>
            <w:r>
              <w:rPr>
                <w:sz w:val="24"/>
              </w:rPr>
              <w:t>22/06/2020</w:t>
            </w:r>
          </w:p>
        </w:tc>
        <w:tc>
          <w:tcPr>
            <w:tcW w:w="1853" w:type="dxa"/>
          </w:tcPr>
          <w:p w:rsidR="006012FF" w:rsidRDefault="006012FF">
            <w:pPr>
              <w:pStyle w:val="TableParagraph"/>
              <w:spacing w:line="270" w:lineRule="exact"/>
              <w:ind w:left="5"/>
              <w:rPr>
                <w:sz w:val="24"/>
              </w:rPr>
            </w:pPr>
            <w:r w:rsidRPr="006012FF">
              <w:rPr>
                <w:sz w:val="24"/>
              </w:rPr>
              <w:t>Finishing the re-port</w:t>
            </w:r>
          </w:p>
        </w:tc>
        <w:tc>
          <w:tcPr>
            <w:tcW w:w="4680" w:type="dxa"/>
          </w:tcPr>
          <w:p w:rsidR="006012FF" w:rsidRDefault="006012FF">
            <w:pPr>
              <w:pStyle w:val="TableParagraph"/>
              <w:spacing w:line="270" w:lineRule="exact"/>
              <w:ind w:left="5"/>
              <w:rPr>
                <w:sz w:val="24"/>
              </w:rPr>
            </w:pPr>
            <w:r w:rsidRPr="006012FF">
              <w:rPr>
                <w:sz w:val="24"/>
              </w:rPr>
              <w:t>All corrections have been made and finished.</w:t>
            </w:r>
          </w:p>
        </w:tc>
      </w:tr>
    </w:tbl>
    <w:p w:rsidR="007E6294" w:rsidRDefault="007E6294">
      <w:pPr>
        <w:spacing w:line="270" w:lineRule="exact"/>
        <w:rPr>
          <w:sz w:val="24"/>
        </w:rPr>
        <w:sectPr w:rsidR="007E6294">
          <w:pgSz w:w="11920" w:h="16850"/>
          <w:pgMar w:top="1340" w:right="720" w:bottom="1180" w:left="660" w:header="0" w:footer="990" w:gutter="0"/>
          <w:pgBorders w:offsetFrom="page">
            <w:top w:val="single" w:sz="4" w:space="24" w:color="000000"/>
            <w:left w:val="single" w:sz="4" w:space="24" w:color="000000"/>
            <w:bottom w:val="single" w:sz="4" w:space="24" w:color="000000"/>
            <w:right w:val="single" w:sz="4" w:space="24" w:color="000000"/>
          </w:pgBorders>
          <w:cols w:space="708"/>
        </w:sectPr>
      </w:pPr>
    </w:p>
    <w:p w:rsidR="007E6294" w:rsidRDefault="007E6294">
      <w:pPr>
        <w:pStyle w:val="GvdeMetni"/>
        <w:rPr>
          <w:sz w:val="20"/>
        </w:rPr>
      </w:pPr>
    </w:p>
    <w:p w:rsidR="007E6294" w:rsidRDefault="007E6294">
      <w:pPr>
        <w:pStyle w:val="GvdeMetni"/>
        <w:spacing w:before="5"/>
        <w:rPr>
          <w:sz w:val="21"/>
        </w:rPr>
      </w:pPr>
    </w:p>
    <w:p w:rsidR="007E6294" w:rsidRDefault="00012AC5">
      <w:pPr>
        <w:pStyle w:val="Balk1"/>
        <w:jc w:val="left"/>
      </w:pPr>
      <w:r>
        <w:pict>
          <v:line id="_x0000_s1187" style="position:absolute;left:0;text-align:left;z-index:251660288;mso-position-horizontal-relative:page" from="70.55pt,16pt" to="524.75pt,16pt" strokecolor="#e6c069" strokeweight=".16969mm">
            <w10:wrap anchorx="page"/>
          </v:line>
        </w:pict>
      </w:r>
      <w:bookmarkStart w:id="2" w:name="TABLE_OF_CONTENT"/>
      <w:bookmarkStart w:id="3" w:name="_bookmark0"/>
      <w:bookmarkEnd w:id="2"/>
      <w:bookmarkEnd w:id="3"/>
      <w:r>
        <w:rPr>
          <w:color w:val="242424"/>
        </w:rPr>
        <w:t>TABLE OF CONTENT</w:t>
      </w:r>
    </w:p>
    <w:p w:rsidR="007E6294" w:rsidRDefault="007E6294">
      <w:pPr>
        <w:sectPr w:rsidR="007E6294">
          <w:pgSz w:w="11920" w:h="16850"/>
          <w:pgMar w:top="1600" w:right="720" w:bottom="0" w:left="660" w:header="0" w:footer="990" w:gutter="0"/>
          <w:pgBorders w:offsetFrom="page">
            <w:top w:val="single" w:sz="4" w:space="24" w:color="000000"/>
            <w:left w:val="single" w:sz="4" w:space="24" w:color="000000"/>
            <w:bottom w:val="single" w:sz="4" w:space="24" w:color="000000"/>
            <w:right w:val="single" w:sz="4" w:space="24" w:color="000000"/>
          </w:pgBorders>
          <w:cols w:space="708"/>
        </w:sectPr>
      </w:pPr>
    </w:p>
    <w:sdt>
      <w:sdtPr>
        <w:id w:val="1616480049"/>
        <w:docPartObj>
          <w:docPartGallery w:val="Table of Contents"/>
          <w:docPartUnique/>
        </w:docPartObj>
      </w:sdtPr>
      <w:sdtContent>
        <w:p w:rsidR="007E6294" w:rsidRDefault="00012AC5">
          <w:pPr>
            <w:pStyle w:val="T2"/>
            <w:tabs>
              <w:tab w:val="right" w:leader="dot" w:pos="9796"/>
            </w:tabs>
            <w:spacing w:before="171"/>
          </w:pPr>
          <w:r>
            <w:t>DOCUMENT CONTROL</w:t>
          </w:r>
          <w:r>
            <w:tab/>
            <w:t>ii</w:t>
          </w:r>
        </w:p>
        <w:p w:rsidR="007E6294" w:rsidRDefault="00012AC5">
          <w:pPr>
            <w:pStyle w:val="T2"/>
            <w:tabs>
              <w:tab w:val="right" w:leader="dot" w:pos="9797"/>
            </w:tabs>
            <w:spacing w:before="120"/>
          </w:pPr>
          <w:hyperlink w:anchor="_bookmark0" w:history="1">
            <w:r>
              <w:t>TABLE</w:t>
            </w:r>
            <w:r>
              <w:rPr>
                <w:spacing w:val="-5"/>
              </w:rPr>
              <w:t xml:space="preserve"> </w:t>
            </w:r>
            <w:r>
              <w:t>OF CONTENT</w:t>
            </w:r>
            <w:r>
              <w:tab/>
              <w:t>iv</w:t>
            </w:r>
          </w:hyperlink>
        </w:p>
        <w:p w:rsidR="007E6294" w:rsidRDefault="00012AC5">
          <w:pPr>
            <w:pStyle w:val="T2"/>
            <w:tabs>
              <w:tab w:val="right" w:leader="dot" w:pos="9796"/>
            </w:tabs>
            <w:spacing w:before="121"/>
          </w:pPr>
          <w:hyperlink w:anchor="_bookmark1" w:history="1">
            <w:r>
              <w:t>LIST OF APPENDICES</w:t>
            </w:r>
            <w:r>
              <w:tab/>
              <w:t>vi</w:t>
            </w:r>
          </w:hyperlink>
        </w:p>
        <w:p w:rsidR="007E6294" w:rsidRDefault="00012AC5">
          <w:pPr>
            <w:pStyle w:val="T2"/>
            <w:tabs>
              <w:tab w:val="right" w:leader="dot" w:pos="9797"/>
            </w:tabs>
          </w:pPr>
          <w:hyperlink w:anchor="_bookmark2" w:history="1">
            <w:r>
              <w:t>LIST OF</w:t>
            </w:r>
            <w:r>
              <w:rPr>
                <w:spacing w:val="-4"/>
              </w:rPr>
              <w:t xml:space="preserve"> </w:t>
            </w:r>
            <w:r>
              <w:t>FIGURES</w:t>
            </w:r>
            <w:r>
              <w:tab/>
              <w:t>vii</w:t>
            </w:r>
          </w:hyperlink>
        </w:p>
        <w:p w:rsidR="007E6294" w:rsidRDefault="00012AC5">
          <w:pPr>
            <w:pStyle w:val="T4"/>
            <w:numPr>
              <w:ilvl w:val="1"/>
              <w:numId w:val="19"/>
            </w:numPr>
            <w:tabs>
              <w:tab w:val="left" w:pos="1620"/>
              <w:tab w:val="left" w:pos="1621"/>
              <w:tab w:val="right" w:leader="dot" w:pos="9796"/>
            </w:tabs>
            <w:spacing w:before="121"/>
          </w:pPr>
          <w:hyperlink w:anchor="_bookmark3" w:history="1">
            <w:r>
              <w:t>Purpose of the</w:t>
            </w:r>
            <w:r>
              <w:rPr>
                <w:spacing w:val="-5"/>
              </w:rPr>
              <w:t xml:space="preserve"> </w:t>
            </w:r>
            <w:r>
              <w:t>Feasibility</w:t>
            </w:r>
            <w:r>
              <w:rPr>
                <w:spacing w:val="-5"/>
              </w:rPr>
              <w:t xml:space="preserve"> </w:t>
            </w:r>
            <w:r>
              <w:t>Report</w:t>
            </w:r>
            <w:r>
              <w:tab/>
              <w:t>1</w:t>
            </w:r>
          </w:hyperlink>
        </w:p>
        <w:p w:rsidR="007E6294" w:rsidRDefault="00012AC5">
          <w:pPr>
            <w:pStyle w:val="T4"/>
            <w:numPr>
              <w:ilvl w:val="1"/>
              <w:numId w:val="19"/>
            </w:numPr>
            <w:tabs>
              <w:tab w:val="left" w:pos="1620"/>
              <w:tab w:val="left" w:pos="1621"/>
              <w:tab w:val="right" w:leader="dot" w:pos="9796"/>
            </w:tabs>
            <w:ind w:hanging="623"/>
          </w:pPr>
          <w:hyperlink w:anchor="_bookmark4" w:history="1">
            <w:r>
              <w:t>Project</w:t>
            </w:r>
            <w:r>
              <w:rPr>
                <w:spacing w:val="-5"/>
              </w:rPr>
              <w:t xml:space="preserve"> </w:t>
            </w:r>
            <w:r>
              <w:t>Description</w:t>
            </w:r>
            <w:r>
              <w:tab/>
              <w:t>1</w:t>
            </w:r>
          </w:hyperlink>
        </w:p>
        <w:p w:rsidR="007E6294" w:rsidRDefault="00012AC5">
          <w:pPr>
            <w:pStyle w:val="T1"/>
            <w:numPr>
              <w:ilvl w:val="0"/>
              <w:numId w:val="18"/>
            </w:numPr>
            <w:tabs>
              <w:tab w:val="left" w:pos="1219"/>
              <w:tab w:val="left" w:pos="1220"/>
              <w:tab w:val="right" w:leader="dot" w:pos="9796"/>
            </w:tabs>
            <w:ind w:hanging="443"/>
          </w:pPr>
          <w:r>
            <w:t>INTRODUCTION</w:t>
          </w:r>
          <w:r>
            <w:tab/>
            <w:t>1</w:t>
          </w:r>
        </w:p>
        <w:p w:rsidR="007E6294" w:rsidRDefault="00012AC5">
          <w:pPr>
            <w:pStyle w:val="T4"/>
            <w:numPr>
              <w:ilvl w:val="1"/>
              <w:numId w:val="19"/>
            </w:numPr>
            <w:tabs>
              <w:tab w:val="left" w:pos="1620"/>
              <w:tab w:val="left" w:pos="1621"/>
              <w:tab w:val="right" w:leader="dot" w:pos="9796"/>
            </w:tabs>
            <w:ind w:hanging="623"/>
          </w:pPr>
          <w:hyperlink w:anchor="_bookmark5" w:history="1">
            <w:r>
              <w:t>Justification for the</w:t>
            </w:r>
            <w:r>
              <w:rPr>
                <w:spacing w:val="-9"/>
              </w:rPr>
              <w:t xml:space="preserve"> </w:t>
            </w:r>
            <w:r>
              <w:t>Proposed</w:t>
            </w:r>
            <w:r>
              <w:rPr>
                <w:spacing w:val="1"/>
              </w:rPr>
              <w:t xml:space="preserve"> </w:t>
            </w:r>
            <w:r>
              <w:t>System</w:t>
            </w:r>
            <w:r>
              <w:tab/>
              <w:t>2</w:t>
            </w:r>
          </w:hyperlink>
        </w:p>
        <w:p w:rsidR="007E6294" w:rsidRDefault="00012AC5">
          <w:pPr>
            <w:pStyle w:val="T4"/>
            <w:numPr>
              <w:ilvl w:val="1"/>
              <w:numId w:val="19"/>
            </w:numPr>
            <w:tabs>
              <w:tab w:val="left" w:pos="1620"/>
              <w:tab w:val="left" w:pos="1621"/>
              <w:tab w:val="right" w:leader="dot" w:pos="9796"/>
            </w:tabs>
            <w:ind w:hanging="623"/>
          </w:pPr>
          <w:hyperlink w:anchor="_bookmark6" w:history="1">
            <w:r>
              <w:t>Desired System Functionality</w:t>
            </w:r>
            <w:r>
              <w:tab/>
              <w:t>2</w:t>
            </w:r>
          </w:hyperlink>
        </w:p>
        <w:p w:rsidR="007E6294" w:rsidRDefault="00012AC5">
          <w:pPr>
            <w:pStyle w:val="T4"/>
            <w:numPr>
              <w:ilvl w:val="1"/>
              <w:numId w:val="19"/>
            </w:numPr>
            <w:tabs>
              <w:tab w:val="left" w:pos="1620"/>
              <w:tab w:val="left" w:pos="1621"/>
              <w:tab w:val="right" w:leader="dot" w:pos="9796"/>
            </w:tabs>
            <w:spacing w:before="118"/>
            <w:ind w:hanging="623"/>
          </w:pPr>
          <w:hyperlink w:anchor="_bookmark7" w:history="1">
            <w:r>
              <w:t>Mobile Application User</w:t>
            </w:r>
            <w:r>
              <w:rPr>
                <w:spacing w:val="-9"/>
              </w:rPr>
              <w:t xml:space="preserve"> </w:t>
            </w:r>
            <w:r>
              <w:t>Interface</w:t>
            </w:r>
            <w:r>
              <w:rPr>
                <w:spacing w:val="-5"/>
              </w:rPr>
              <w:t xml:space="preserve"> </w:t>
            </w:r>
            <w:r>
              <w:t>Description</w:t>
            </w:r>
            <w:r>
              <w:tab/>
              <w:t>3</w:t>
            </w:r>
          </w:hyperlink>
        </w:p>
        <w:p w:rsidR="007E6294" w:rsidRDefault="00012AC5">
          <w:pPr>
            <w:pStyle w:val="T6"/>
            <w:numPr>
              <w:ilvl w:val="2"/>
              <w:numId w:val="19"/>
            </w:numPr>
            <w:tabs>
              <w:tab w:val="left" w:pos="2173"/>
              <w:tab w:val="right" w:leader="dot" w:pos="9797"/>
            </w:tabs>
            <w:ind w:hanging="553"/>
          </w:pPr>
          <w:hyperlink w:anchor="_bookmark8" w:history="1">
            <w:r>
              <w:t>Main</w:t>
            </w:r>
            <w:r>
              <w:rPr>
                <w:spacing w:val="-2"/>
              </w:rPr>
              <w:t xml:space="preserve"> </w:t>
            </w:r>
            <w:r>
              <w:t>Dashboard</w:t>
            </w:r>
            <w:r>
              <w:tab/>
              <w:t>3</w:t>
            </w:r>
          </w:hyperlink>
        </w:p>
        <w:p w:rsidR="007E6294" w:rsidRDefault="00012AC5">
          <w:pPr>
            <w:pStyle w:val="T6"/>
            <w:numPr>
              <w:ilvl w:val="2"/>
              <w:numId w:val="17"/>
            </w:numPr>
            <w:tabs>
              <w:tab w:val="left" w:pos="2231"/>
              <w:tab w:val="right" w:leader="dot" w:pos="9797"/>
            </w:tabs>
            <w:ind w:hanging="611"/>
          </w:pPr>
          <w:hyperlink w:anchor="_bookmark9" w:history="1">
            <w:r>
              <w:t>Fire</w:t>
            </w:r>
            <w:r>
              <w:rPr>
                <w:spacing w:val="-1"/>
              </w:rPr>
              <w:t xml:space="preserve"> </w:t>
            </w:r>
            <w:r>
              <w:t>Alarm</w:t>
            </w:r>
            <w:r>
              <w:tab/>
              <w:t>4</w:t>
            </w:r>
          </w:hyperlink>
        </w:p>
        <w:p w:rsidR="007E6294" w:rsidRDefault="00012AC5">
          <w:pPr>
            <w:pStyle w:val="T6"/>
            <w:numPr>
              <w:ilvl w:val="2"/>
              <w:numId w:val="17"/>
            </w:numPr>
            <w:tabs>
              <w:tab w:val="left" w:pos="2199"/>
              <w:tab w:val="right" w:leader="dot" w:pos="9797"/>
            </w:tabs>
            <w:spacing w:before="121"/>
            <w:ind w:left="2198" w:hanging="608"/>
          </w:pPr>
          <w:hyperlink w:anchor="_bookmark11" w:history="1">
            <w:r>
              <w:t>Water</w:t>
            </w:r>
            <w:r>
              <w:rPr>
                <w:spacing w:val="-4"/>
              </w:rPr>
              <w:t xml:space="preserve"> </w:t>
            </w:r>
            <w:r>
              <w:t>Usage Statistics</w:t>
            </w:r>
            <w:r>
              <w:tab/>
              <w:t>4</w:t>
            </w:r>
          </w:hyperlink>
        </w:p>
        <w:p w:rsidR="007E6294" w:rsidRDefault="00012AC5">
          <w:pPr>
            <w:pStyle w:val="T6"/>
            <w:numPr>
              <w:ilvl w:val="2"/>
              <w:numId w:val="17"/>
            </w:numPr>
            <w:tabs>
              <w:tab w:val="left" w:pos="2214"/>
              <w:tab w:val="right" w:leader="dot" w:pos="9797"/>
            </w:tabs>
            <w:ind w:left="2213" w:hanging="608"/>
          </w:pPr>
          <w:hyperlink w:anchor="_bookmark12" w:history="1">
            <w:r>
              <w:t>Water Level</w:t>
            </w:r>
            <w:r>
              <w:rPr>
                <w:spacing w:val="-8"/>
              </w:rPr>
              <w:t xml:space="preserve"> </w:t>
            </w:r>
            <w:r>
              <w:t>of</w:t>
            </w:r>
            <w:r>
              <w:rPr>
                <w:spacing w:val="1"/>
              </w:rPr>
              <w:t xml:space="preserve"> </w:t>
            </w:r>
            <w:r>
              <w:t>Tank</w:t>
            </w:r>
            <w:r>
              <w:tab/>
              <w:t>4</w:t>
            </w:r>
          </w:hyperlink>
        </w:p>
        <w:p w:rsidR="007E6294" w:rsidRDefault="00012AC5">
          <w:pPr>
            <w:pStyle w:val="T6"/>
            <w:numPr>
              <w:ilvl w:val="2"/>
              <w:numId w:val="17"/>
            </w:numPr>
            <w:tabs>
              <w:tab w:val="left" w:pos="2214"/>
              <w:tab w:val="right" w:leader="dot" w:pos="9797"/>
            </w:tabs>
            <w:spacing w:before="118"/>
            <w:ind w:left="2213" w:hanging="608"/>
          </w:pPr>
          <w:hyperlink w:anchor="_bookmark13" w:history="1">
            <w:r>
              <w:t>Remote On</w:t>
            </w:r>
            <w:r>
              <w:rPr>
                <w:spacing w:val="-4"/>
              </w:rPr>
              <w:t xml:space="preserve"> </w:t>
            </w:r>
            <w:r>
              <w:t>/</w:t>
            </w:r>
            <w:r>
              <w:rPr>
                <w:spacing w:val="-2"/>
              </w:rPr>
              <w:t xml:space="preserve"> </w:t>
            </w:r>
            <w:r>
              <w:t>Off</w:t>
            </w:r>
            <w:r>
              <w:tab/>
              <w:t>5</w:t>
            </w:r>
          </w:hyperlink>
        </w:p>
        <w:p w:rsidR="007E6294" w:rsidRDefault="00012AC5">
          <w:pPr>
            <w:pStyle w:val="T6"/>
            <w:numPr>
              <w:ilvl w:val="2"/>
              <w:numId w:val="17"/>
            </w:numPr>
            <w:tabs>
              <w:tab w:val="left" w:pos="2212"/>
              <w:tab w:val="right" w:leader="dot" w:pos="9797"/>
            </w:tabs>
            <w:ind w:left="2211" w:hanging="606"/>
          </w:pPr>
          <w:hyperlink w:anchor="_bookmark15" w:history="1">
            <w:r>
              <w:t>Moisture</w:t>
            </w:r>
            <w:r>
              <w:rPr>
                <w:spacing w:val="-1"/>
              </w:rPr>
              <w:t xml:space="preserve"> </w:t>
            </w:r>
            <w:r>
              <w:t>Levels (Area-Based)</w:t>
            </w:r>
            <w:r>
              <w:tab/>
              <w:t>5</w:t>
            </w:r>
          </w:hyperlink>
        </w:p>
        <w:p w:rsidR="007E6294" w:rsidRDefault="00012AC5">
          <w:pPr>
            <w:pStyle w:val="T6"/>
            <w:numPr>
              <w:ilvl w:val="2"/>
              <w:numId w:val="17"/>
            </w:numPr>
            <w:tabs>
              <w:tab w:val="left" w:pos="2160"/>
              <w:tab w:val="right" w:leader="dot" w:pos="9797"/>
            </w:tabs>
            <w:ind w:left="2159" w:hanging="554"/>
          </w:pPr>
          <w:hyperlink w:anchor="_bookmark17" w:history="1">
            <w:r>
              <w:t>Watering</w:t>
            </w:r>
            <w:r>
              <w:rPr>
                <w:spacing w:val="-2"/>
              </w:rPr>
              <w:t xml:space="preserve"> </w:t>
            </w:r>
            <w:r>
              <w:t>Control</w:t>
            </w:r>
            <w:r>
              <w:tab/>
              <w:t>5</w:t>
            </w:r>
          </w:hyperlink>
        </w:p>
        <w:p w:rsidR="007E6294" w:rsidRDefault="00012AC5">
          <w:pPr>
            <w:pStyle w:val="T6"/>
            <w:numPr>
              <w:ilvl w:val="2"/>
              <w:numId w:val="17"/>
            </w:numPr>
            <w:tabs>
              <w:tab w:val="left" w:pos="2160"/>
              <w:tab w:val="right" w:leader="dot" w:pos="9797"/>
            </w:tabs>
            <w:ind w:left="2159" w:hanging="554"/>
          </w:pPr>
          <w:hyperlink w:anchor="_bookmark20" w:history="1">
            <w:r>
              <w:t>Manuel</w:t>
            </w:r>
            <w:r>
              <w:rPr>
                <w:spacing w:val="-4"/>
              </w:rPr>
              <w:t xml:space="preserve"> </w:t>
            </w:r>
            <w:r>
              <w:t>Irrigation Control</w:t>
            </w:r>
            <w:r>
              <w:tab/>
              <w:t>6</w:t>
            </w:r>
          </w:hyperlink>
        </w:p>
        <w:p w:rsidR="007E6294" w:rsidRDefault="00012AC5">
          <w:pPr>
            <w:pStyle w:val="T1"/>
            <w:numPr>
              <w:ilvl w:val="0"/>
              <w:numId w:val="18"/>
            </w:numPr>
            <w:tabs>
              <w:tab w:val="left" w:pos="1219"/>
              <w:tab w:val="left" w:pos="1221"/>
              <w:tab w:val="right" w:leader="dot" w:pos="9797"/>
            </w:tabs>
            <w:ind w:left="1220" w:hanging="441"/>
          </w:pPr>
          <w:r>
            <w:t>EXISTING SYSTEMS</w:t>
          </w:r>
          <w:r>
            <w:rPr>
              <w:spacing w:val="-1"/>
            </w:rPr>
            <w:t xml:space="preserve"> </w:t>
          </w:r>
          <w:r>
            <w:t>AND</w:t>
          </w:r>
          <w:r>
            <w:rPr>
              <w:spacing w:val="-2"/>
            </w:rPr>
            <w:t xml:space="preserve"> </w:t>
          </w:r>
          <w:r>
            <w:t>TECHNOLOGIES</w:t>
          </w:r>
          <w:r>
            <w:tab/>
            <w:t>7</w:t>
          </w:r>
        </w:p>
        <w:p w:rsidR="007E6294" w:rsidRDefault="00012AC5">
          <w:pPr>
            <w:pStyle w:val="T4"/>
            <w:numPr>
              <w:ilvl w:val="1"/>
              <w:numId w:val="18"/>
            </w:numPr>
            <w:tabs>
              <w:tab w:val="left" w:pos="1620"/>
              <w:tab w:val="left" w:pos="1621"/>
              <w:tab w:val="right" w:leader="dot" w:pos="9796"/>
            </w:tabs>
          </w:pPr>
          <w:hyperlink w:anchor="_bookmark21" w:history="1">
            <w:r>
              <w:t>Proposed System</w:t>
            </w:r>
            <w:r>
              <w:tab/>
              <w:t>8</w:t>
            </w:r>
          </w:hyperlink>
        </w:p>
        <w:p w:rsidR="007E6294" w:rsidRDefault="00012AC5">
          <w:pPr>
            <w:pStyle w:val="T4"/>
            <w:numPr>
              <w:ilvl w:val="1"/>
              <w:numId w:val="18"/>
            </w:numPr>
            <w:tabs>
              <w:tab w:val="left" w:pos="1619"/>
              <w:tab w:val="left" w:pos="1620"/>
              <w:tab w:val="right" w:leader="dot" w:pos="9796"/>
            </w:tabs>
            <w:spacing w:before="118"/>
            <w:ind w:left="1619"/>
          </w:pPr>
          <w:hyperlink w:anchor="_bookmark22" w:history="1">
            <w:r>
              <w:t>Fact</w:t>
            </w:r>
            <w:r>
              <w:rPr>
                <w:spacing w:val="-7"/>
              </w:rPr>
              <w:t xml:space="preserve"> </w:t>
            </w:r>
            <w:r>
              <w:t>Finding</w:t>
            </w:r>
            <w:r>
              <w:rPr>
                <w:spacing w:val="-3"/>
              </w:rPr>
              <w:t xml:space="preserve"> </w:t>
            </w:r>
            <w:r>
              <w:t>Techniques</w:t>
            </w:r>
            <w:r>
              <w:tab/>
              <w:t>9</w:t>
            </w:r>
          </w:hyperlink>
        </w:p>
        <w:p w:rsidR="007E6294" w:rsidRDefault="00012AC5">
          <w:pPr>
            <w:pStyle w:val="T4"/>
            <w:numPr>
              <w:ilvl w:val="2"/>
              <w:numId w:val="18"/>
            </w:numPr>
            <w:tabs>
              <w:tab w:val="left" w:pos="1830"/>
              <w:tab w:val="left" w:pos="1832"/>
              <w:tab w:val="right" w:leader="dot" w:pos="9796"/>
            </w:tabs>
            <w:ind w:hanging="832"/>
          </w:pPr>
          <w:hyperlink w:anchor="_bookmark23" w:history="1">
            <w:r>
              <w:t>Feasibility</w:t>
            </w:r>
            <w:r>
              <w:rPr>
                <w:spacing w:val="-4"/>
              </w:rPr>
              <w:t xml:space="preserve"> </w:t>
            </w:r>
            <w:r>
              <w:t>Study</w:t>
            </w:r>
            <w:r>
              <w:tab/>
              <w:t>9</w:t>
            </w:r>
          </w:hyperlink>
        </w:p>
        <w:p w:rsidR="007E6294" w:rsidRDefault="00012AC5">
          <w:pPr>
            <w:pStyle w:val="T4"/>
            <w:numPr>
              <w:ilvl w:val="2"/>
              <w:numId w:val="18"/>
            </w:numPr>
            <w:tabs>
              <w:tab w:val="left" w:pos="1831"/>
              <w:tab w:val="left" w:pos="1832"/>
              <w:tab w:val="right" w:leader="dot" w:pos="9796"/>
            </w:tabs>
            <w:ind w:hanging="832"/>
          </w:pPr>
          <w:hyperlink w:anchor="_bookmark24" w:history="1">
            <w:r>
              <w:t>Operational</w:t>
            </w:r>
            <w:r>
              <w:rPr>
                <w:spacing w:val="-4"/>
              </w:rPr>
              <w:t xml:space="preserve"> </w:t>
            </w:r>
            <w:r>
              <w:t>Feasibility</w:t>
            </w:r>
            <w:r>
              <w:tab/>
              <w:t>9</w:t>
            </w:r>
          </w:hyperlink>
        </w:p>
        <w:p w:rsidR="007E6294" w:rsidRDefault="00012AC5">
          <w:pPr>
            <w:pStyle w:val="T4"/>
            <w:numPr>
              <w:ilvl w:val="2"/>
              <w:numId w:val="18"/>
            </w:numPr>
            <w:tabs>
              <w:tab w:val="left" w:pos="1830"/>
              <w:tab w:val="left" w:pos="1832"/>
              <w:tab w:val="right" w:leader="dot" w:pos="9796"/>
            </w:tabs>
            <w:spacing w:before="121"/>
            <w:ind w:hanging="834"/>
          </w:pPr>
          <w:hyperlink w:anchor="_bookmark25" w:history="1">
            <w:r>
              <w:t>Technical</w:t>
            </w:r>
            <w:r>
              <w:rPr>
                <w:spacing w:val="-4"/>
              </w:rPr>
              <w:t xml:space="preserve"> </w:t>
            </w:r>
            <w:r>
              <w:t>feasibility</w:t>
            </w:r>
            <w:r>
              <w:tab/>
              <w:t>10</w:t>
            </w:r>
          </w:hyperlink>
        </w:p>
        <w:p w:rsidR="007E6294" w:rsidRDefault="00012AC5">
          <w:pPr>
            <w:pStyle w:val="T4"/>
            <w:numPr>
              <w:ilvl w:val="2"/>
              <w:numId w:val="18"/>
            </w:numPr>
            <w:tabs>
              <w:tab w:val="left" w:pos="1830"/>
              <w:tab w:val="left" w:pos="1831"/>
              <w:tab w:val="right" w:leader="dot" w:pos="9796"/>
            </w:tabs>
            <w:ind w:left="1830" w:hanging="833"/>
          </w:pPr>
          <w:hyperlink w:anchor="_bookmark26" w:history="1">
            <w:r>
              <w:t>Financial and</w:t>
            </w:r>
            <w:r>
              <w:rPr>
                <w:spacing w:val="-6"/>
              </w:rPr>
              <w:t xml:space="preserve"> </w:t>
            </w:r>
            <w:r>
              <w:t>Economic Feasibility</w:t>
            </w:r>
            <w:r>
              <w:tab/>
              <w:t>10</w:t>
            </w:r>
          </w:hyperlink>
        </w:p>
        <w:p w:rsidR="007E6294" w:rsidRDefault="00012AC5">
          <w:pPr>
            <w:pStyle w:val="T4"/>
            <w:numPr>
              <w:ilvl w:val="1"/>
              <w:numId w:val="18"/>
            </w:numPr>
            <w:tabs>
              <w:tab w:val="left" w:pos="1619"/>
              <w:tab w:val="left" w:pos="1620"/>
              <w:tab w:val="right" w:leader="dot" w:pos="9796"/>
            </w:tabs>
            <w:ind w:left="1619" w:hanging="623"/>
          </w:pPr>
          <w:hyperlink w:anchor="_bookmark27" w:history="1">
            <w:r>
              <w:t>System</w:t>
            </w:r>
            <w:r>
              <w:rPr>
                <w:spacing w:val="-1"/>
              </w:rPr>
              <w:t xml:space="preserve"> </w:t>
            </w:r>
            <w:r>
              <w:t>Analysis</w:t>
            </w:r>
            <w:r>
              <w:tab/>
              <w:t>10</w:t>
            </w:r>
          </w:hyperlink>
        </w:p>
        <w:p w:rsidR="007E6294" w:rsidRDefault="00012AC5">
          <w:pPr>
            <w:pStyle w:val="T4"/>
            <w:numPr>
              <w:ilvl w:val="1"/>
              <w:numId w:val="18"/>
            </w:numPr>
            <w:tabs>
              <w:tab w:val="left" w:pos="1619"/>
              <w:tab w:val="left" w:pos="1620"/>
              <w:tab w:val="right" w:leader="dot" w:pos="9796"/>
            </w:tabs>
            <w:spacing w:before="118"/>
            <w:ind w:left="1619" w:hanging="623"/>
          </w:pPr>
          <w:hyperlink w:anchor="_bookmark28" w:history="1">
            <w:r>
              <w:t>System</w:t>
            </w:r>
            <w:r>
              <w:rPr>
                <w:spacing w:val="-3"/>
              </w:rPr>
              <w:t xml:space="preserve"> </w:t>
            </w:r>
            <w:r>
              <w:t>Design</w:t>
            </w:r>
            <w:r>
              <w:tab/>
              <w:t>11</w:t>
            </w:r>
          </w:hyperlink>
        </w:p>
        <w:p w:rsidR="007E6294" w:rsidRDefault="00012AC5">
          <w:pPr>
            <w:pStyle w:val="T4"/>
            <w:numPr>
              <w:ilvl w:val="1"/>
              <w:numId w:val="18"/>
            </w:numPr>
            <w:tabs>
              <w:tab w:val="left" w:pos="1619"/>
              <w:tab w:val="left" w:pos="1620"/>
              <w:tab w:val="right" w:leader="dot" w:pos="9796"/>
            </w:tabs>
            <w:ind w:left="1619" w:hanging="623"/>
          </w:pPr>
          <w:hyperlink w:anchor="_bookmark29" w:history="1">
            <w:r>
              <w:t>System</w:t>
            </w:r>
            <w:r>
              <w:rPr>
                <w:spacing w:val="-3"/>
              </w:rPr>
              <w:t xml:space="preserve"> </w:t>
            </w:r>
            <w:r>
              <w:t>Description</w:t>
            </w:r>
            <w:r>
              <w:tab/>
              <w:t>12</w:t>
            </w:r>
          </w:hyperlink>
        </w:p>
        <w:p w:rsidR="007E6294" w:rsidRDefault="00012AC5">
          <w:pPr>
            <w:pStyle w:val="T4"/>
            <w:numPr>
              <w:ilvl w:val="1"/>
              <w:numId w:val="18"/>
            </w:numPr>
            <w:tabs>
              <w:tab w:val="left" w:pos="1619"/>
              <w:tab w:val="left" w:pos="1620"/>
              <w:tab w:val="right" w:leader="dot" w:pos="9796"/>
            </w:tabs>
            <w:ind w:left="1619" w:hanging="623"/>
          </w:pPr>
          <w:hyperlink w:anchor="_bookmark30" w:history="1">
            <w:r>
              <w:t>Functional</w:t>
            </w:r>
            <w:r>
              <w:rPr>
                <w:spacing w:val="-4"/>
              </w:rPr>
              <w:t xml:space="preserve"> </w:t>
            </w:r>
            <w:r>
              <w:t>Requirements</w:t>
            </w:r>
            <w:r>
              <w:tab/>
              <w:t>13</w:t>
            </w:r>
          </w:hyperlink>
        </w:p>
        <w:p w:rsidR="007E6294" w:rsidRDefault="00012AC5">
          <w:pPr>
            <w:pStyle w:val="T4"/>
            <w:numPr>
              <w:ilvl w:val="2"/>
              <w:numId w:val="18"/>
            </w:numPr>
            <w:tabs>
              <w:tab w:val="left" w:pos="1830"/>
              <w:tab w:val="left" w:pos="1831"/>
              <w:tab w:val="right" w:leader="dot" w:pos="9795"/>
            </w:tabs>
            <w:ind w:left="1830" w:hanging="834"/>
          </w:pPr>
          <w:hyperlink w:anchor="_bookmark31" w:history="1">
            <w:r>
              <w:t>Blowfish</w:t>
            </w:r>
            <w:r>
              <w:rPr>
                <w:spacing w:val="-6"/>
              </w:rPr>
              <w:t xml:space="preserve"> </w:t>
            </w:r>
            <w:r>
              <w:t>Algorithm</w:t>
            </w:r>
            <w:r>
              <w:tab/>
              <w:t>13</w:t>
            </w:r>
          </w:hyperlink>
        </w:p>
        <w:p w:rsidR="007E6294" w:rsidRDefault="00012AC5">
          <w:pPr>
            <w:pStyle w:val="T4"/>
            <w:numPr>
              <w:ilvl w:val="2"/>
              <w:numId w:val="18"/>
            </w:numPr>
            <w:tabs>
              <w:tab w:val="left" w:pos="1830"/>
              <w:tab w:val="left" w:pos="1831"/>
              <w:tab w:val="right" w:leader="dot" w:pos="9796"/>
            </w:tabs>
            <w:ind w:left="1830" w:hanging="832"/>
          </w:pPr>
          <w:hyperlink w:anchor="_bookmark32" w:history="1">
            <w:r>
              <w:t>Sub</w:t>
            </w:r>
            <w:r>
              <w:rPr>
                <w:spacing w:val="-1"/>
              </w:rPr>
              <w:t xml:space="preserve"> </w:t>
            </w:r>
            <w:r>
              <w:t>keys</w:t>
            </w:r>
            <w:r>
              <w:tab/>
              <w:t>13</w:t>
            </w:r>
          </w:hyperlink>
        </w:p>
        <w:p w:rsidR="007E6294" w:rsidRDefault="00012AC5">
          <w:pPr>
            <w:pStyle w:val="T4"/>
            <w:numPr>
              <w:ilvl w:val="2"/>
              <w:numId w:val="18"/>
            </w:numPr>
            <w:tabs>
              <w:tab w:val="left" w:pos="1830"/>
              <w:tab w:val="left" w:pos="1831"/>
              <w:tab w:val="right" w:leader="dot" w:pos="9796"/>
            </w:tabs>
            <w:spacing w:before="118"/>
            <w:ind w:left="1830"/>
          </w:pPr>
          <w:hyperlink w:anchor="_bookmark33" w:history="1">
            <w:r>
              <w:t>Encryption</w:t>
            </w:r>
            <w:r>
              <w:rPr>
                <w:spacing w:val="-3"/>
              </w:rPr>
              <w:t xml:space="preserve"> </w:t>
            </w:r>
            <w:r>
              <w:t>and</w:t>
            </w:r>
            <w:r>
              <w:rPr>
                <w:spacing w:val="-2"/>
              </w:rPr>
              <w:t xml:space="preserve"> </w:t>
            </w:r>
            <w:r>
              <w:t>Decryption</w:t>
            </w:r>
            <w:r>
              <w:tab/>
              <w:t>13</w:t>
            </w:r>
          </w:hyperlink>
        </w:p>
        <w:p w:rsidR="007E6294" w:rsidRDefault="00012AC5">
          <w:pPr>
            <w:pStyle w:val="T4"/>
            <w:numPr>
              <w:ilvl w:val="2"/>
              <w:numId w:val="18"/>
            </w:numPr>
            <w:tabs>
              <w:tab w:val="left" w:pos="1830"/>
              <w:tab w:val="left" w:pos="1831"/>
              <w:tab w:val="right" w:leader="dot" w:pos="9796"/>
            </w:tabs>
            <w:ind w:left="1830"/>
          </w:pPr>
          <w:hyperlink w:anchor="_bookmark34" w:history="1">
            <w:r>
              <w:t>Generating</w:t>
            </w:r>
            <w:r>
              <w:rPr>
                <w:spacing w:val="-4"/>
              </w:rPr>
              <w:t xml:space="preserve"> </w:t>
            </w:r>
            <w:r>
              <w:t>the Subkeys</w:t>
            </w:r>
            <w:r>
              <w:tab/>
              <w:t>14</w:t>
            </w:r>
          </w:hyperlink>
        </w:p>
        <w:p w:rsidR="007E6294" w:rsidRDefault="00012AC5">
          <w:pPr>
            <w:pStyle w:val="T4"/>
            <w:numPr>
              <w:ilvl w:val="2"/>
              <w:numId w:val="18"/>
            </w:numPr>
            <w:tabs>
              <w:tab w:val="left" w:pos="1830"/>
              <w:tab w:val="left" w:pos="1831"/>
              <w:tab w:val="right" w:leader="dot" w:pos="9796"/>
            </w:tabs>
            <w:spacing w:before="121"/>
            <w:ind w:left="1830"/>
          </w:pPr>
          <w:hyperlink w:anchor="_bookmark35" w:history="1">
            <w:r>
              <w:t>Steganography:</w:t>
            </w:r>
            <w:r>
              <w:tab/>
              <w:t>15</w:t>
            </w:r>
          </w:hyperlink>
        </w:p>
        <w:p w:rsidR="007E6294" w:rsidRDefault="00012AC5">
          <w:pPr>
            <w:pStyle w:val="T4"/>
            <w:numPr>
              <w:ilvl w:val="2"/>
              <w:numId w:val="18"/>
            </w:numPr>
            <w:tabs>
              <w:tab w:val="left" w:pos="1830"/>
              <w:tab w:val="left" w:pos="1831"/>
              <w:tab w:val="right" w:leader="dot" w:pos="9796"/>
            </w:tabs>
            <w:spacing w:after="240"/>
            <w:ind w:left="1830"/>
          </w:pPr>
          <w:hyperlink w:anchor="_bookmark36" w:history="1">
            <w:r>
              <w:t>Compression</w:t>
            </w:r>
            <w:r>
              <w:rPr>
                <w:spacing w:val="-6"/>
              </w:rPr>
              <w:t xml:space="preserve"> </w:t>
            </w:r>
            <w:r>
              <w:t>and</w:t>
            </w:r>
            <w:r>
              <w:rPr>
                <w:spacing w:val="-4"/>
              </w:rPr>
              <w:t xml:space="preserve"> </w:t>
            </w:r>
            <w:r>
              <w:t>Decompression:</w:t>
            </w:r>
            <w:r>
              <w:tab/>
              <w:t>15</w:t>
            </w:r>
          </w:hyperlink>
        </w:p>
        <w:p w:rsidR="007E6294" w:rsidRDefault="00012AC5">
          <w:pPr>
            <w:pStyle w:val="T4"/>
            <w:numPr>
              <w:ilvl w:val="2"/>
              <w:numId w:val="18"/>
            </w:numPr>
            <w:tabs>
              <w:tab w:val="left" w:pos="1830"/>
              <w:tab w:val="left" w:pos="1832"/>
              <w:tab w:val="right" w:leader="dot" w:pos="9796"/>
            </w:tabs>
            <w:spacing w:before="77"/>
            <w:ind w:hanging="834"/>
          </w:pPr>
          <w:r>
            <w:pict>
              <v:group id="_x0000_s1182" style="position:absolute;left:0;text-align:left;margin-left:0;margin-top:0;width:595.6pt;height:842.05pt;z-index:-253635584;mso-position-horizontal-relative:page;mso-position-vertical-relative:page" coordsize="11912,16841">
                <v:line id="_x0000_s1186" style="position:absolute" from="10,5" to="11902,5" strokeweight=".48pt"/>
                <v:line id="_x0000_s1185" style="position:absolute" from="5,0" to="5,16841" strokeweight=".48pt"/>
                <v:line id="_x0000_s1184" style="position:absolute" from="11906,0" to="11906,16841" strokeweight=".48pt"/>
                <v:line id="_x0000_s1183" style="position:absolute" from="10,16836" to="11902,16836" strokeweight=".48pt"/>
                <w10:wrap anchorx="page" anchory="page"/>
              </v:group>
            </w:pict>
          </w:r>
          <w:hyperlink w:anchor="_bookmark37" w:history="1">
            <w:r>
              <w:t>Graphical</w:t>
            </w:r>
            <w:r>
              <w:rPr>
                <w:spacing w:val="-7"/>
              </w:rPr>
              <w:t xml:space="preserve"> </w:t>
            </w:r>
            <w:r>
              <w:t>User</w:t>
            </w:r>
            <w:r>
              <w:rPr>
                <w:spacing w:val="-4"/>
              </w:rPr>
              <w:t xml:space="preserve"> </w:t>
            </w:r>
            <w:r>
              <w:t>Interface</w:t>
            </w:r>
            <w:r>
              <w:tab/>
              <w:t>16</w:t>
            </w:r>
          </w:hyperlink>
        </w:p>
        <w:p w:rsidR="007E6294" w:rsidRDefault="00012AC5">
          <w:pPr>
            <w:pStyle w:val="T1"/>
            <w:numPr>
              <w:ilvl w:val="0"/>
              <w:numId w:val="18"/>
            </w:numPr>
            <w:tabs>
              <w:tab w:val="left" w:pos="1218"/>
              <w:tab w:val="left" w:pos="1219"/>
              <w:tab w:val="right" w:leader="dot" w:pos="9796"/>
            </w:tabs>
            <w:spacing w:before="123"/>
            <w:ind w:left="1218" w:hanging="440"/>
          </w:pPr>
          <w:r>
            <w:lastRenderedPageBreak/>
            <w:t>CONSIDERATION</w:t>
          </w:r>
          <w:r>
            <w:tab/>
            <w:t>19</w:t>
          </w:r>
        </w:p>
        <w:p w:rsidR="007E6294" w:rsidRDefault="00012AC5">
          <w:pPr>
            <w:pStyle w:val="T1"/>
            <w:numPr>
              <w:ilvl w:val="0"/>
              <w:numId w:val="18"/>
            </w:numPr>
            <w:tabs>
              <w:tab w:val="left" w:pos="1219"/>
              <w:tab w:val="left" w:pos="1220"/>
              <w:tab w:val="right" w:leader="dot" w:pos="9796"/>
            </w:tabs>
            <w:ind w:hanging="440"/>
          </w:pPr>
          <w:r>
            <w:t>ANALYSIS</w:t>
          </w:r>
          <w:r>
            <w:tab/>
            <w:t>20</w:t>
          </w:r>
        </w:p>
        <w:p w:rsidR="007E6294" w:rsidRDefault="00012AC5">
          <w:pPr>
            <w:pStyle w:val="T1"/>
            <w:numPr>
              <w:ilvl w:val="0"/>
              <w:numId w:val="18"/>
            </w:numPr>
            <w:tabs>
              <w:tab w:val="left" w:pos="1219"/>
              <w:tab w:val="left" w:pos="1220"/>
              <w:tab w:val="right" w:leader="dot" w:pos="9796"/>
            </w:tabs>
            <w:spacing w:before="118"/>
            <w:ind w:hanging="440"/>
          </w:pPr>
          <w:r>
            <w:t>COMPARISON OF SOLUTIONS</w:t>
          </w:r>
          <w:r>
            <w:tab/>
            <w:t>25</w:t>
          </w:r>
        </w:p>
        <w:p w:rsidR="007E6294" w:rsidRDefault="00012AC5">
          <w:pPr>
            <w:pStyle w:val="T3"/>
            <w:numPr>
              <w:ilvl w:val="1"/>
              <w:numId w:val="18"/>
            </w:numPr>
            <w:tabs>
              <w:tab w:val="left" w:pos="1426"/>
              <w:tab w:val="right" w:leader="dot" w:pos="9796"/>
            </w:tabs>
            <w:ind w:left="1425" w:hanging="426"/>
            <w:rPr>
              <w:rFonts w:ascii="Franklin Gothic Book"/>
              <w:sz w:val="22"/>
            </w:rPr>
          </w:pPr>
          <w:hyperlink w:anchor="_TOC_250003" w:history="1">
            <w:r>
              <w:t>Comparison</w:t>
            </w:r>
            <w:r>
              <w:rPr>
                <w:spacing w:val="-1"/>
              </w:rPr>
              <w:t xml:space="preserve"> </w:t>
            </w:r>
            <w:r>
              <w:t>of</w:t>
            </w:r>
            <w:r>
              <w:rPr>
                <w:spacing w:val="-1"/>
              </w:rPr>
              <w:t xml:space="preserve"> </w:t>
            </w:r>
            <w:r>
              <w:t>Solutions</w:t>
            </w:r>
            <w:r>
              <w:tab/>
            </w:r>
            <w:r>
              <w:rPr>
                <w:rFonts w:ascii="Franklin Gothic Book"/>
                <w:sz w:val="22"/>
              </w:rPr>
              <w:t>25</w:t>
            </w:r>
          </w:hyperlink>
        </w:p>
        <w:p w:rsidR="007E6294" w:rsidRDefault="00012AC5">
          <w:pPr>
            <w:pStyle w:val="T5"/>
            <w:numPr>
              <w:ilvl w:val="2"/>
              <w:numId w:val="18"/>
            </w:numPr>
            <w:tabs>
              <w:tab w:val="left" w:pos="1839"/>
              <w:tab w:val="right" w:leader="dot" w:pos="9796"/>
            </w:tabs>
            <w:spacing w:before="121"/>
            <w:ind w:left="1838" w:hanging="608"/>
          </w:pPr>
          <w:hyperlink w:anchor="_TOC_250002" w:history="1">
            <w:r>
              <w:t>Developing</w:t>
            </w:r>
            <w:r>
              <w:rPr>
                <w:spacing w:val="-2"/>
              </w:rPr>
              <w:t xml:space="preserve"> </w:t>
            </w:r>
            <w:r>
              <w:t>from Scratch</w:t>
            </w:r>
            <w:r>
              <w:tab/>
              <w:t>25</w:t>
            </w:r>
          </w:hyperlink>
        </w:p>
        <w:p w:rsidR="007E6294" w:rsidRDefault="00012AC5">
          <w:pPr>
            <w:pStyle w:val="T5"/>
            <w:numPr>
              <w:ilvl w:val="2"/>
              <w:numId w:val="18"/>
            </w:numPr>
            <w:tabs>
              <w:tab w:val="left" w:pos="1841"/>
              <w:tab w:val="right" w:leader="dot" w:pos="9796"/>
            </w:tabs>
            <w:ind w:left="1841" w:hanging="610"/>
          </w:pPr>
          <w:hyperlink w:anchor="_TOC_250001" w:history="1">
            <w:r>
              <w:t>Reuse</w:t>
            </w:r>
            <w:r>
              <w:tab/>
              <w:t>25</w:t>
            </w:r>
          </w:hyperlink>
        </w:p>
        <w:p w:rsidR="007E6294" w:rsidRDefault="00012AC5">
          <w:pPr>
            <w:pStyle w:val="T5"/>
            <w:numPr>
              <w:ilvl w:val="2"/>
              <w:numId w:val="18"/>
            </w:numPr>
            <w:tabs>
              <w:tab w:val="left" w:pos="1841"/>
              <w:tab w:val="right" w:leader="dot" w:pos="9796"/>
            </w:tabs>
            <w:spacing w:before="123"/>
            <w:ind w:left="1841" w:hanging="610"/>
          </w:pPr>
          <w:hyperlink w:anchor="_TOC_250000" w:history="1">
            <w:r>
              <w:t>Skip to</w:t>
            </w:r>
            <w:r>
              <w:rPr>
                <w:spacing w:val="-2"/>
              </w:rPr>
              <w:t xml:space="preserve"> </w:t>
            </w:r>
            <w:r>
              <w:t>Assembly</w:t>
            </w:r>
            <w:r>
              <w:rPr>
                <w:spacing w:val="-1"/>
              </w:rPr>
              <w:t xml:space="preserve"> </w:t>
            </w:r>
            <w:r>
              <w:t>Stage</w:t>
            </w:r>
            <w:r>
              <w:tab/>
              <w:t>26</w:t>
            </w:r>
          </w:hyperlink>
        </w:p>
        <w:p w:rsidR="007E6294" w:rsidRDefault="00012AC5">
          <w:pPr>
            <w:pStyle w:val="T1"/>
            <w:numPr>
              <w:ilvl w:val="0"/>
              <w:numId w:val="18"/>
            </w:numPr>
            <w:tabs>
              <w:tab w:val="left" w:pos="1219"/>
              <w:tab w:val="left" w:pos="1220"/>
              <w:tab w:val="right" w:leader="dot" w:pos="9796"/>
            </w:tabs>
            <w:ind w:hanging="440"/>
          </w:pPr>
          <w:r>
            <w:t>REALISTIC</w:t>
          </w:r>
          <w:r>
            <w:rPr>
              <w:spacing w:val="-4"/>
            </w:rPr>
            <w:t xml:space="preserve"> </w:t>
          </w:r>
          <w:r>
            <w:t>CONSTRAINTS</w:t>
          </w:r>
          <w:r>
            <w:tab/>
            <w:t>26</w:t>
          </w:r>
        </w:p>
        <w:p w:rsidR="007E6294" w:rsidRDefault="00012AC5">
          <w:pPr>
            <w:pStyle w:val="T5"/>
            <w:numPr>
              <w:ilvl w:val="2"/>
              <w:numId w:val="16"/>
            </w:numPr>
            <w:tabs>
              <w:tab w:val="left" w:pos="1827"/>
              <w:tab w:val="right" w:leader="dot" w:pos="9796"/>
            </w:tabs>
            <w:ind w:hanging="611"/>
          </w:pPr>
          <w:r>
            <w:t>Environmental</w:t>
          </w:r>
          <w:r>
            <w:rPr>
              <w:spacing w:val="-2"/>
            </w:rPr>
            <w:t xml:space="preserve"> </w:t>
          </w:r>
          <w:r>
            <w:t>Issues</w:t>
          </w:r>
          <w:r>
            <w:tab/>
            <w:t>26</w:t>
          </w:r>
        </w:p>
        <w:p w:rsidR="007E6294" w:rsidRDefault="00012AC5">
          <w:pPr>
            <w:pStyle w:val="T5"/>
            <w:numPr>
              <w:ilvl w:val="2"/>
              <w:numId w:val="16"/>
            </w:numPr>
            <w:tabs>
              <w:tab w:val="left" w:pos="1827"/>
              <w:tab w:val="right" w:leader="dot" w:pos="9796"/>
            </w:tabs>
            <w:ind w:hanging="611"/>
          </w:pPr>
          <w:hyperlink w:anchor="_bookmark44" w:history="1">
            <w:r>
              <w:t>Hydrological</w:t>
            </w:r>
            <w:r>
              <w:rPr>
                <w:spacing w:val="-4"/>
              </w:rPr>
              <w:t xml:space="preserve"> </w:t>
            </w:r>
            <w:r>
              <w:t>conditions</w:t>
            </w:r>
            <w:r>
              <w:tab/>
              <w:t>27</w:t>
            </w:r>
          </w:hyperlink>
        </w:p>
        <w:p w:rsidR="007E6294" w:rsidRDefault="00012AC5">
          <w:pPr>
            <w:pStyle w:val="T5"/>
            <w:numPr>
              <w:ilvl w:val="2"/>
              <w:numId w:val="16"/>
            </w:numPr>
            <w:tabs>
              <w:tab w:val="left" w:pos="1827"/>
              <w:tab w:val="right" w:leader="dot" w:pos="9796"/>
            </w:tabs>
            <w:spacing w:before="121"/>
            <w:ind w:hanging="611"/>
          </w:pPr>
          <w:hyperlink w:anchor="_bookmark45" w:history="1">
            <w:r>
              <w:t>Salinization</w:t>
            </w:r>
            <w:r>
              <w:tab/>
              <w:t>27</w:t>
            </w:r>
          </w:hyperlink>
        </w:p>
        <w:p w:rsidR="007E6294" w:rsidRDefault="00012AC5">
          <w:pPr>
            <w:pStyle w:val="T5"/>
            <w:numPr>
              <w:ilvl w:val="2"/>
              <w:numId w:val="16"/>
            </w:numPr>
            <w:tabs>
              <w:tab w:val="left" w:pos="1827"/>
              <w:tab w:val="right" w:leader="dot" w:pos="9797"/>
            </w:tabs>
            <w:ind w:hanging="611"/>
          </w:pPr>
          <w:hyperlink w:anchor="_bookmark46" w:history="1">
            <w:r>
              <w:t>Climate</w:t>
            </w:r>
            <w:r>
              <w:rPr>
                <w:spacing w:val="-3"/>
              </w:rPr>
              <w:t xml:space="preserve"> </w:t>
            </w:r>
            <w:r>
              <w:t>changes</w:t>
            </w:r>
            <w:r>
              <w:tab/>
              <w:t>28</w:t>
            </w:r>
          </w:hyperlink>
        </w:p>
        <w:p w:rsidR="007E6294" w:rsidRDefault="00012AC5">
          <w:pPr>
            <w:pStyle w:val="T5"/>
            <w:numPr>
              <w:ilvl w:val="2"/>
              <w:numId w:val="16"/>
            </w:numPr>
            <w:tabs>
              <w:tab w:val="left" w:pos="1825"/>
              <w:tab w:val="right" w:leader="dot" w:pos="9797"/>
            </w:tabs>
            <w:spacing w:before="118"/>
            <w:ind w:left="1824" w:hanging="608"/>
          </w:pPr>
          <w:hyperlink w:anchor="_bookmark47" w:history="1">
            <w:r>
              <w:t>Groundwater mining with wells,</w:t>
            </w:r>
            <w:r>
              <w:rPr>
                <w:spacing w:val="-8"/>
              </w:rPr>
              <w:t xml:space="preserve"> </w:t>
            </w:r>
            <w:r>
              <w:t>land</w:t>
            </w:r>
            <w:r>
              <w:rPr>
                <w:spacing w:val="-2"/>
              </w:rPr>
              <w:t xml:space="preserve"> </w:t>
            </w:r>
            <w:r>
              <w:t>subsidence</w:t>
            </w:r>
            <w:r>
              <w:tab/>
              <w:t>28</w:t>
            </w:r>
          </w:hyperlink>
        </w:p>
        <w:p w:rsidR="007E6294" w:rsidRDefault="00012AC5">
          <w:pPr>
            <w:pStyle w:val="T5"/>
            <w:numPr>
              <w:ilvl w:val="2"/>
              <w:numId w:val="16"/>
            </w:numPr>
            <w:tabs>
              <w:tab w:val="left" w:pos="1830"/>
              <w:tab w:val="right" w:leader="dot" w:pos="9797"/>
            </w:tabs>
            <w:ind w:left="1829" w:hanging="611"/>
          </w:pPr>
          <w:hyperlink w:anchor="_bookmark48" w:history="1">
            <w:r>
              <w:t>Lost land</w:t>
            </w:r>
            <w:r>
              <w:rPr>
                <w:spacing w:val="-6"/>
              </w:rPr>
              <w:t xml:space="preserve"> </w:t>
            </w:r>
            <w:r>
              <w:t>use</w:t>
            </w:r>
            <w:r>
              <w:rPr>
                <w:spacing w:val="-3"/>
              </w:rPr>
              <w:t xml:space="preserve"> </w:t>
            </w:r>
            <w:r>
              <w:t>opportunities</w:t>
            </w:r>
            <w:r>
              <w:tab/>
              <w:t>29</w:t>
            </w:r>
          </w:hyperlink>
        </w:p>
        <w:p w:rsidR="007E6294" w:rsidRDefault="00012AC5">
          <w:pPr>
            <w:pStyle w:val="T5"/>
            <w:numPr>
              <w:ilvl w:val="2"/>
              <w:numId w:val="16"/>
            </w:numPr>
            <w:tabs>
              <w:tab w:val="left" w:pos="1830"/>
              <w:tab w:val="right" w:leader="dot" w:pos="9797"/>
            </w:tabs>
            <w:ind w:left="1829" w:hanging="611"/>
          </w:pPr>
          <w:hyperlink w:anchor="_bookmark49" w:history="1">
            <w:r>
              <w:t>Water-borne and</w:t>
            </w:r>
            <w:r>
              <w:rPr>
                <w:spacing w:val="-5"/>
              </w:rPr>
              <w:t xml:space="preserve"> </w:t>
            </w:r>
            <w:r>
              <w:t>water-related</w:t>
            </w:r>
            <w:r>
              <w:rPr>
                <w:spacing w:val="-2"/>
              </w:rPr>
              <w:t xml:space="preserve"> </w:t>
            </w:r>
            <w:r>
              <w:t>diseases</w:t>
            </w:r>
            <w:r>
              <w:tab/>
              <w:t>29</w:t>
            </w:r>
          </w:hyperlink>
        </w:p>
        <w:p w:rsidR="007E6294" w:rsidRDefault="00012AC5">
          <w:pPr>
            <w:pStyle w:val="T5"/>
            <w:numPr>
              <w:ilvl w:val="2"/>
              <w:numId w:val="16"/>
            </w:numPr>
            <w:tabs>
              <w:tab w:val="left" w:pos="1827"/>
              <w:tab w:val="right" w:leader="dot" w:pos="9797"/>
            </w:tabs>
            <w:ind w:hanging="608"/>
          </w:pPr>
          <w:hyperlink w:anchor="_bookmark50" w:history="1">
            <w:r>
              <w:t>Dams</w:t>
            </w:r>
            <w:r>
              <w:rPr>
                <w:spacing w:val="-5"/>
              </w:rPr>
              <w:t xml:space="preserve"> </w:t>
            </w:r>
            <w:r>
              <w:t>and</w:t>
            </w:r>
            <w:r>
              <w:rPr>
                <w:spacing w:val="1"/>
              </w:rPr>
              <w:t xml:space="preserve"> </w:t>
            </w:r>
            <w:r>
              <w:t>Reservoir</w:t>
            </w:r>
            <w:r>
              <w:tab/>
              <w:t>29</w:t>
            </w:r>
          </w:hyperlink>
        </w:p>
        <w:p w:rsidR="007E6294" w:rsidRDefault="00012AC5">
          <w:pPr>
            <w:pStyle w:val="T4"/>
            <w:numPr>
              <w:ilvl w:val="1"/>
              <w:numId w:val="15"/>
            </w:numPr>
            <w:tabs>
              <w:tab w:val="left" w:pos="1427"/>
              <w:tab w:val="right" w:leader="dot" w:pos="9797"/>
            </w:tabs>
            <w:ind w:hanging="426"/>
          </w:pPr>
          <w:hyperlink w:anchor="_bookmark51" w:history="1">
            <w:r>
              <w:t>Sustainability</w:t>
            </w:r>
            <w:r>
              <w:tab/>
              <w:t>30</w:t>
            </w:r>
          </w:hyperlink>
        </w:p>
        <w:p w:rsidR="007E6294" w:rsidRDefault="00012AC5">
          <w:pPr>
            <w:pStyle w:val="T4"/>
            <w:numPr>
              <w:ilvl w:val="1"/>
              <w:numId w:val="15"/>
            </w:numPr>
            <w:tabs>
              <w:tab w:val="left" w:pos="1427"/>
              <w:tab w:val="right" w:leader="dot" w:pos="9797"/>
            </w:tabs>
            <w:ind w:hanging="426"/>
          </w:pPr>
          <w:hyperlink w:anchor="_bookmark52" w:history="1">
            <w:r>
              <w:t>Ethics</w:t>
            </w:r>
            <w:r>
              <w:rPr>
                <w:spacing w:val="-1"/>
              </w:rPr>
              <w:t xml:space="preserve"> </w:t>
            </w:r>
            <w:r>
              <w:t>Issues</w:t>
            </w:r>
            <w:r>
              <w:tab/>
              <w:t>30</w:t>
            </w:r>
          </w:hyperlink>
        </w:p>
        <w:p w:rsidR="007E6294" w:rsidRDefault="00012AC5">
          <w:pPr>
            <w:pStyle w:val="T4"/>
            <w:numPr>
              <w:ilvl w:val="1"/>
              <w:numId w:val="15"/>
            </w:numPr>
            <w:tabs>
              <w:tab w:val="left" w:pos="1427"/>
              <w:tab w:val="right" w:leader="dot" w:pos="9797"/>
            </w:tabs>
            <w:spacing w:before="118"/>
            <w:ind w:hanging="426"/>
          </w:pPr>
          <w:hyperlink w:anchor="_bookmark53" w:history="1">
            <w:r>
              <w:t>Health and</w:t>
            </w:r>
            <w:r>
              <w:rPr>
                <w:spacing w:val="-8"/>
              </w:rPr>
              <w:t xml:space="preserve"> </w:t>
            </w:r>
            <w:r>
              <w:t>Safety</w:t>
            </w:r>
            <w:r>
              <w:rPr>
                <w:spacing w:val="-1"/>
              </w:rPr>
              <w:t xml:space="preserve"> </w:t>
            </w:r>
            <w:r>
              <w:t>Issues</w:t>
            </w:r>
            <w:r>
              <w:tab/>
              <w:t>31</w:t>
            </w:r>
          </w:hyperlink>
        </w:p>
        <w:p w:rsidR="007E6294" w:rsidRDefault="00012AC5">
          <w:pPr>
            <w:pStyle w:val="T4"/>
            <w:numPr>
              <w:ilvl w:val="1"/>
              <w:numId w:val="15"/>
            </w:numPr>
            <w:tabs>
              <w:tab w:val="left" w:pos="1427"/>
              <w:tab w:val="right" w:leader="dot" w:pos="9796"/>
            </w:tabs>
            <w:ind w:hanging="426"/>
          </w:pPr>
          <w:hyperlink w:anchor="_bookmark54" w:history="1">
            <w:r>
              <w:t>Social and</w:t>
            </w:r>
            <w:r>
              <w:rPr>
                <w:spacing w:val="-4"/>
              </w:rPr>
              <w:t xml:space="preserve"> </w:t>
            </w:r>
            <w:r>
              <w:t>Political</w:t>
            </w:r>
            <w:r>
              <w:rPr>
                <w:spacing w:val="-3"/>
              </w:rPr>
              <w:t xml:space="preserve"> </w:t>
            </w:r>
            <w:r>
              <w:t>Issues</w:t>
            </w:r>
            <w:r>
              <w:tab/>
              <w:t>31</w:t>
            </w:r>
          </w:hyperlink>
        </w:p>
        <w:p w:rsidR="007E6294" w:rsidRDefault="00012AC5">
          <w:pPr>
            <w:pStyle w:val="T5"/>
            <w:numPr>
              <w:ilvl w:val="2"/>
              <w:numId w:val="15"/>
            </w:numPr>
            <w:tabs>
              <w:tab w:val="left" w:pos="1775"/>
              <w:tab w:val="right" w:leader="dot" w:pos="9796"/>
            </w:tabs>
            <w:rPr>
              <w:sz w:val="20"/>
            </w:rPr>
          </w:pPr>
          <w:hyperlink w:anchor="_bookmark55" w:history="1">
            <w:r>
              <w:t>Socio-economic impacts</w:t>
            </w:r>
            <w:r>
              <w:rPr>
                <w:spacing w:val="-3"/>
              </w:rPr>
              <w:t xml:space="preserve"> </w:t>
            </w:r>
            <w:r>
              <w:t>irrigation schemes</w:t>
            </w:r>
            <w:r>
              <w:tab/>
              <w:t>31</w:t>
            </w:r>
          </w:hyperlink>
        </w:p>
        <w:p w:rsidR="007E6294" w:rsidRDefault="00012AC5">
          <w:pPr>
            <w:pStyle w:val="T4"/>
            <w:numPr>
              <w:ilvl w:val="1"/>
              <w:numId w:val="15"/>
            </w:numPr>
            <w:tabs>
              <w:tab w:val="left" w:pos="1426"/>
              <w:tab w:val="right" w:leader="dot" w:pos="9796"/>
            </w:tabs>
            <w:ind w:left="1425" w:hanging="426"/>
          </w:pPr>
          <w:hyperlink w:anchor="_bookmark56" w:history="1">
            <w:r>
              <w:t>Legal</w:t>
            </w:r>
            <w:r>
              <w:rPr>
                <w:spacing w:val="-2"/>
              </w:rPr>
              <w:t xml:space="preserve"> </w:t>
            </w:r>
            <w:r>
              <w:t>Consequences</w:t>
            </w:r>
            <w:r>
              <w:tab/>
              <w:t>32</w:t>
            </w:r>
          </w:hyperlink>
        </w:p>
        <w:p w:rsidR="007E6294" w:rsidRDefault="00012AC5">
          <w:pPr>
            <w:pStyle w:val="T1"/>
            <w:numPr>
              <w:ilvl w:val="0"/>
              <w:numId w:val="18"/>
            </w:numPr>
            <w:tabs>
              <w:tab w:val="left" w:pos="1219"/>
              <w:tab w:val="left" w:pos="1220"/>
              <w:tab w:val="right" w:leader="dot" w:pos="9796"/>
            </w:tabs>
            <w:spacing w:before="121"/>
            <w:ind w:hanging="440"/>
          </w:pPr>
          <w:r>
            <w:t>CONCLUSION</w:t>
          </w:r>
          <w:r>
            <w:tab/>
            <w:t>33</w:t>
          </w:r>
        </w:p>
        <w:p w:rsidR="007E6294" w:rsidRDefault="00012AC5">
          <w:pPr>
            <w:pStyle w:val="T1"/>
            <w:numPr>
              <w:ilvl w:val="0"/>
              <w:numId w:val="18"/>
            </w:numPr>
            <w:tabs>
              <w:tab w:val="left" w:pos="1021"/>
              <w:tab w:val="right" w:leader="dot" w:pos="9796"/>
            </w:tabs>
            <w:spacing w:before="117"/>
            <w:ind w:left="1020" w:hanging="241"/>
          </w:pPr>
          <w:r>
            <w:t>REFERENCES</w:t>
          </w:r>
          <w:r>
            <w:tab/>
            <w:t>34</w:t>
          </w:r>
        </w:p>
        <w:p w:rsidR="007E6294" w:rsidRDefault="00012AC5">
          <w:pPr>
            <w:pStyle w:val="T1"/>
            <w:numPr>
              <w:ilvl w:val="0"/>
              <w:numId w:val="18"/>
            </w:numPr>
            <w:tabs>
              <w:tab w:val="left" w:pos="1021"/>
              <w:tab w:val="right" w:leader="dot" w:pos="9796"/>
            </w:tabs>
            <w:spacing w:before="121"/>
            <w:ind w:left="1020" w:hanging="241"/>
          </w:pPr>
          <w:hyperlink w:anchor="_bookmark57" w:history="1">
            <w:r>
              <w:t>APPENDICES</w:t>
            </w:r>
            <w:r>
              <w:tab/>
              <w:t>36</w:t>
            </w:r>
          </w:hyperlink>
        </w:p>
      </w:sdtContent>
    </w:sdt>
    <w:p w:rsidR="007E6294" w:rsidRDefault="007E6294">
      <w:pPr>
        <w:sectPr w:rsidR="007E6294">
          <w:type w:val="continuous"/>
          <w:pgSz w:w="11920" w:h="16850"/>
          <w:pgMar w:top="1290" w:right="720" w:bottom="0" w:left="660" w:header="708" w:footer="708" w:gutter="0"/>
          <w:pgBorders w:offsetFrom="page">
            <w:top w:val="single" w:sz="4" w:space="0" w:color="000000"/>
            <w:left w:val="single" w:sz="4" w:space="0" w:color="000000"/>
            <w:bottom w:val="single" w:sz="4" w:space="0" w:color="000000"/>
            <w:right w:val="single" w:sz="4" w:space="0" w:color="000000"/>
          </w:pgBorders>
          <w:cols w:space="708"/>
        </w:sectPr>
      </w:pPr>
    </w:p>
    <w:p w:rsidR="007E6294" w:rsidRDefault="00012AC5">
      <w:pPr>
        <w:pStyle w:val="Balk1"/>
        <w:spacing w:before="589"/>
        <w:jc w:val="left"/>
      </w:pPr>
      <w:r>
        <w:lastRenderedPageBreak/>
        <w:pict>
          <v:line id="_x0000_s1181" style="position:absolute;left:0;text-align:left;z-index:251662336;mso-position-horizontal-relative:page" from="70.55pt,45.6pt" to="524.75pt,45.6pt" strokecolor="#e6c069" strokeweight=".16969mm">
            <w10:wrap anchorx="page"/>
          </v:line>
        </w:pict>
      </w:r>
      <w:bookmarkStart w:id="4" w:name="LIST_OF_APPENDICES"/>
      <w:bookmarkStart w:id="5" w:name="_bookmark1"/>
      <w:bookmarkEnd w:id="4"/>
      <w:bookmarkEnd w:id="5"/>
      <w:r>
        <w:rPr>
          <w:color w:val="242424"/>
        </w:rPr>
        <w:t>LIST OF APPENDICES</w:t>
      </w:r>
    </w:p>
    <w:p w:rsidR="007E6294" w:rsidRDefault="00012AC5">
      <w:pPr>
        <w:tabs>
          <w:tab w:val="left" w:leader="dot" w:pos="9537"/>
        </w:tabs>
        <w:spacing w:before="174"/>
        <w:ind w:left="780"/>
        <w:rPr>
          <w:rFonts w:ascii="Franklin Gothic Book"/>
        </w:rPr>
      </w:pPr>
      <w:hyperlink w:anchor="_bookmark58" w:history="1">
        <w:r>
          <w:rPr>
            <w:rFonts w:ascii="Franklin Gothic Book"/>
          </w:rPr>
          <w:t>Appendix 1: Table of</w:t>
        </w:r>
        <w:r>
          <w:rPr>
            <w:rFonts w:ascii="Franklin Gothic Book"/>
            <w:spacing w:val="-14"/>
          </w:rPr>
          <w:t xml:space="preserve"> </w:t>
        </w:r>
        <w:r>
          <w:rPr>
            <w:rFonts w:ascii="Franklin Gothic Book"/>
          </w:rPr>
          <w:t>Cost</w:t>
        </w:r>
        <w:r>
          <w:rPr>
            <w:rFonts w:ascii="Franklin Gothic Book"/>
            <w:spacing w:val="-6"/>
          </w:rPr>
          <w:t xml:space="preserve"> </w:t>
        </w:r>
        <w:r>
          <w:rPr>
            <w:rFonts w:ascii="Franklin Gothic Book"/>
          </w:rPr>
          <w:t>Analysis</w:t>
        </w:r>
        <w:r>
          <w:rPr>
            <w:rFonts w:ascii="Franklin Gothic Book"/>
          </w:rPr>
          <w:tab/>
          <w:t>36</w:t>
        </w:r>
      </w:hyperlink>
    </w:p>
    <w:p w:rsidR="007E6294" w:rsidRDefault="00012AC5">
      <w:pPr>
        <w:tabs>
          <w:tab w:val="left" w:leader="dot" w:pos="9537"/>
        </w:tabs>
        <w:spacing w:before="120"/>
        <w:ind w:left="779"/>
        <w:rPr>
          <w:rFonts w:ascii="Franklin Gothic Book"/>
        </w:rPr>
      </w:pPr>
      <w:hyperlink w:anchor="_bookmark59" w:history="1">
        <w:r>
          <w:rPr>
            <w:rFonts w:ascii="Franklin Gothic Book"/>
          </w:rPr>
          <w:t xml:space="preserve">Appendix 2: </w:t>
        </w:r>
        <w:proofErr w:type="spellStart"/>
        <w:r>
          <w:rPr>
            <w:rFonts w:ascii="Franklin Gothic Book"/>
          </w:rPr>
          <w:t>Ardunio</w:t>
        </w:r>
        <w:proofErr w:type="spellEnd"/>
        <w:r>
          <w:rPr>
            <w:rFonts w:ascii="Franklin Gothic Book"/>
            <w:spacing w:val="-13"/>
          </w:rPr>
          <w:t xml:space="preserve"> </w:t>
        </w:r>
        <w:r>
          <w:rPr>
            <w:rFonts w:ascii="Franklin Gothic Book"/>
          </w:rPr>
          <w:t>Controls</w:t>
        </w:r>
        <w:r>
          <w:rPr>
            <w:rFonts w:ascii="Franklin Gothic Book"/>
            <w:spacing w:val="-3"/>
          </w:rPr>
          <w:t xml:space="preserve"> </w:t>
        </w:r>
        <w:r>
          <w:rPr>
            <w:rFonts w:ascii="Franklin Gothic Book"/>
          </w:rPr>
          <w:t>Table</w:t>
        </w:r>
        <w:r>
          <w:rPr>
            <w:rFonts w:ascii="Franklin Gothic Book"/>
          </w:rPr>
          <w:tab/>
          <w:t>37</w:t>
        </w:r>
      </w:hyperlink>
    </w:p>
    <w:p w:rsidR="007E6294" w:rsidRDefault="00012AC5">
      <w:pPr>
        <w:tabs>
          <w:tab w:val="left" w:leader="dot" w:pos="9537"/>
        </w:tabs>
        <w:spacing w:before="120"/>
        <w:ind w:left="779"/>
        <w:rPr>
          <w:rFonts w:ascii="Franklin Gothic Book"/>
        </w:rPr>
      </w:pPr>
      <w:hyperlink w:anchor="_bookmark60" w:history="1">
        <w:r>
          <w:rPr>
            <w:rFonts w:ascii="Franklin Gothic Book"/>
          </w:rPr>
          <w:t xml:space="preserve">Appendix 3: Figure of </w:t>
        </w:r>
        <w:proofErr w:type="spellStart"/>
        <w:r>
          <w:rPr>
            <w:rFonts w:ascii="Franklin Gothic Book"/>
          </w:rPr>
          <w:t>Ardunio</w:t>
        </w:r>
        <w:proofErr w:type="spellEnd"/>
        <w:r>
          <w:rPr>
            <w:rFonts w:ascii="Franklin Gothic Book"/>
            <w:spacing w:val="-15"/>
          </w:rPr>
          <w:t xml:space="preserve"> </w:t>
        </w:r>
        <w:r>
          <w:rPr>
            <w:rFonts w:ascii="Franklin Gothic Book"/>
          </w:rPr>
          <w:t>Control</w:t>
        </w:r>
        <w:r>
          <w:rPr>
            <w:rFonts w:ascii="Franklin Gothic Book"/>
            <w:spacing w:val="-4"/>
          </w:rPr>
          <w:t xml:space="preserve"> </w:t>
        </w:r>
        <w:r>
          <w:rPr>
            <w:rFonts w:ascii="Franklin Gothic Book"/>
          </w:rPr>
          <w:t>Images</w:t>
        </w:r>
        <w:r>
          <w:rPr>
            <w:rFonts w:ascii="Franklin Gothic Book"/>
          </w:rPr>
          <w:tab/>
          <w:t>37</w:t>
        </w:r>
      </w:hyperlink>
    </w:p>
    <w:p w:rsidR="007E6294" w:rsidRDefault="00012AC5">
      <w:pPr>
        <w:tabs>
          <w:tab w:val="left" w:leader="dot" w:pos="9537"/>
        </w:tabs>
        <w:spacing w:before="120"/>
        <w:ind w:left="779"/>
        <w:rPr>
          <w:rFonts w:ascii="Franklin Gothic Book"/>
        </w:rPr>
      </w:pPr>
      <w:hyperlink w:anchor="_bookmark61" w:history="1">
        <w:r>
          <w:rPr>
            <w:rFonts w:ascii="Franklin Gothic Book"/>
          </w:rPr>
          <w:t>Appendix 4: Functions of</w:t>
        </w:r>
        <w:r>
          <w:rPr>
            <w:rFonts w:ascii="Franklin Gothic Book"/>
            <w:spacing w:val="-21"/>
          </w:rPr>
          <w:t xml:space="preserve"> </w:t>
        </w:r>
        <w:r>
          <w:rPr>
            <w:rFonts w:ascii="Franklin Gothic Book"/>
          </w:rPr>
          <w:t>The</w:t>
        </w:r>
        <w:r>
          <w:rPr>
            <w:rFonts w:ascii="Franklin Gothic Book"/>
            <w:spacing w:val="-1"/>
          </w:rPr>
          <w:t xml:space="preserve"> </w:t>
        </w:r>
        <w:r>
          <w:rPr>
            <w:rFonts w:ascii="Franklin Gothic Book"/>
          </w:rPr>
          <w:t>System</w:t>
        </w:r>
        <w:r>
          <w:rPr>
            <w:rFonts w:ascii="Franklin Gothic Book"/>
          </w:rPr>
          <w:tab/>
          <w:t>38</w:t>
        </w:r>
      </w:hyperlink>
    </w:p>
    <w:p w:rsidR="007E6294" w:rsidRDefault="007E6294">
      <w:pPr>
        <w:rPr>
          <w:rFonts w:ascii="Franklin Gothic Book"/>
        </w:rPr>
        <w:sectPr w:rsidR="007E6294">
          <w:pgSz w:w="11920" w:h="16850"/>
          <w:pgMar w:top="1600" w:right="720" w:bottom="1180" w:left="660" w:header="0" w:footer="990" w:gutter="0"/>
          <w:pgBorders w:offsetFrom="page">
            <w:top w:val="single" w:sz="4" w:space="24" w:color="000000"/>
            <w:left w:val="single" w:sz="4" w:space="24" w:color="000000"/>
            <w:bottom w:val="single" w:sz="4" w:space="24" w:color="000000"/>
            <w:right w:val="single" w:sz="4" w:space="24" w:color="000000"/>
          </w:pgBorders>
          <w:cols w:space="708"/>
        </w:sectPr>
      </w:pPr>
    </w:p>
    <w:p w:rsidR="007E6294" w:rsidRDefault="00012AC5">
      <w:pPr>
        <w:pStyle w:val="Balk1"/>
        <w:spacing w:before="79"/>
        <w:jc w:val="left"/>
      </w:pPr>
      <w:r>
        <w:lastRenderedPageBreak/>
        <w:pict>
          <v:shape id="_x0000_s1180" style="position:absolute;left:0;text-align:left;margin-left:70.55pt;margin-top:19.95pt;width:454.2pt;height:.1pt;z-index:-251653120;mso-wrap-distance-left:0;mso-wrap-distance-right:0;mso-position-horizontal-relative:page" coordorigin="1411,399" coordsize="9084,0" path="m1411,399r9084,e" filled="f" strokecolor="#e6c069" strokeweight=".48pt">
            <v:path arrowok="t"/>
            <w10:wrap type="topAndBottom" anchorx="page"/>
          </v:shape>
        </w:pict>
      </w:r>
      <w:bookmarkStart w:id="6" w:name="LIST_OF_FIGURES"/>
      <w:bookmarkStart w:id="7" w:name="_bookmark2"/>
      <w:bookmarkEnd w:id="6"/>
      <w:bookmarkEnd w:id="7"/>
      <w:r>
        <w:rPr>
          <w:color w:val="242424"/>
        </w:rPr>
        <w:t>LIST OF FIGURES</w:t>
      </w:r>
    </w:p>
    <w:p w:rsidR="007E6294" w:rsidRDefault="00012AC5">
      <w:pPr>
        <w:tabs>
          <w:tab w:val="left" w:leader="dot" w:pos="9667"/>
        </w:tabs>
        <w:spacing w:before="62"/>
        <w:ind w:left="780"/>
        <w:rPr>
          <w:rFonts w:ascii="Franklin Gothic Book"/>
        </w:rPr>
      </w:pPr>
      <w:hyperlink w:anchor="_bookmark10" w:history="1">
        <w:r>
          <w:rPr>
            <w:rFonts w:ascii="Franklin Gothic Book"/>
          </w:rPr>
          <w:t>Figure 1: Water</w:t>
        </w:r>
        <w:r>
          <w:rPr>
            <w:rFonts w:ascii="Franklin Gothic Book"/>
            <w:spacing w:val="-10"/>
          </w:rPr>
          <w:t xml:space="preserve"> </w:t>
        </w:r>
        <w:r>
          <w:rPr>
            <w:rFonts w:ascii="Franklin Gothic Book"/>
          </w:rPr>
          <w:t>Usage</w:t>
        </w:r>
        <w:r>
          <w:rPr>
            <w:rFonts w:ascii="Franklin Gothic Book"/>
            <w:spacing w:val="-5"/>
          </w:rPr>
          <w:t xml:space="preserve"> </w:t>
        </w:r>
        <w:r>
          <w:rPr>
            <w:rFonts w:ascii="Franklin Gothic Book"/>
          </w:rPr>
          <w:t>Level</w:t>
        </w:r>
        <w:r>
          <w:rPr>
            <w:rFonts w:ascii="Franklin Gothic Book"/>
          </w:rPr>
          <w:tab/>
          <w:t>4</w:t>
        </w:r>
      </w:hyperlink>
    </w:p>
    <w:p w:rsidR="007E6294" w:rsidRDefault="00012AC5">
      <w:pPr>
        <w:tabs>
          <w:tab w:val="left" w:leader="dot" w:pos="9667"/>
        </w:tabs>
        <w:spacing w:before="117"/>
        <w:ind w:left="780"/>
        <w:rPr>
          <w:rFonts w:ascii="Franklin Gothic Book"/>
        </w:rPr>
      </w:pPr>
      <w:hyperlink w:anchor="_bookmark12" w:history="1">
        <w:r>
          <w:rPr>
            <w:rFonts w:ascii="Franklin Gothic Book"/>
          </w:rPr>
          <w:t>Figure 2: Water</w:t>
        </w:r>
        <w:r>
          <w:rPr>
            <w:rFonts w:ascii="Franklin Gothic Book"/>
            <w:spacing w:val="-12"/>
          </w:rPr>
          <w:t xml:space="preserve"> </w:t>
        </w:r>
        <w:r>
          <w:rPr>
            <w:rFonts w:ascii="Franklin Gothic Book"/>
          </w:rPr>
          <w:t>Usage</w:t>
        </w:r>
        <w:r>
          <w:rPr>
            <w:rFonts w:ascii="Franklin Gothic Book"/>
            <w:spacing w:val="-3"/>
          </w:rPr>
          <w:t xml:space="preserve"> </w:t>
        </w:r>
        <w:r>
          <w:rPr>
            <w:rFonts w:ascii="Franklin Gothic Book"/>
          </w:rPr>
          <w:t>Graph</w:t>
        </w:r>
        <w:r>
          <w:rPr>
            <w:rFonts w:ascii="Franklin Gothic Book"/>
          </w:rPr>
          <w:tab/>
          <w:t>4</w:t>
        </w:r>
      </w:hyperlink>
    </w:p>
    <w:p w:rsidR="007E6294" w:rsidRDefault="00012AC5">
      <w:pPr>
        <w:tabs>
          <w:tab w:val="left" w:leader="dot" w:pos="9667"/>
        </w:tabs>
        <w:spacing w:before="118"/>
        <w:ind w:left="780"/>
        <w:rPr>
          <w:rFonts w:ascii="Franklin Gothic Book"/>
        </w:rPr>
      </w:pPr>
      <w:hyperlink w:anchor="_bookmark14" w:history="1">
        <w:r>
          <w:rPr>
            <w:rFonts w:ascii="Franklin Gothic Book"/>
          </w:rPr>
          <w:t>Figure 3: Remaining</w:t>
        </w:r>
        <w:r>
          <w:rPr>
            <w:rFonts w:ascii="Franklin Gothic Book"/>
            <w:spacing w:val="-12"/>
          </w:rPr>
          <w:t xml:space="preserve"> </w:t>
        </w:r>
        <w:r>
          <w:rPr>
            <w:rFonts w:ascii="Franklin Gothic Book"/>
          </w:rPr>
          <w:t>Water</w:t>
        </w:r>
        <w:r>
          <w:rPr>
            <w:rFonts w:ascii="Franklin Gothic Book"/>
            <w:spacing w:val="-5"/>
          </w:rPr>
          <w:t xml:space="preserve"> </w:t>
        </w:r>
        <w:r>
          <w:rPr>
            <w:rFonts w:ascii="Franklin Gothic Book"/>
          </w:rPr>
          <w:t>Level</w:t>
        </w:r>
        <w:r>
          <w:rPr>
            <w:rFonts w:ascii="Franklin Gothic Book"/>
          </w:rPr>
          <w:tab/>
          <w:t>5</w:t>
        </w:r>
      </w:hyperlink>
    </w:p>
    <w:p w:rsidR="007E6294" w:rsidRDefault="00012AC5">
      <w:pPr>
        <w:tabs>
          <w:tab w:val="left" w:leader="dot" w:pos="9667"/>
        </w:tabs>
        <w:spacing w:before="120"/>
        <w:ind w:left="780"/>
        <w:rPr>
          <w:rFonts w:ascii="Franklin Gothic Book"/>
        </w:rPr>
      </w:pPr>
      <w:hyperlink w:anchor="_bookmark16" w:history="1">
        <w:r>
          <w:rPr>
            <w:rFonts w:ascii="Franklin Gothic Book"/>
          </w:rPr>
          <w:t>Figure 4:</w:t>
        </w:r>
        <w:r>
          <w:rPr>
            <w:rFonts w:ascii="Franklin Gothic Book"/>
            <w:spacing w:val="-14"/>
          </w:rPr>
          <w:t xml:space="preserve"> </w:t>
        </w:r>
        <w:r>
          <w:rPr>
            <w:rFonts w:ascii="Franklin Gothic Book"/>
          </w:rPr>
          <w:t>Moisture/Area</w:t>
        </w:r>
        <w:r>
          <w:rPr>
            <w:rFonts w:ascii="Franklin Gothic Book"/>
            <w:spacing w:val="-2"/>
          </w:rPr>
          <w:t xml:space="preserve"> </w:t>
        </w:r>
        <w:r>
          <w:rPr>
            <w:rFonts w:ascii="Franklin Gothic Book"/>
          </w:rPr>
          <w:t>Percentage</w:t>
        </w:r>
        <w:r>
          <w:rPr>
            <w:rFonts w:ascii="Franklin Gothic Book"/>
          </w:rPr>
          <w:tab/>
          <w:t>5</w:t>
        </w:r>
      </w:hyperlink>
    </w:p>
    <w:p w:rsidR="007E6294" w:rsidRDefault="00012AC5">
      <w:pPr>
        <w:tabs>
          <w:tab w:val="left" w:leader="dot" w:pos="9667"/>
        </w:tabs>
        <w:spacing w:before="121"/>
        <w:ind w:left="780"/>
        <w:rPr>
          <w:rFonts w:ascii="Franklin Gothic Book"/>
        </w:rPr>
      </w:pPr>
      <w:hyperlink w:anchor="_bookmark18" w:history="1">
        <w:r>
          <w:rPr>
            <w:rFonts w:ascii="Franklin Gothic Book"/>
          </w:rPr>
          <w:t>Figure 5:</w:t>
        </w:r>
        <w:r>
          <w:rPr>
            <w:rFonts w:ascii="Franklin Gothic Book"/>
            <w:spacing w:val="-6"/>
          </w:rPr>
          <w:t xml:space="preserve"> </w:t>
        </w:r>
        <w:r>
          <w:rPr>
            <w:rFonts w:ascii="Franklin Gothic Book"/>
          </w:rPr>
          <w:t>Field</w:t>
        </w:r>
        <w:r>
          <w:rPr>
            <w:rFonts w:ascii="Franklin Gothic Book"/>
            <w:spacing w:val="-3"/>
          </w:rPr>
          <w:t xml:space="preserve"> </w:t>
        </w:r>
        <w:r>
          <w:rPr>
            <w:rFonts w:ascii="Franklin Gothic Book"/>
          </w:rPr>
          <w:t>X</w:t>
        </w:r>
        <w:r>
          <w:rPr>
            <w:rFonts w:ascii="Franklin Gothic Book"/>
          </w:rPr>
          <w:tab/>
          <w:t>6</w:t>
        </w:r>
      </w:hyperlink>
    </w:p>
    <w:p w:rsidR="007E6294" w:rsidRDefault="00012AC5">
      <w:pPr>
        <w:tabs>
          <w:tab w:val="left" w:leader="dot" w:pos="9667"/>
        </w:tabs>
        <w:spacing w:before="120"/>
        <w:ind w:left="780"/>
        <w:rPr>
          <w:rFonts w:ascii="Franklin Gothic Book"/>
        </w:rPr>
      </w:pPr>
      <w:hyperlink w:anchor="_bookmark19" w:history="1">
        <w:r>
          <w:rPr>
            <w:rFonts w:ascii="Franklin Gothic Book"/>
          </w:rPr>
          <w:t>Figure 6: Field</w:t>
        </w:r>
        <w:r>
          <w:rPr>
            <w:rFonts w:ascii="Franklin Gothic Book"/>
            <w:spacing w:val="-10"/>
          </w:rPr>
          <w:t xml:space="preserve"> </w:t>
        </w:r>
        <w:r>
          <w:rPr>
            <w:rFonts w:ascii="Franklin Gothic Book"/>
          </w:rPr>
          <w:t>X</w:t>
        </w:r>
        <w:r>
          <w:rPr>
            <w:rFonts w:ascii="Franklin Gothic Book"/>
            <w:spacing w:val="-3"/>
          </w:rPr>
          <w:t xml:space="preserve"> </w:t>
        </w:r>
        <w:r>
          <w:rPr>
            <w:rFonts w:ascii="Franklin Gothic Book"/>
          </w:rPr>
          <w:t>(II)</w:t>
        </w:r>
        <w:r>
          <w:rPr>
            <w:rFonts w:ascii="Franklin Gothic Book"/>
          </w:rPr>
          <w:tab/>
          <w:t>6</w:t>
        </w:r>
      </w:hyperlink>
    </w:p>
    <w:p w:rsidR="002703F1" w:rsidRDefault="002703F1">
      <w:pPr>
        <w:tabs>
          <w:tab w:val="left" w:leader="dot" w:pos="9667"/>
        </w:tabs>
        <w:spacing w:before="120"/>
        <w:ind w:left="780"/>
        <w:rPr>
          <w:rFonts w:ascii="Franklin Gothic Book"/>
        </w:rPr>
      </w:pPr>
      <w:r w:rsidRPr="002703F1">
        <w:rPr>
          <w:rFonts w:ascii="Franklin Gothic Book"/>
        </w:rPr>
        <w:t>Figure 7: System Block Diagram</w:t>
      </w:r>
      <w:r w:rsidRPr="002703F1">
        <w:rPr>
          <w:rFonts w:ascii="Franklin Gothic Book"/>
        </w:rPr>
        <w:tab/>
      </w:r>
      <w:r>
        <w:rPr>
          <w:rFonts w:ascii="Franklin Gothic Book"/>
        </w:rPr>
        <w:t>12</w:t>
      </w:r>
    </w:p>
    <w:p w:rsidR="007E6294" w:rsidRDefault="00012AC5">
      <w:pPr>
        <w:tabs>
          <w:tab w:val="left" w:leader="dot" w:pos="9538"/>
        </w:tabs>
        <w:spacing w:before="120"/>
        <w:ind w:left="780"/>
        <w:rPr>
          <w:rFonts w:ascii="Franklin Gothic Book"/>
        </w:rPr>
      </w:pPr>
      <w:hyperlink w:anchor="_bookmark38" w:history="1">
        <w:r>
          <w:rPr>
            <w:rFonts w:ascii="Franklin Gothic Book"/>
          </w:rPr>
          <w:t>Figure 8: CAD</w:t>
        </w:r>
        <w:r>
          <w:rPr>
            <w:rFonts w:ascii="Franklin Gothic Book"/>
            <w:spacing w:val="-12"/>
          </w:rPr>
          <w:t xml:space="preserve"> </w:t>
        </w:r>
        <w:r>
          <w:rPr>
            <w:rFonts w:ascii="Franklin Gothic Book"/>
          </w:rPr>
          <w:t>Drawing</w:t>
        </w:r>
        <w:r>
          <w:rPr>
            <w:rFonts w:ascii="Franklin Gothic Book"/>
            <w:spacing w:val="-5"/>
          </w:rPr>
          <w:t xml:space="preserve"> </w:t>
        </w:r>
        <w:r>
          <w:rPr>
            <w:rFonts w:ascii="Franklin Gothic Book"/>
          </w:rPr>
          <w:t>Example</w:t>
        </w:r>
        <w:r>
          <w:rPr>
            <w:rFonts w:ascii="Franklin Gothic Book"/>
          </w:rPr>
          <w:tab/>
          <w:t>18</w:t>
        </w:r>
      </w:hyperlink>
    </w:p>
    <w:p w:rsidR="007E6294" w:rsidRDefault="00012AC5">
      <w:pPr>
        <w:tabs>
          <w:tab w:val="left" w:leader="dot" w:pos="9538"/>
        </w:tabs>
        <w:spacing w:before="123"/>
        <w:ind w:left="780"/>
        <w:rPr>
          <w:rFonts w:ascii="Franklin Gothic Book"/>
        </w:rPr>
      </w:pPr>
      <w:hyperlink w:anchor="_bookmark39" w:history="1">
        <w:r>
          <w:rPr>
            <w:rFonts w:ascii="Franklin Gothic Book"/>
          </w:rPr>
          <w:t>Figure 9: 1 Dimension Drawing</w:t>
        </w:r>
        <w:r>
          <w:rPr>
            <w:rFonts w:ascii="Franklin Gothic Book"/>
            <w:spacing w:val="-18"/>
          </w:rPr>
          <w:t xml:space="preserve"> </w:t>
        </w:r>
        <w:r>
          <w:rPr>
            <w:rFonts w:ascii="Franklin Gothic Book"/>
          </w:rPr>
          <w:t>on</w:t>
        </w:r>
        <w:r>
          <w:rPr>
            <w:rFonts w:ascii="Franklin Gothic Book"/>
            <w:spacing w:val="-2"/>
          </w:rPr>
          <w:t xml:space="preserve"> </w:t>
        </w:r>
        <w:r>
          <w:rPr>
            <w:rFonts w:ascii="Franklin Gothic Book"/>
          </w:rPr>
          <w:t>CAD</w:t>
        </w:r>
        <w:r>
          <w:rPr>
            <w:rFonts w:ascii="Franklin Gothic Book"/>
          </w:rPr>
          <w:tab/>
          <w:t>18</w:t>
        </w:r>
      </w:hyperlink>
    </w:p>
    <w:p w:rsidR="007E6294" w:rsidRDefault="00012AC5">
      <w:pPr>
        <w:tabs>
          <w:tab w:val="left" w:leader="dot" w:pos="9538"/>
        </w:tabs>
        <w:spacing w:before="115"/>
        <w:ind w:left="780"/>
        <w:rPr>
          <w:rFonts w:ascii="Franklin Gothic Book"/>
        </w:rPr>
      </w:pPr>
      <w:hyperlink w:anchor="_bookmark40" w:history="1">
        <w:r>
          <w:rPr>
            <w:rFonts w:ascii="Franklin Gothic Book"/>
          </w:rPr>
          <w:t xml:space="preserve">Figure 10: </w:t>
        </w:r>
        <w:proofErr w:type="spellStart"/>
        <w:r>
          <w:rPr>
            <w:rFonts w:ascii="Franklin Gothic Book"/>
          </w:rPr>
          <w:t>Licence</w:t>
        </w:r>
        <w:proofErr w:type="spellEnd"/>
        <w:r>
          <w:rPr>
            <w:rFonts w:ascii="Franklin Gothic Book"/>
          </w:rPr>
          <w:t xml:space="preserve"> Finishing Working</w:t>
        </w:r>
        <w:r>
          <w:rPr>
            <w:rFonts w:ascii="Franklin Gothic Book"/>
            <w:spacing w:val="-22"/>
          </w:rPr>
          <w:t xml:space="preserve"> </w:t>
        </w:r>
        <w:r>
          <w:rPr>
            <w:rFonts w:ascii="Franklin Gothic Book"/>
          </w:rPr>
          <w:t>Status</w:t>
        </w:r>
        <w:r>
          <w:rPr>
            <w:rFonts w:ascii="Franklin Gothic Book"/>
            <w:spacing w:val="-9"/>
          </w:rPr>
          <w:t xml:space="preserve"> </w:t>
        </w:r>
        <w:r>
          <w:rPr>
            <w:rFonts w:ascii="Franklin Gothic Book"/>
          </w:rPr>
          <w:t>Table</w:t>
        </w:r>
        <w:r>
          <w:rPr>
            <w:rFonts w:ascii="Franklin Gothic Book"/>
          </w:rPr>
          <w:tab/>
          <w:t>20</w:t>
        </w:r>
      </w:hyperlink>
    </w:p>
    <w:p w:rsidR="007E6294" w:rsidRDefault="00012AC5">
      <w:pPr>
        <w:tabs>
          <w:tab w:val="left" w:leader="dot" w:pos="9538"/>
        </w:tabs>
        <w:spacing w:before="120"/>
        <w:ind w:left="780"/>
        <w:rPr>
          <w:rFonts w:ascii="Franklin Gothic Book"/>
        </w:rPr>
      </w:pPr>
      <w:hyperlink w:anchor="_bookmark41" w:history="1">
        <w:r>
          <w:rPr>
            <w:rFonts w:ascii="Franklin Gothic Book"/>
          </w:rPr>
          <w:t>Figure 11: The United States</w:t>
        </w:r>
        <w:r>
          <w:rPr>
            <w:rFonts w:ascii="Franklin Gothic Book"/>
            <w:spacing w:val="-15"/>
          </w:rPr>
          <w:t xml:space="preserve"> </w:t>
        </w:r>
        <w:r>
          <w:rPr>
            <w:rFonts w:ascii="Franklin Gothic Book"/>
          </w:rPr>
          <w:t>User</w:t>
        </w:r>
        <w:r>
          <w:rPr>
            <w:rFonts w:ascii="Franklin Gothic Book"/>
            <w:spacing w:val="-5"/>
          </w:rPr>
          <w:t xml:space="preserve"> </w:t>
        </w:r>
        <w:r>
          <w:rPr>
            <w:rFonts w:ascii="Franklin Gothic Book"/>
          </w:rPr>
          <w:t>Forecast</w:t>
        </w:r>
        <w:r>
          <w:rPr>
            <w:rFonts w:ascii="Franklin Gothic Book"/>
          </w:rPr>
          <w:tab/>
          <w:t>21</w:t>
        </w:r>
      </w:hyperlink>
    </w:p>
    <w:p w:rsidR="007E6294" w:rsidRDefault="00012AC5">
      <w:pPr>
        <w:tabs>
          <w:tab w:val="left" w:leader="dot" w:pos="9538"/>
        </w:tabs>
        <w:spacing w:before="123"/>
        <w:ind w:left="780"/>
        <w:rPr>
          <w:rFonts w:ascii="Franklin Gothic Book"/>
        </w:rPr>
      </w:pPr>
      <w:hyperlink w:anchor="_bookmark42" w:history="1">
        <w:r>
          <w:rPr>
            <w:rFonts w:ascii="Franklin Gothic Book"/>
          </w:rPr>
          <w:t>Figure 12: Project</w:t>
        </w:r>
        <w:r>
          <w:rPr>
            <w:rFonts w:ascii="Franklin Gothic Book"/>
            <w:spacing w:val="-16"/>
          </w:rPr>
          <w:t xml:space="preserve"> </w:t>
        </w:r>
        <w:r>
          <w:rPr>
            <w:rFonts w:ascii="Franklin Gothic Book"/>
          </w:rPr>
          <w:t>Team</w:t>
        </w:r>
        <w:r>
          <w:rPr>
            <w:rFonts w:ascii="Franklin Gothic Book"/>
            <w:spacing w:val="-3"/>
          </w:rPr>
          <w:t xml:space="preserve"> </w:t>
        </w:r>
        <w:r>
          <w:rPr>
            <w:rFonts w:ascii="Franklin Gothic Book"/>
          </w:rPr>
          <w:t>Management</w:t>
        </w:r>
        <w:r>
          <w:rPr>
            <w:rFonts w:ascii="Franklin Gothic Book"/>
          </w:rPr>
          <w:tab/>
          <w:t>22</w:t>
        </w:r>
      </w:hyperlink>
    </w:p>
    <w:p w:rsidR="007E6294" w:rsidRDefault="00012AC5">
      <w:pPr>
        <w:tabs>
          <w:tab w:val="left" w:leader="dot" w:pos="9538"/>
        </w:tabs>
        <w:spacing w:before="120"/>
        <w:ind w:left="781"/>
        <w:rPr>
          <w:rFonts w:ascii="Franklin Gothic Book"/>
        </w:rPr>
      </w:pPr>
      <w:hyperlink w:anchor="_bookmark43" w:history="1">
        <w:r>
          <w:rPr>
            <w:rFonts w:ascii="Franklin Gothic Book"/>
          </w:rPr>
          <w:t>Figure 13: Product</w:t>
        </w:r>
        <w:r>
          <w:rPr>
            <w:rFonts w:ascii="Franklin Gothic Book"/>
            <w:spacing w:val="-14"/>
          </w:rPr>
          <w:t xml:space="preserve"> </w:t>
        </w:r>
        <w:r>
          <w:rPr>
            <w:rFonts w:ascii="Franklin Gothic Book"/>
          </w:rPr>
          <w:t>Details</w:t>
        </w:r>
        <w:r>
          <w:rPr>
            <w:rFonts w:ascii="Franklin Gothic Book"/>
            <w:spacing w:val="-4"/>
          </w:rPr>
          <w:t xml:space="preserve"> </w:t>
        </w:r>
        <w:r>
          <w:rPr>
            <w:rFonts w:ascii="Franklin Gothic Book"/>
          </w:rPr>
          <w:t>List</w:t>
        </w:r>
        <w:r>
          <w:rPr>
            <w:rFonts w:ascii="Franklin Gothic Book"/>
          </w:rPr>
          <w:tab/>
          <w:t>23</w:t>
        </w:r>
      </w:hyperlink>
    </w:p>
    <w:p w:rsidR="007E6294" w:rsidRDefault="007E6294">
      <w:pPr>
        <w:rPr>
          <w:rFonts w:ascii="Franklin Gothic Book"/>
        </w:rPr>
        <w:sectPr w:rsidR="007E6294">
          <w:pgSz w:w="11920" w:h="16850"/>
          <w:pgMar w:top="1340" w:right="720" w:bottom="1180" w:left="660" w:header="0" w:footer="990" w:gutter="0"/>
          <w:pgBorders w:offsetFrom="page">
            <w:top w:val="single" w:sz="4" w:space="24" w:color="000000"/>
            <w:left w:val="single" w:sz="4" w:space="24" w:color="000000"/>
            <w:bottom w:val="single" w:sz="4" w:space="24" w:color="000000"/>
            <w:right w:val="single" w:sz="4" w:space="24" w:color="000000"/>
          </w:pgBorders>
          <w:cols w:space="708"/>
        </w:sectPr>
      </w:pPr>
    </w:p>
    <w:p w:rsidR="007E6294" w:rsidRDefault="007E6294">
      <w:pPr>
        <w:pStyle w:val="GvdeMetni"/>
        <w:rPr>
          <w:rFonts w:ascii="Franklin Gothic Book"/>
          <w:sz w:val="20"/>
        </w:rPr>
      </w:pPr>
    </w:p>
    <w:p w:rsidR="007E6294" w:rsidRDefault="007E6294">
      <w:pPr>
        <w:pStyle w:val="GvdeMetni"/>
        <w:spacing w:before="1"/>
        <w:rPr>
          <w:rFonts w:ascii="Franklin Gothic Book"/>
          <w:sz w:val="16"/>
        </w:rPr>
      </w:pPr>
    </w:p>
    <w:p w:rsidR="007E6294" w:rsidRDefault="00012AC5">
      <w:pPr>
        <w:pStyle w:val="GvdeMetni"/>
        <w:ind w:left="808"/>
        <w:rPr>
          <w:rFonts w:ascii="Franklin Gothic Book"/>
          <w:sz w:val="20"/>
        </w:rPr>
      </w:pPr>
      <w:r>
        <w:rPr>
          <w:rFonts w:ascii="Franklin Gothic Book"/>
          <w:sz w:val="20"/>
        </w:rPr>
      </w:r>
      <w:r>
        <w:rPr>
          <w:rFonts w:ascii="Franklin Gothic Book"/>
          <w:sz w:val="20"/>
        </w:rPr>
        <w:pict>
          <v:group id="_x0000_s1176" style="width:449.9pt;height:58.8pt;mso-position-horizontal-relative:char;mso-position-vertical-relative:line" coordsize="8998,1176">
            <v:rect id="_x0000_s1179" style="position:absolute;left:16;top:16;width:8966;height:1144" filled="f" strokeweight="1.6pt"/>
            <v:line id="_x0000_s1178" style="position:absolute" from="32,1138" to="8964,1138" strokecolor="#e6c069" strokeweight=".16969mm"/>
            <v:shape id="_x0000_s1177" type="#_x0000_t202" style="position:absolute;left:32;top:32;width:8934;height:1102" filled="f" stroked="f">
              <v:textbox inset="0,0,0,0">
                <w:txbxContent>
                  <w:p w:rsidR="00012AC5" w:rsidRDefault="00012AC5">
                    <w:pPr>
                      <w:spacing w:before="5"/>
                      <w:rPr>
                        <w:rFonts w:ascii="Franklin Gothic Book"/>
                        <w:sz w:val="31"/>
                      </w:rPr>
                    </w:pPr>
                  </w:p>
                  <w:p w:rsidR="00012AC5" w:rsidRDefault="00012AC5">
                    <w:pPr>
                      <w:tabs>
                        <w:tab w:val="left" w:pos="707"/>
                      </w:tabs>
                      <w:ind w:left="60"/>
                      <w:rPr>
                        <w:b/>
                        <w:sz w:val="24"/>
                      </w:rPr>
                    </w:pPr>
                    <w:r>
                      <w:rPr>
                        <w:b/>
                        <w:color w:val="242424"/>
                        <w:sz w:val="24"/>
                      </w:rPr>
                      <w:t>1.</w:t>
                    </w:r>
                    <w:r>
                      <w:rPr>
                        <w:b/>
                        <w:color w:val="242424"/>
                        <w:sz w:val="24"/>
                      </w:rPr>
                      <w:tab/>
                      <w:t>INTRODUCTION</w:t>
                    </w:r>
                  </w:p>
                </w:txbxContent>
              </v:textbox>
            </v:shape>
            <w10:anchorlock/>
          </v:group>
        </w:pict>
      </w:r>
    </w:p>
    <w:p w:rsidR="007E6294" w:rsidRDefault="007E6294">
      <w:pPr>
        <w:pStyle w:val="GvdeMetni"/>
        <w:spacing w:before="4"/>
        <w:rPr>
          <w:rFonts w:ascii="Franklin Gothic Book"/>
          <w:sz w:val="15"/>
        </w:rPr>
      </w:pPr>
    </w:p>
    <w:p w:rsidR="007E6294" w:rsidRDefault="00012AC5">
      <w:pPr>
        <w:pStyle w:val="Balk1"/>
        <w:numPr>
          <w:ilvl w:val="1"/>
          <w:numId w:val="14"/>
        </w:numPr>
        <w:tabs>
          <w:tab w:val="left" w:pos="2196"/>
        </w:tabs>
        <w:spacing w:before="90"/>
        <w:jc w:val="both"/>
      </w:pPr>
      <w:bookmarkStart w:id="8" w:name="1.1._Purpose_of_the_Feasibility_Report"/>
      <w:bookmarkStart w:id="9" w:name="_bookmark3"/>
      <w:bookmarkEnd w:id="8"/>
      <w:bookmarkEnd w:id="9"/>
      <w:r>
        <w:t>Purpose of the Feasibility</w:t>
      </w:r>
      <w:r>
        <w:rPr>
          <w:spacing w:val="-9"/>
        </w:rPr>
        <w:t xml:space="preserve"> </w:t>
      </w:r>
      <w:r>
        <w:t>Report</w:t>
      </w:r>
    </w:p>
    <w:p w:rsidR="007E6294" w:rsidRDefault="00012AC5">
      <w:pPr>
        <w:pStyle w:val="GvdeMetni"/>
        <w:spacing w:before="142" w:line="360" w:lineRule="auto"/>
        <w:ind w:left="780" w:right="719"/>
        <w:jc w:val="both"/>
      </w:pPr>
      <w:r>
        <w:t>The purpose of this document is to present the findings of a broad feasibility study to deter- mine whether the desired methods of achieving the objectives of the project are viable and to present the alternatives of the desired methods as well as a prescriptive conclusion.</w:t>
      </w:r>
    </w:p>
    <w:p w:rsidR="007E6294" w:rsidRDefault="00012AC5">
      <w:pPr>
        <w:pStyle w:val="Balk1"/>
        <w:numPr>
          <w:ilvl w:val="1"/>
          <w:numId w:val="14"/>
        </w:numPr>
        <w:tabs>
          <w:tab w:val="left" w:pos="2196"/>
        </w:tabs>
        <w:spacing w:before="159"/>
        <w:jc w:val="both"/>
      </w:pPr>
      <w:bookmarkStart w:id="10" w:name="1.2._Project_Description"/>
      <w:bookmarkStart w:id="11" w:name="_bookmark4"/>
      <w:bookmarkEnd w:id="10"/>
      <w:bookmarkEnd w:id="11"/>
      <w:r>
        <w:t>Project</w:t>
      </w:r>
      <w:r>
        <w:rPr>
          <w:spacing w:val="-5"/>
        </w:rPr>
        <w:t xml:space="preserve"> </w:t>
      </w:r>
      <w:r>
        <w:t>Description</w:t>
      </w:r>
    </w:p>
    <w:p w:rsidR="007E6294" w:rsidRDefault="00012AC5">
      <w:pPr>
        <w:spacing w:before="137" w:line="360" w:lineRule="auto"/>
        <w:ind w:left="779" w:right="719"/>
        <w:jc w:val="both"/>
        <w:rPr>
          <w:b/>
          <w:sz w:val="24"/>
        </w:rPr>
      </w:pPr>
      <w:r>
        <w:rPr>
          <w:sz w:val="24"/>
        </w:rPr>
        <w:t xml:space="preserve">In the first part of the project air circulation, </w:t>
      </w:r>
      <w:proofErr w:type="gramStart"/>
      <w:r>
        <w:rPr>
          <w:sz w:val="24"/>
        </w:rPr>
        <w:t>heating</w:t>
      </w:r>
      <w:proofErr w:type="gramEnd"/>
      <w:r>
        <w:rPr>
          <w:sz w:val="24"/>
        </w:rPr>
        <w:t xml:space="preserve"> and </w:t>
      </w:r>
      <w:r>
        <w:rPr>
          <w:b/>
          <w:sz w:val="24"/>
        </w:rPr>
        <w:t xml:space="preserve">temperature/humidity </w:t>
      </w:r>
      <w:r>
        <w:rPr>
          <w:sz w:val="24"/>
        </w:rPr>
        <w:t xml:space="preserve">measure- </w:t>
      </w:r>
      <w:proofErr w:type="spellStart"/>
      <w:r>
        <w:rPr>
          <w:sz w:val="24"/>
        </w:rPr>
        <w:t>ment</w:t>
      </w:r>
      <w:proofErr w:type="spellEnd"/>
      <w:r>
        <w:rPr>
          <w:sz w:val="24"/>
        </w:rPr>
        <w:t xml:space="preserve"> and control will be performed. A DHT22 sensor can be used to measure </w:t>
      </w:r>
      <w:r>
        <w:rPr>
          <w:b/>
          <w:sz w:val="24"/>
        </w:rPr>
        <w:t>temperature and humidity.</w:t>
      </w:r>
    </w:p>
    <w:p w:rsidR="007E6294" w:rsidRDefault="00012AC5">
      <w:pPr>
        <w:pStyle w:val="GvdeMetni"/>
        <w:spacing w:before="162" w:line="360" w:lineRule="auto"/>
        <w:ind w:left="779" w:right="718"/>
        <w:jc w:val="both"/>
      </w:pPr>
      <w:r>
        <w:t xml:space="preserve">I2C LCD will be used to show all necessary parameters and status. The IR motion sensor triggers the LCD backlight when </w:t>
      </w:r>
      <w:proofErr w:type="gramStart"/>
      <w:r>
        <w:t>there’s</w:t>
      </w:r>
      <w:proofErr w:type="gramEnd"/>
      <w:r>
        <w:t xml:space="preserve"> someone in the area. RTC relay clock which gives, through a digital pin, a “day/night” reference to the entire system. The inside temperature has two set points for “night” and “day” to simulate real conditions. The lights stay on during the “daytime” for about 15hrs.</w:t>
      </w:r>
    </w:p>
    <w:p w:rsidR="007E6294" w:rsidRDefault="00012AC5">
      <w:pPr>
        <w:pStyle w:val="GvdeMetni"/>
        <w:spacing w:before="160" w:line="360" w:lineRule="auto"/>
        <w:ind w:left="779" w:right="713"/>
        <w:jc w:val="both"/>
      </w:pPr>
      <w:r>
        <w:t xml:space="preserve">Irrigation system: A rain(snow)water barrel is connected to a two-pump block through an electric valve and a filter. Water level is measured by an ultrasonic sensor. Two capacitive soil moisture sensors monitor humidity and trigger water pumps independently for their re- </w:t>
      </w:r>
      <w:proofErr w:type="spellStart"/>
      <w:r>
        <w:t>spective</w:t>
      </w:r>
      <w:proofErr w:type="spellEnd"/>
      <w:r>
        <w:t xml:space="preserve"> zone. The irrigation is blocked when water level in the barrel becomes critical and a LED is showing a “low water”</w:t>
      </w:r>
      <w:r>
        <w:rPr>
          <w:spacing w:val="-6"/>
        </w:rPr>
        <w:t xml:space="preserve"> </w:t>
      </w:r>
      <w:r>
        <w:t>warning.</w:t>
      </w:r>
    </w:p>
    <w:p w:rsidR="007E6294" w:rsidRDefault="00012AC5">
      <w:pPr>
        <w:pStyle w:val="GvdeMetni"/>
        <w:spacing w:before="160" w:line="360" w:lineRule="auto"/>
        <w:ind w:left="779" w:right="716"/>
        <w:jc w:val="both"/>
      </w:pPr>
      <w:r>
        <w:t xml:space="preserve">IOT sensors </w:t>
      </w:r>
      <w:proofErr w:type="gramStart"/>
      <w:r>
        <w:t>are capable of providing</w:t>
      </w:r>
      <w:proofErr w:type="gramEnd"/>
      <w:r>
        <w:t xml:space="preserve"> information about agriculture fields. This IOT based agriculture monitoring system makes use of wireless sensor networks that collects data from different sensors deployed at various nodes and sends it through the wireless protocol. This smart agriculture using IOT system will be powered by Arduino, it consists of Temperature sensor, Moisture sensor, water level sensor, DC motor and GPRS module.</w:t>
      </w:r>
    </w:p>
    <w:p w:rsidR="007E6294" w:rsidRDefault="00012AC5">
      <w:pPr>
        <w:pStyle w:val="GvdeMetni"/>
        <w:spacing w:before="160" w:line="360" w:lineRule="auto"/>
        <w:ind w:left="779" w:right="715"/>
        <w:jc w:val="both"/>
      </w:pPr>
      <w:r>
        <w:t xml:space="preserve">When the IOT based agriculture monitoring system starts it checks the water level, </w:t>
      </w:r>
      <w:proofErr w:type="gramStart"/>
      <w:r>
        <w:t>humidity</w:t>
      </w:r>
      <w:proofErr w:type="gramEnd"/>
      <w:r>
        <w:t xml:space="preserve"> and moisture level. It sends SMS alert on the phone about the levels. Sensors sense the level of water if it goes down, it automatically starts the water pump. If the temperature goes above the level, fan starts. This all is displayed on the LCD display module. This all is also seen in</w:t>
      </w:r>
    </w:p>
    <w:p w:rsidR="007E6294" w:rsidRDefault="007E6294">
      <w:pPr>
        <w:spacing w:line="360" w:lineRule="auto"/>
        <w:jc w:val="both"/>
        <w:sectPr w:rsidR="007E6294">
          <w:footerReference w:type="default" r:id="rId9"/>
          <w:pgSz w:w="11920" w:h="16850"/>
          <w:pgMar w:top="1600" w:right="720" w:bottom="1120" w:left="660" w:header="0" w:footer="923" w:gutter="0"/>
          <w:pgBorders w:offsetFrom="page">
            <w:top w:val="single" w:sz="4" w:space="24" w:color="000000"/>
            <w:left w:val="single" w:sz="4" w:space="24" w:color="000000"/>
            <w:bottom w:val="single" w:sz="4" w:space="24" w:color="000000"/>
            <w:right w:val="single" w:sz="4" w:space="24" w:color="000000"/>
          </w:pgBorders>
          <w:pgNumType w:start="1"/>
          <w:cols w:space="708"/>
        </w:sectPr>
      </w:pPr>
    </w:p>
    <w:p w:rsidR="007E6294" w:rsidRDefault="00012AC5">
      <w:pPr>
        <w:pStyle w:val="GvdeMetni"/>
        <w:spacing w:before="79" w:line="360" w:lineRule="auto"/>
        <w:ind w:left="780" w:right="712"/>
        <w:jc w:val="both"/>
      </w:pPr>
      <w:r>
        <w:lastRenderedPageBreak/>
        <w:t xml:space="preserve">IOT where it shows information of Humidity, Moisture and water level with date and time, based on per minute. Temperature can be set on a </w:t>
      </w:r>
      <w:proofErr w:type="gramStart"/>
      <w:r>
        <w:t>particular level</w:t>
      </w:r>
      <w:proofErr w:type="gramEnd"/>
      <w:r>
        <w:t>; it is based on the type crops cultivated. If we want to close the water forcefully on IOT there is button given from where water pump can be forcefully stopped.</w:t>
      </w:r>
    </w:p>
    <w:p w:rsidR="007E6294" w:rsidRDefault="00012AC5">
      <w:pPr>
        <w:pStyle w:val="Balk1"/>
        <w:numPr>
          <w:ilvl w:val="1"/>
          <w:numId w:val="14"/>
        </w:numPr>
        <w:tabs>
          <w:tab w:val="left" w:pos="2196"/>
        </w:tabs>
        <w:spacing w:before="161"/>
        <w:jc w:val="both"/>
      </w:pPr>
      <w:bookmarkStart w:id="12" w:name="1.3._Justification_for_the_Proposed_Syst"/>
      <w:bookmarkStart w:id="13" w:name="_bookmark5"/>
      <w:bookmarkEnd w:id="12"/>
      <w:bookmarkEnd w:id="13"/>
      <w:r>
        <w:t>Justification for the Proposed</w:t>
      </w:r>
      <w:r>
        <w:rPr>
          <w:spacing w:val="-15"/>
        </w:rPr>
        <w:t xml:space="preserve"> </w:t>
      </w:r>
      <w:r>
        <w:t>System</w:t>
      </w:r>
    </w:p>
    <w:p w:rsidR="007E6294" w:rsidRDefault="00012AC5">
      <w:pPr>
        <w:pStyle w:val="GvdeMetni"/>
        <w:spacing w:before="139" w:line="360" w:lineRule="auto"/>
        <w:ind w:left="780" w:right="715"/>
        <w:jc w:val="both"/>
      </w:pPr>
      <w:r>
        <w:t>A greenhouse is a structure with walls and roof made chiefly of transparent material, such as glass, in which plants requiring regulated climatic conditions are grown. These structures range in size from small sheds to industrial-sized buildings. A miniature greenhouse is known as a cold frame. The interior of a greenhouse exposed to sunlight becomes significantly warmer than the external temperature, protecting its contents in cold</w:t>
      </w:r>
      <w:r>
        <w:rPr>
          <w:spacing w:val="-5"/>
        </w:rPr>
        <w:t xml:space="preserve"> </w:t>
      </w:r>
      <w:r>
        <w:t>weather.</w:t>
      </w:r>
    </w:p>
    <w:p w:rsidR="007E6294" w:rsidRDefault="00012AC5">
      <w:pPr>
        <w:pStyle w:val="GvdeMetni"/>
        <w:spacing w:before="157" w:line="357" w:lineRule="auto"/>
        <w:ind w:left="780" w:right="710"/>
        <w:jc w:val="both"/>
      </w:pPr>
      <w:r>
        <w:t xml:space="preserve">Many commercial glass greenhouses or hothouses are high tech production facilities for vegetables, </w:t>
      </w:r>
      <w:proofErr w:type="gramStart"/>
      <w:r>
        <w:t>flowers</w:t>
      </w:r>
      <w:proofErr w:type="gramEnd"/>
      <w:r>
        <w:t xml:space="preserve"> or fruits. The glass greenhouses are filled with equipment including screening installations, heating, cooling, lighting, and may be controlled by a computer to optimize conditions for plant growth. Different techniques are then used to evaluate </w:t>
      </w:r>
      <w:proofErr w:type="spellStart"/>
      <w:r>
        <w:t>optimali</w:t>
      </w:r>
      <w:proofErr w:type="spellEnd"/>
      <w:r>
        <w:t xml:space="preserve">- ty-degrees and comfort ratio of greenhouse micro-climate (i.e., air temperature, relative hu- </w:t>
      </w:r>
      <w:proofErr w:type="spellStart"/>
      <w:r>
        <w:t>midity</w:t>
      </w:r>
      <w:proofErr w:type="spellEnd"/>
      <w:r>
        <w:t xml:space="preserve"> and </w:t>
      </w:r>
      <w:proofErr w:type="spellStart"/>
      <w:r>
        <w:t>vapour</w:t>
      </w:r>
      <w:proofErr w:type="spellEnd"/>
      <w:r>
        <w:t xml:space="preserve"> pressure deficit) </w:t>
      </w:r>
      <w:proofErr w:type="gramStart"/>
      <w:r>
        <w:t>in order to</w:t>
      </w:r>
      <w:proofErr w:type="gramEnd"/>
      <w:r>
        <w:t xml:space="preserve"> reduce production risk prior to cultivation of a specific crop. It is </w:t>
      </w:r>
      <w:proofErr w:type="gramStart"/>
      <w:r>
        <w:t>really significant</w:t>
      </w:r>
      <w:proofErr w:type="gramEnd"/>
      <w:r>
        <w:t xml:space="preserve"> system that is so beneficial for nature and humanity. Es- </w:t>
      </w:r>
      <w:proofErr w:type="spellStart"/>
      <w:r>
        <w:t>pecially</w:t>
      </w:r>
      <w:proofErr w:type="spellEnd"/>
      <w:r>
        <w:t>, the balance of oxygen and CO</w:t>
      </w:r>
      <w:r>
        <w:rPr>
          <w:position w:val="9"/>
          <w:sz w:val="16"/>
        </w:rPr>
        <w:t xml:space="preserve">2 </w:t>
      </w:r>
      <w:r>
        <w:t xml:space="preserve">will be protected in safe conditions by this tech- </w:t>
      </w:r>
      <w:proofErr w:type="spellStart"/>
      <w:r>
        <w:t>nique</w:t>
      </w:r>
      <w:proofErr w:type="spellEnd"/>
      <w:r>
        <w:t>.</w:t>
      </w:r>
    </w:p>
    <w:p w:rsidR="007E6294" w:rsidRDefault="00012AC5">
      <w:pPr>
        <w:pStyle w:val="Balk1"/>
        <w:numPr>
          <w:ilvl w:val="1"/>
          <w:numId w:val="14"/>
        </w:numPr>
        <w:tabs>
          <w:tab w:val="left" w:pos="2196"/>
        </w:tabs>
        <w:spacing w:before="163"/>
        <w:jc w:val="both"/>
      </w:pPr>
      <w:bookmarkStart w:id="14" w:name="1.4._Desired_System_Functionality"/>
      <w:bookmarkStart w:id="15" w:name="_bookmark6"/>
      <w:bookmarkEnd w:id="14"/>
      <w:bookmarkEnd w:id="15"/>
      <w:r>
        <w:t>Desired System</w:t>
      </w:r>
      <w:r>
        <w:rPr>
          <w:spacing w:val="1"/>
        </w:rPr>
        <w:t xml:space="preserve"> </w:t>
      </w:r>
      <w:r>
        <w:t>Functionality</w:t>
      </w:r>
    </w:p>
    <w:p w:rsidR="007E6294" w:rsidRDefault="00012AC5">
      <w:pPr>
        <w:pStyle w:val="GvdeMetni"/>
        <w:spacing w:before="141" w:line="360" w:lineRule="auto"/>
        <w:ind w:left="779" w:right="715"/>
        <w:jc w:val="both"/>
      </w:pPr>
      <w:r>
        <w:t xml:space="preserve">The below mentioned are the significant equipment for this </w:t>
      </w:r>
      <w:proofErr w:type="gramStart"/>
      <w:r>
        <w:t>project .</w:t>
      </w:r>
      <w:proofErr w:type="gramEnd"/>
      <w:r>
        <w:t xml:space="preserve"> Those not mentioned are compatible with those mentioned below. A diagram showing the interactions of the “Auto- </w:t>
      </w:r>
      <w:proofErr w:type="spellStart"/>
      <w:r>
        <w:t>matic</w:t>
      </w:r>
      <w:proofErr w:type="spellEnd"/>
      <w:r>
        <w:t xml:space="preserve"> Greenhouse Watering and Agriculture Monitoring System’s” components is available in the Appendix. Diagrams of the desired vessels are shown in Appendix: Figure 5, 6 and</w:t>
      </w:r>
      <w:r>
        <w:rPr>
          <w:spacing w:val="-29"/>
        </w:rPr>
        <w:t xml:space="preserve"> </w:t>
      </w:r>
      <w:r>
        <w:t>7.</w:t>
      </w:r>
    </w:p>
    <w:p w:rsidR="007E6294" w:rsidRDefault="00012AC5">
      <w:pPr>
        <w:pStyle w:val="GvdeMetni"/>
        <w:spacing w:before="156" w:line="360" w:lineRule="auto"/>
        <w:ind w:left="780" w:right="713"/>
        <w:jc w:val="both"/>
      </w:pPr>
      <w:r>
        <w:t>Arduino is an open-source platform used for building electronics projects. Arduino  consists of both a physical programmable circuit board (often referred to as a microcontroller) and a piece of software, or IDE (Integrated Development Environment) that runs on your computer, used to write and upload computer code to the physical</w:t>
      </w:r>
      <w:r>
        <w:rPr>
          <w:spacing w:val="-9"/>
        </w:rPr>
        <w:t xml:space="preserve"> </w:t>
      </w:r>
      <w:r>
        <w:t>board.</w:t>
      </w:r>
    </w:p>
    <w:p w:rsidR="007E6294" w:rsidRDefault="00012AC5">
      <w:pPr>
        <w:pStyle w:val="GvdeMetni"/>
        <w:spacing w:before="164" w:line="360" w:lineRule="auto"/>
        <w:ind w:left="780" w:right="714"/>
        <w:jc w:val="both"/>
      </w:pPr>
      <w:r>
        <w:t>The DHT22 is a basic, low-cost digital temperature and humidity sensor. It uses a capacitive humidity sensor and a thermistor to measure the surrounding air and spits out a digital signal on the data pin (no analogy input pins needed).</w:t>
      </w:r>
    </w:p>
    <w:p w:rsidR="007E6294" w:rsidRDefault="007E6294">
      <w:pPr>
        <w:spacing w:line="360" w:lineRule="auto"/>
        <w:jc w:val="both"/>
        <w:sectPr w:rsidR="007E6294">
          <w:pgSz w:w="11920" w:h="16850"/>
          <w:pgMar w:top="1340" w:right="720" w:bottom="1180" w:left="660" w:header="0" w:footer="923" w:gutter="0"/>
          <w:pgBorders w:offsetFrom="page">
            <w:top w:val="single" w:sz="4" w:space="24" w:color="000000"/>
            <w:left w:val="single" w:sz="4" w:space="24" w:color="000000"/>
            <w:bottom w:val="single" w:sz="4" w:space="24" w:color="000000"/>
            <w:right w:val="single" w:sz="4" w:space="24" w:color="000000"/>
          </w:pgBorders>
          <w:cols w:space="708"/>
        </w:sectPr>
      </w:pPr>
    </w:p>
    <w:p w:rsidR="007E6294" w:rsidRDefault="00012AC5">
      <w:pPr>
        <w:pStyle w:val="GvdeMetni"/>
        <w:spacing w:before="79" w:line="360" w:lineRule="auto"/>
        <w:ind w:left="780" w:right="717"/>
        <w:jc w:val="both"/>
      </w:pPr>
      <w:r>
        <w:lastRenderedPageBreak/>
        <w:t xml:space="preserve">Ultrasonic sensor has a 3mm sensitivity and 2-400cm range. It can be used in distance </w:t>
      </w:r>
      <w:proofErr w:type="spellStart"/>
      <w:r>
        <w:t>meas</w:t>
      </w:r>
      <w:proofErr w:type="spellEnd"/>
      <w:r>
        <w:t xml:space="preserve">- </w:t>
      </w:r>
      <w:proofErr w:type="spellStart"/>
      <w:r>
        <w:t>uring</w:t>
      </w:r>
      <w:proofErr w:type="spellEnd"/>
      <w:r>
        <w:t>, radar and robot applications.</w:t>
      </w:r>
    </w:p>
    <w:p w:rsidR="007E6294" w:rsidRDefault="00012AC5">
      <w:pPr>
        <w:pStyle w:val="GvdeMetni"/>
        <w:spacing w:before="163" w:line="360" w:lineRule="auto"/>
        <w:ind w:left="780" w:right="709"/>
        <w:jc w:val="both"/>
      </w:pPr>
      <w:r>
        <w:t>Moisture Sensor can be used to detect the moisture of soil, to judge if there is dampness around the sensor. It can be used to decide if the plants in a garden need watering. It can be used in gardens to automate watering plants. It can be used very easily by just inserting the sensor into the soil and reading the output using ADC.</w:t>
      </w:r>
    </w:p>
    <w:p w:rsidR="007E6294" w:rsidRDefault="00012AC5">
      <w:pPr>
        <w:pStyle w:val="GvdeMetni"/>
        <w:spacing w:before="159" w:line="360" w:lineRule="auto"/>
        <w:ind w:left="779" w:right="712"/>
        <w:jc w:val="both"/>
      </w:pPr>
      <w:r>
        <w:t xml:space="preserve">WSN Dev. Kit is a board that combining Arduino and Sub1 GHz communication module with the rechargeable battery functionality. It has </w:t>
      </w:r>
      <w:proofErr w:type="spellStart"/>
      <w:r>
        <w:t>Atmega</w:t>
      </w:r>
      <w:proofErr w:type="spellEnd"/>
      <w:r>
        <w:t xml:space="preserve"> 328 microcontroller and cc1101 868 MHz radio module. There are also built-in humidity and temperature sensors. You can also connect Arduino compatible sensors by using the open pins and vary your</w:t>
      </w:r>
      <w:r>
        <w:rPr>
          <w:spacing w:val="-15"/>
        </w:rPr>
        <w:t xml:space="preserve"> </w:t>
      </w:r>
      <w:r>
        <w:t>project.</w:t>
      </w:r>
    </w:p>
    <w:p w:rsidR="007E6294" w:rsidRDefault="007E6294">
      <w:pPr>
        <w:pStyle w:val="GvdeMetni"/>
        <w:rPr>
          <w:sz w:val="26"/>
        </w:rPr>
      </w:pPr>
    </w:p>
    <w:p w:rsidR="007E6294" w:rsidRDefault="007E6294">
      <w:pPr>
        <w:pStyle w:val="GvdeMetni"/>
        <w:spacing w:before="7"/>
        <w:rPr>
          <w:sz w:val="37"/>
        </w:rPr>
      </w:pPr>
    </w:p>
    <w:p w:rsidR="007E6294" w:rsidRDefault="00012AC5">
      <w:pPr>
        <w:pStyle w:val="Balk1"/>
        <w:numPr>
          <w:ilvl w:val="1"/>
          <w:numId w:val="14"/>
        </w:numPr>
        <w:tabs>
          <w:tab w:val="left" w:pos="2195"/>
          <w:tab w:val="left" w:pos="2196"/>
        </w:tabs>
      </w:pPr>
      <w:bookmarkStart w:id="16" w:name="1.5._Mobile_Application_User_Interface_D"/>
      <w:bookmarkStart w:id="17" w:name="_bookmark7"/>
      <w:bookmarkEnd w:id="16"/>
      <w:bookmarkEnd w:id="17"/>
      <w:r>
        <w:t>Mobile Application User Interface</w:t>
      </w:r>
      <w:r>
        <w:rPr>
          <w:spacing w:val="-18"/>
        </w:rPr>
        <w:t xml:space="preserve"> </w:t>
      </w:r>
      <w:r>
        <w:t>Description</w:t>
      </w:r>
    </w:p>
    <w:p w:rsidR="007E6294" w:rsidRDefault="007E6294">
      <w:pPr>
        <w:pStyle w:val="GvdeMetni"/>
        <w:rPr>
          <w:b/>
          <w:sz w:val="26"/>
        </w:rPr>
      </w:pPr>
    </w:p>
    <w:p w:rsidR="007E6294" w:rsidRDefault="007E6294">
      <w:pPr>
        <w:pStyle w:val="GvdeMetni"/>
        <w:rPr>
          <w:b/>
          <w:sz w:val="36"/>
        </w:rPr>
      </w:pPr>
    </w:p>
    <w:p w:rsidR="007E6294" w:rsidRDefault="00012AC5">
      <w:pPr>
        <w:pStyle w:val="Balk1"/>
        <w:numPr>
          <w:ilvl w:val="2"/>
          <w:numId w:val="13"/>
        </w:numPr>
        <w:tabs>
          <w:tab w:val="left" w:pos="1200"/>
        </w:tabs>
        <w:jc w:val="left"/>
      </w:pPr>
      <w:bookmarkStart w:id="18" w:name="1.5.1._Main_Dashboard"/>
      <w:bookmarkStart w:id="19" w:name="_bookmark8"/>
      <w:bookmarkEnd w:id="18"/>
      <w:bookmarkEnd w:id="19"/>
      <w:r>
        <w:t>Main</w:t>
      </w:r>
      <w:r>
        <w:rPr>
          <w:spacing w:val="-1"/>
        </w:rPr>
        <w:t xml:space="preserve"> </w:t>
      </w:r>
      <w:r>
        <w:t>Dashboard</w:t>
      </w:r>
    </w:p>
    <w:p w:rsidR="007E6294" w:rsidRDefault="007E6294">
      <w:pPr>
        <w:pStyle w:val="GvdeMetni"/>
        <w:spacing w:before="7"/>
        <w:rPr>
          <w:b/>
          <w:sz w:val="37"/>
        </w:rPr>
      </w:pPr>
    </w:p>
    <w:p w:rsidR="007E6294" w:rsidRDefault="00012AC5">
      <w:pPr>
        <w:pStyle w:val="GvdeMetni"/>
        <w:spacing w:line="360" w:lineRule="auto"/>
        <w:ind w:left="780" w:right="714"/>
        <w:jc w:val="both"/>
      </w:pPr>
      <w:r>
        <w:t xml:space="preserve">In the main dashboard, the user can see daily water usage, area-based moisture levels, main water tank level, and maintained forward watering times. By pressing area boxes users can reach </w:t>
      </w:r>
      <w:proofErr w:type="gramStart"/>
      <w:r>
        <w:t>area based</w:t>
      </w:r>
      <w:proofErr w:type="gramEnd"/>
      <w:r>
        <w:t xml:space="preserve"> settings like watering timer manual watering options. When click on 3heori- cation bell users can reach the newest notifications about system like fire alert or upcoming watering event. Water usage level is shown in Figure 1.1</w:t>
      </w:r>
    </w:p>
    <w:p w:rsidR="007E6294" w:rsidRDefault="002703F1" w:rsidP="002703F1">
      <w:pPr>
        <w:pStyle w:val="GvdeMetni"/>
        <w:spacing w:before="5"/>
        <w:jc w:val="center"/>
        <w:rPr>
          <w:sz w:val="33"/>
        </w:rPr>
      </w:pPr>
      <w:r w:rsidRPr="002703F1">
        <w:drawing>
          <wp:inline distT="0" distB="0" distL="0" distR="0">
            <wp:extent cx="5760720" cy="290322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903220"/>
                    </a:xfrm>
                    <a:prstGeom prst="rect">
                      <a:avLst/>
                    </a:prstGeom>
                    <a:noFill/>
                    <a:ln>
                      <a:noFill/>
                    </a:ln>
                  </pic:spPr>
                </pic:pic>
              </a:graphicData>
            </a:graphic>
          </wp:inline>
        </w:drawing>
      </w:r>
    </w:p>
    <w:p w:rsidR="007E6294" w:rsidRDefault="00012AC5">
      <w:pPr>
        <w:pStyle w:val="Balk1"/>
        <w:ind w:left="1477" w:right="1499"/>
        <w:jc w:val="center"/>
      </w:pPr>
      <w:r>
        <w:t>Figure 1: Water Usage Level</w:t>
      </w:r>
    </w:p>
    <w:p w:rsidR="007E6294" w:rsidRDefault="007E6294">
      <w:pPr>
        <w:jc w:val="center"/>
        <w:sectPr w:rsidR="007E6294">
          <w:pgSz w:w="11920" w:h="16850"/>
          <w:pgMar w:top="1340" w:right="720" w:bottom="1180" w:left="660" w:header="0" w:footer="923" w:gutter="0"/>
          <w:pgBorders w:offsetFrom="page">
            <w:top w:val="single" w:sz="4" w:space="24" w:color="000000"/>
            <w:left w:val="single" w:sz="4" w:space="24" w:color="000000"/>
            <w:bottom w:val="single" w:sz="4" w:space="24" w:color="000000"/>
            <w:right w:val="single" w:sz="4" w:space="24" w:color="000000"/>
          </w:pgBorders>
          <w:cols w:space="708"/>
        </w:sectPr>
      </w:pPr>
    </w:p>
    <w:p w:rsidR="007E6294" w:rsidRDefault="007E6294">
      <w:pPr>
        <w:pStyle w:val="GvdeMetni"/>
        <w:spacing w:before="10"/>
        <w:rPr>
          <w:b/>
          <w:sz w:val="20"/>
        </w:rPr>
      </w:pPr>
    </w:p>
    <w:p w:rsidR="007E6294" w:rsidRDefault="00012AC5">
      <w:pPr>
        <w:pStyle w:val="Balk1"/>
        <w:numPr>
          <w:ilvl w:val="2"/>
          <w:numId w:val="13"/>
        </w:numPr>
        <w:tabs>
          <w:tab w:val="left" w:pos="826"/>
        </w:tabs>
        <w:spacing w:before="90"/>
        <w:ind w:left="825" w:hanging="601"/>
        <w:jc w:val="both"/>
      </w:pPr>
      <w:bookmarkStart w:id="20" w:name="1.5.2._Fire_Alarm"/>
      <w:bookmarkStart w:id="21" w:name="_bookmark9"/>
      <w:bookmarkStart w:id="22" w:name="_bookmark10"/>
      <w:bookmarkEnd w:id="20"/>
      <w:bookmarkEnd w:id="21"/>
      <w:bookmarkEnd w:id="22"/>
      <w:r>
        <w:t>Fire</w:t>
      </w:r>
      <w:r>
        <w:rPr>
          <w:spacing w:val="-5"/>
        </w:rPr>
        <w:t xml:space="preserve"> </w:t>
      </w:r>
      <w:r>
        <w:t>Alarm</w:t>
      </w:r>
    </w:p>
    <w:p w:rsidR="007E6294" w:rsidRDefault="007E6294">
      <w:pPr>
        <w:pStyle w:val="GvdeMetni"/>
        <w:rPr>
          <w:b/>
          <w:sz w:val="38"/>
        </w:rPr>
      </w:pPr>
    </w:p>
    <w:p w:rsidR="007E6294" w:rsidRDefault="00012AC5">
      <w:pPr>
        <w:pStyle w:val="GvdeMetni"/>
        <w:spacing w:line="360" w:lineRule="auto"/>
        <w:ind w:left="780" w:right="716"/>
        <w:jc w:val="both"/>
      </w:pPr>
      <w:r>
        <w:t xml:space="preserve">The fire alarm is activated by sending the fire signal of the device </w:t>
      </w:r>
      <w:proofErr w:type="gramStart"/>
      <w:r>
        <w:t>as a result of</w:t>
      </w:r>
      <w:proofErr w:type="gramEnd"/>
      <w:r>
        <w:t xml:space="preserve"> triggering the smoke detectors of the remote device. With the acceptance of the confirmation message on the screen, the fire brigade is automatically called. Also, fire extinguishing sprinklers </w:t>
      </w:r>
      <w:proofErr w:type="spellStart"/>
      <w:r>
        <w:t>includ</w:t>
      </w:r>
      <w:proofErr w:type="spellEnd"/>
      <w:r>
        <w:t>- ed in the system, and they can be activated if desired. This feature takes place manually or automatically, based on the user’s choice in the application</w:t>
      </w:r>
      <w:r>
        <w:rPr>
          <w:spacing w:val="-6"/>
        </w:rPr>
        <w:t xml:space="preserve"> </w:t>
      </w:r>
      <w:r>
        <w:t>settings.</w:t>
      </w:r>
    </w:p>
    <w:p w:rsidR="007E6294" w:rsidRDefault="00012AC5">
      <w:pPr>
        <w:pStyle w:val="Balk1"/>
        <w:numPr>
          <w:ilvl w:val="2"/>
          <w:numId w:val="13"/>
        </w:numPr>
        <w:tabs>
          <w:tab w:val="left" w:pos="821"/>
        </w:tabs>
        <w:spacing w:before="160"/>
        <w:ind w:left="820" w:hanging="601"/>
        <w:jc w:val="both"/>
      </w:pPr>
      <w:bookmarkStart w:id="23" w:name="1.5.3._Water_Usage_Statistics"/>
      <w:bookmarkStart w:id="24" w:name="_bookmark11"/>
      <w:bookmarkEnd w:id="23"/>
      <w:bookmarkEnd w:id="24"/>
      <w:r>
        <w:t>Water Usage</w:t>
      </w:r>
      <w:r>
        <w:rPr>
          <w:spacing w:val="-6"/>
        </w:rPr>
        <w:t xml:space="preserve"> </w:t>
      </w:r>
      <w:r>
        <w:t>Statistics</w:t>
      </w:r>
    </w:p>
    <w:p w:rsidR="007E6294" w:rsidRDefault="007E6294">
      <w:pPr>
        <w:pStyle w:val="GvdeMetni"/>
        <w:spacing w:before="1"/>
        <w:rPr>
          <w:b/>
          <w:sz w:val="31"/>
        </w:rPr>
      </w:pPr>
    </w:p>
    <w:p w:rsidR="007E6294" w:rsidRDefault="00012AC5">
      <w:pPr>
        <w:pStyle w:val="GvdeMetni"/>
        <w:spacing w:line="360" w:lineRule="auto"/>
        <w:ind w:left="780" w:right="1102"/>
      </w:pPr>
      <w:r>
        <w:t xml:space="preserve">The device records the amount of water used during irrigation and sends it to the phone. Based on these data, the user is more knowledgeable about the amount of water he spends and thus can save maximum water. The water usage graph is shown in the </w:t>
      </w:r>
      <w:proofErr w:type="spellStart"/>
      <w:r>
        <w:t>Figüre</w:t>
      </w:r>
      <w:proofErr w:type="spellEnd"/>
      <w:r>
        <w:t xml:space="preserve"> 1.2.</w:t>
      </w:r>
    </w:p>
    <w:p w:rsidR="007E6294" w:rsidRDefault="007E6294">
      <w:pPr>
        <w:pStyle w:val="GvdeMetni"/>
        <w:rPr>
          <w:sz w:val="20"/>
        </w:rPr>
      </w:pPr>
    </w:p>
    <w:p w:rsidR="007E6294" w:rsidRDefault="002703F1" w:rsidP="002703F1">
      <w:pPr>
        <w:pStyle w:val="GvdeMetni"/>
        <w:spacing w:before="5"/>
        <w:jc w:val="center"/>
        <w:rPr>
          <w:sz w:val="11"/>
        </w:rPr>
      </w:pPr>
      <w:r>
        <w:rPr>
          <w:noProof/>
          <w:sz w:val="11"/>
        </w:rPr>
        <w:drawing>
          <wp:inline distT="0" distB="0" distL="0" distR="0" wp14:anchorId="5CF7B45D">
            <wp:extent cx="3114040" cy="14859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14040" cy="1485900"/>
                    </a:xfrm>
                    <a:prstGeom prst="rect">
                      <a:avLst/>
                    </a:prstGeom>
                    <a:noFill/>
                  </pic:spPr>
                </pic:pic>
              </a:graphicData>
            </a:graphic>
          </wp:inline>
        </w:drawing>
      </w:r>
    </w:p>
    <w:p w:rsidR="007E6294" w:rsidRDefault="00012AC5">
      <w:pPr>
        <w:pStyle w:val="Balk1"/>
        <w:spacing w:before="119"/>
        <w:ind w:left="3609"/>
        <w:jc w:val="left"/>
      </w:pPr>
      <w:bookmarkStart w:id="25" w:name="Figure_1.2._:_Water_Usage_Graph"/>
      <w:bookmarkStart w:id="26" w:name="_bookmark12"/>
      <w:bookmarkEnd w:id="25"/>
      <w:bookmarkEnd w:id="26"/>
      <w:r>
        <w:t xml:space="preserve">Figure </w:t>
      </w:r>
      <w:proofErr w:type="gramStart"/>
      <w:r>
        <w:t>2 :</w:t>
      </w:r>
      <w:proofErr w:type="gramEnd"/>
      <w:r>
        <w:t xml:space="preserve"> Water Usage Graph</w:t>
      </w:r>
    </w:p>
    <w:p w:rsidR="007E6294" w:rsidRDefault="00012AC5">
      <w:pPr>
        <w:pStyle w:val="Balk1"/>
        <w:numPr>
          <w:ilvl w:val="2"/>
          <w:numId w:val="13"/>
        </w:numPr>
        <w:tabs>
          <w:tab w:val="left" w:pos="773"/>
        </w:tabs>
        <w:spacing w:before="79"/>
        <w:ind w:left="772" w:hanging="601"/>
        <w:jc w:val="left"/>
      </w:pPr>
      <w:bookmarkStart w:id="27" w:name="1.5.4._Water_Level_of_Tank"/>
      <w:bookmarkEnd w:id="27"/>
      <w:r>
        <w:t>Water Level of</w:t>
      </w:r>
      <w:r>
        <w:rPr>
          <w:spacing w:val="-6"/>
        </w:rPr>
        <w:t xml:space="preserve"> </w:t>
      </w:r>
      <w:r>
        <w:t>Tank</w:t>
      </w:r>
    </w:p>
    <w:p w:rsidR="007E6294" w:rsidRDefault="007E6294">
      <w:pPr>
        <w:pStyle w:val="GvdeMetni"/>
        <w:spacing w:before="3"/>
        <w:rPr>
          <w:b/>
          <w:sz w:val="28"/>
        </w:rPr>
      </w:pPr>
    </w:p>
    <w:p w:rsidR="007E6294" w:rsidRDefault="00012AC5">
      <w:pPr>
        <w:pStyle w:val="GvdeMetni"/>
        <w:spacing w:before="90" w:line="360" w:lineRule="auto"/>
        <w:ind w:left="780" w:right="712"/>
        <w:jc w:val="both"/>
      </w:pPr>
      <w:r>
        <w:rPr>
          <w:noProof/>
        </w:rPr>
        <w:drawing>
          <wp:anchor distT="0" distB="0" distL="0" distR="0" simplePos="0" relativeHeight="249688064" behindDoc="1" locked="0" layoutInCell="1" allowOverlap="1">
            <wp:simplePos x="0" y="0"/>
            <wp:positionH relativeFrom="page">
              <wp:posOffset>3390912</wp:posOffset>
            </wp:positionH>
            <wp:positionV relativeFrom="paragraph">
              <wp:posOffset>1063867</wp:posOffset>
            </wp:positionV>
            <wp:extent cx="681341" cy="1619135"/>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681341" cy="1619135"/>
                    </a:xfrm>
                    <a:prstGeom prst="rect">
                      <a:avLst/>
                    </a:prstGeom>
                  </pic:spPr>
                </pic:pic>
              </a:graphicData>
            </a:graphic>
          </wp:anchor>
        </w:drawing>
      </w:r>
      <w:r>
        <w:t>If a water tank is included in the system, the water level of the tank is instantly displayed on the main screen of the application. If the water level in the tank falls below the level deter- mined by the user, the application sends a notification to the phone of the user. The relevant image of remaining water level is shown in Figure 1.3.</w:t>
      </w:r>
    </w:p>
    <w:p w:rsidR="007E6294" w:rsidRDefault="007E6294">
      <w:pPr>
        <w:pStyle w:val="GvdeMetni"/>
        <w:rPr>
          <w:sz w:val="26"/>
        </w:rPr>
      </w:pPr>
    </w:p>
    <w:p w:rsidR="007E6294" w:rsidRDefault="007E6294">
      <w:pPr>
        <w:pStyle w:val="GvdeMetni"/>
        <w:rPr>
          <w:sz w:val="26"/>
        </w:rPr>
      </w:pPr>
    </w:p>
    <w:p w:rsidR="007E6294" w:rsidRDefault="007E6294">
      <w:pPr>
        <w:pStyle w:val="GvdeMetni"/>
        <w:rPr>
          <w:sz w:val="26"/>
        </w:rPr>
      </w:pPr>
    </w:p>
    <w:p w:rsidR="007E6294" w:rsidRDefault="007E6294">
      <w:pPr>
        <w:pStyle w:val="GvdeMetni"/>
        <w:rPr>
          <w:sz w:val="26"/>
        </w:rPr>
      </w:pPr>
    </w:p>
    <w:p w:rsidR="007E6294" w:rsidRDefault="007E6294">
      <w:pPr>
        <w:pStyle w:val="GvdeMetni"/>
        <w:rPr>
          <w:sz w:val="26"/>
        </w:rPr>
      </w:pPr>
    </w:p>
    <w:p w:rsidR="007E6294" w:rsidRDefault="007E6294">
      <w:pPr>
        <w:pStyle w:val="GvdeMetni"/>
        <w:rPr>
          <w:sz w:val="26"/>
        </w:rPr>
      </w:pPr>
    </w:p>
    <w:p w:rsidR="007E6294" w:rsidRDefault="007E6294">
      <w:pPr>
        <w:pStyle w:val="GvdeMetni"/>
        <w:rPr>
          <w:sz w:val="26"/>
        </w:rPr>
      </w:pPr>
    </w:p>
    <w:p w:rsidR="007E6294" w:rsidRDefault="007E6294">
      <w:pPr>
        <w:pStyle w:val="GvdeMetni"/>
        <w:rPr>
          <w:sz w:val="26"/>
        </w:rPr>
      </w:pPr>
    </w:p>
    <w:p w:rsidR="007E6294" w:rsidRDefault="007E6294">
      <w:pPr>
        <w:pStyle w:val="GvdeMetni"/>
        <w:rPr>
          <w:sz w:val="26"/>
        </w:rPr>
      </w:pPr>
    </w:p>
    <w:p w:rsidR="007E6294" w:rsidRDefault="007E6294">
      <w:pPr>
        <w:pStyle w:val="GvdeMetni"/>
        <w:spacing w:before="1"/>
        <w:rPr>
          <w:sz w:val="30"/>
        </w:rPr>
      </w:pPr>
    </w:p>
    <w:p w:rsidR="007E6294" w:rsidRDefault="00012AC5">
      <w:pPr>
        <w:pStyle w:val="Balk1"/>
        <w:ind w:left="1477" w:right="1499"/>
        <w:jc w:val="center"/>
      </w:pPr>
      <w:r>
        <w:t xml:space="preserve">Figure </w:t>
      </w:r>
      <w:r w:rsidR="002703F1">
        <w:t>3</w:t>
      </w:r>
      <w:r>
        <w:t>: Remaining Water Level</w:t>
      </w:r>
    </w:p>
    <w:p w:rsidR="007E6294" w:rsidRDefault="007E6294">
      <w:pPr>
        <w:jc w:val="center"/>
        <w:sectPr w:rsidR="007E6294">
          <w:pgSz w:w="11920" w:h="16850"/>
          <w:pgMar w:top="1600" w:right="720" w:bottom="1120" w:left="660" w:header="0" w:footer="923" w:gutter="0"/>
          <w:pgBorders w:offsetFrom="page">
            <w:top w:val="single" w:sz="4" w:space="24" w:color="000000"/>
            <w:left w:val="single" w:sz="4" w:space="24" w:color="000000"/>
            <w:bottom w:val="single" w:sz="4" w:space="24" w:color="000000"/>
            <w:right w:val="single" w:sz="4" w:space="24" w:color="000000"/>
          </w:pgBorders>
          <w:cols w:space="708"/>
        </w:sectPr>
      </w:pPr>
    </w:p>
    <w:p w:rsidR="007E6294" w:rsidRDefault="007E6294">
      <w:pPr>
        <w:pStyle w:val="GvdeMetni"/>
        <w:rPr>
          <w:b/>
          <w:sz w:val="20"/>
        </w:rPr>
      </w:pPr>
    </w:p>
    <w:p w:rsidR="007E6294" w:rsidRDefault="00012AC5">
      <w:pPr>
        <w:pStyle w:val="Balk1"/>
        <w:numPr>
          <w:ilvl w:val="2"/>
          <w:numId w:val="13"/>
        </w:numPr>
        <w:tabs>
          <w:tab w:val="left" w:pos="840"/>
        </w:tabs>
        <w:spacing w:before="90"/>
        <w:ind w:left="840"/>
        <w:jc w:val="both"/>
      </w:pPr>
      <w:bookmarkStart w:id="28" w:name="1.5.5._Remote_On_/_Off"/>
      <w:bookmarkStart w:id="29" w:name="_bookmark13"/>
      <w:bookmarkStart w:id="30" w:name="_bookmark14"/>
      <w:bookmarkEnd w:id="28"/>
      <w:bookmarkEnd w:id="29"/>
      <w:bookmarkEnd w:id="30"/>
      <w:r>
        <w:t>Remote On /</w:t>
      </w:r>
      <w:r>
        <w:rPr>
          <w:spacing w:val="-2"/>
        </w:rPr>
        <w:t xml:space="preserve"> </w:t>
      </w:r>
      <w:r>
        <w:t>Off</w:t>
      </w:r>
    </w:p>
    <w:p w:rsidR="007E6294" w:rsidRDefault="007E6294">
      <w:pPr>
        <w:pStyle w:val="GvdeMetni"/>
        <w:rPr>
          <w:b/>
          <w:sz w:val="38"/>
        </w:rPr>
      </w:pPr>
    </w:p>
    <w:p w:rsidR="007E6294" w:rsidRDefault="00012AC5">
      <w:pPr>
        <w:pStyle w:val="GvdeMetni"/>
        <w:spacing w:line="360" w:lineRule="auto"/>
        <w:ind w:left="780" w:right="717"/>
        <w:jc w:val="both"/>
      </w:pPr>
      <w:r>
        <w:t xml:space="preserve">The application’s remote on/off function allows the remote device to be turned off or on with the command of the user. Thanks to this feature, the device enters standby mode. For a com- </w:t>
      </w:r>
      <w:proofErr w:type="spellStart"/>
      <w:r>
        <w:t>plete</w:t>
      </w:r>
      <w:proofErr w:type="spellEnd"/>
      <w:r>
        <w:t xml:space="preserve"> shutdown, the device must be disconnected from the power supply.</w:t>
      </w:r>
    </w:p>
    <w:p w:rsidR="007E6294" w:rsidRDefault="00012AC5">
      <w:pPr>
        <w:pStyle w:val="Balk1"/>
        <w:numPr>
          <w:ilvl w:val="2"/>
          <w:numId w:val="13"/>
        </w:numPr>
        <w:tabs>
          <w:tab w:val="left" w:pos="773"/>
        </w:tabs>
        <w:spacing w:before="158"/>
        <w:ind w:left="772" w:hanging="601"/>
        <w:jc w:val="both"/>
      </w:pPr>
      <w:bookmarkStart w:id="31" w:name="1.5.6._Moisture_Levels_(Area-Based)"/>
      <w:bookmarkStart w:id="32" w:name="_bookmark15"/>
      <w:bookmarkEnd w:id="31"/>
      <w:bookmarkEnd w:id="32"/>
      <w:r>
        <w:t>Moisture Levels</w:t>
      </w:r>
      <w:r>
        <w:rPr>
          <w:spacing w:val="-5"/>
        </w:rPr>
        <w:t xml:space="preserve"> </w:t>
      </w:r>
      <w:r>
        <w:t>(Area-Based)</w:t>
      </w:r>
    </w:p>
    <w:p w:rsidR="007E6294" w:rsidRDefault="007E6294">
      <w:pPr>
        <w:pStyle w:val="GvdeMetni"/>
        <w:spacing w:before="8"/>
        <w:rPr>
          <w:b/>
          <w:sz w:val="37"/>
        </w:rPr>
      </w:pPr>
    </w:p>
    <w:p w:rsidR="007E6294" w:rsidRDefault="00012AC5">
      <w:pPr>
        <w:pStyle w:val="GvdeMetni"/>
        <w:spacing w:before="1" w:line="360" w:lineRule="auto"/>
        <w:ind w:left="780" w:right="712"/>
        <w:jc w:val="both"/>
      </w:pPr>
      <w:r>
        <w:t>In the main menu of the application, the user can instantly read the regional humidity lev</w:t>
      </w:r>
      <w:proofErr w:type="gramStart"/>
      <w:r>
        <w:t xml:space="preserve">-  </w:t>
      </w:r>
      <w:proofErr w:type="spellStart"/>
      <w:r>
        <w:t>els</w:t>
      </w:r>
      <w:proofErr w:type="spellEnd"/>
      <w:proofErr w:type="gramEnd"/>
      <w:r>
        <w:t>. With this data, the user will be able to choose the irrigation time and duration depending on the user request. The moisture / area percentage is shown in Figure</w:t>
      </w:r>
      <w:r>
        <w:rPr>
          <w:spacing w:val="-16"/>
        </w:rPr>
        <w:t xml:space="preserve"> </w:t>
      </w:r>
      <w:r>
        <w:t>1.4.</w:t>
      </w:r>
    </w:p>
    <w:p w:rsidR="007E6294" w:rsidRDefault="00012AC5">
      <w:pPr>
        <w:pStyle w:val="GvdeMetni"/>
        <w:rPr>
          <w:sz w:val="17"/>
        </w:rPr>
      </w:pPr>
      <w:r>
        <w:rPr>
          <w:noProof/>
        </w:rPr>
        <w:drawing>
          <wp:anchor distT="0" distB="0" distL="0" distR="0" simplePos="0" relativeHeight="11" behindDoc="0" locked="0" layoutInCell="1" allowOverlap="1">
            <wp:simplePos x="0" y="0"/>
            <wp:positionH relativeFrom="page">
              <wp:posOffset>2381250</wp:posOffset>
            </wp:positionH>
            <wp:positionV relativeFrom="paragraph">
              <wp:posOffset>149257</wp:posOffset>
            </wp:positionV>
            <wp:extent cx="3026387" cy="990885"/>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3026387" cy="990885"/>
                    </a:xfrm>
                    <a:prstGeom prst="rect">
                      <a:avLst/>
                    </a:prstGeom>
                  </pic:spPr>
                </pic:pic>
              </a:graphicData>
            </a:graphic>
          </wp:anchor>
        </w:drawing>
      </w:r>
    </w:p>
    <w:p w:rsidR="007E6294" w:rsidRDefault="007E6294">
      <w:pPr>
        <w:pStyle w:val="GvdeMetni"/>
        <w:spacing w:before="7"/>
        <w:rPr>
          <w:sz w:val="32"/>
        </w:rPr>
      </w:pPr>
    </w:p>
    <w:p w:rsidR="007E6294" w:rsidRDefault="00012AC5">
      <w:pPr>
        <w:pStyle w:val="Balk1"/>
        <w:ind w:left="1477" w:right="1426"/>
        <w:jc w:val="center"/>
      </w:pPr>
      <w:bookmarkStart w:id="33" w:name="Figure_1.4._:_Moisture/Area_Percentage"/>
      <w:bookmarkStart w:id="34" w:name="_bookmark16"/>
      <w:bookmarkEnd w:id="33"/>
      <w:bookmarkEnd w:id="34"/>
      <w:r>
        <w:t>Figure 4</w:t>
      </w:r>
      <w:proofErr w:type="gramStart"/>
      <w:r>
        <w:t>. :</w:t>
      </w:r>
      <w:proofErr w:type="gramEnd"/>
      <w:r>
        <w:t xml:space="preserve"> Moisture/Area Percentage</w:t>
      </w:r>
    </w:p>
    <w:p w:rsidR="007E6294" w:rsidRDefault="007E6294">
      <w:pPr>
        <w:pStyle w:val="GvdeMetni"/>
        <w:rPr>
          <w:b/>
          <w:sz w:val="26"/>
        </w:rPr>
      </w:pPr>
    </w:p>
    <w:p w:rsidR="007E6294" w:rsidRDefault="007E6294">
      <w:pPr>
        <w:pStyle w:val="GvdeMetni"/>
        <w:spacing w:before="1"/>
        <w:rPr>
          <w:b/>
        </w:rPr>
      </w:pPr>
    </w:p>
    <w:p w:rsidR="007E6294" w:rsidRDefault="00012AC5">
      <w:pPr>
        <w:pStyle w:val="Balk1"/>
        <w:numPr>
          <w:ilvl w:val="2"/>
          <w:numId w:val="13"/>
        </w:numPr>
        <w:tabs>
          <w:tab w:val="left" w:pos="706"/>
        </w:tabs>
        <w:ind w:left="705" w:hanging="601"/>
        <w:jc w:val="left"/>
      </w:pPr>
      <w:bookmarkStart w:id="35" w:name="1.5.7._Watering_Control"/>
      <w:bookmarkStart w:id="36" w:name="_bookmark17"/>
      <w:bookmarkEnd w:id="35"/>
      <w:bookmarkEnd w:id="36"/>
      <w:r>
        <w:t>Watering</w:t>
      </w:r>
      <w:r>
        <w:rPr>
          <w:spacing w:val="-1"/>
        </w:rPr>
        <w:t xml:space="preserve"> </w:t>
      </w:r>
      <w:r>
        <w:t>Control</w:t>
      </w:r>
    </w:p>
    <w:p w:rsidR="007E6294" w:rsidRDefault="007E6294">
      <w:pPr>
        <w:pStyle w:val="GvdeMetni"/>
        <w:spacing w:before="6"/>
        <w:rPr>
          <w:b/>
          <w:sz w:val="37"/>
        </w:rPr>
      </w:pPr>
    </w:p>
    <w:p w:rsidR="007E6294" w:rsidRDefault="00012AC5">
      <w:pPr>
        <w:pStyle w:val="GvdeMetni"/>
        <w:ind w:left="780"/>
        <w:jc w:val="both"/>
      </w:pPr>
      <w:r>
        <w:t>The user can be select two different watering modes:</w:t>
      </w:r>
    </w:p>
    <w:p w:rsidR="007E6294" w:rsidRDefault="00012AC5">
      <w:pPr>
        <w:pStyle w:val="ListeParagraf"/>
        <w:numPr>
          <w:ilvl w:val="3"/>
          <w:numId w:val="13"/>
        </w:numPr>
        <w:tabs>
          <w:tab w:val="left" w:pos="1488"/>
        </w:tabs>
        <w:spacing w:before="144"/>
        <w:ind w:left="1488" w:hanging="348"/>
        <w:jc w:val="both"/>
        <w:rPr>
          <w:rFonts w:ascii="Symbol" w:hAnsi="Symbol"/>
          <w:sz w:val="24"/>
        </w:rPr>
      </w:pPr>
      <w:r>
        <w:rPr>
          <w:sz w:val="24"/>
        </w:rPr>
        <w:t>Time-based</w:t>
      </w:r>
      <w:r>
        <w:rPr>
          <w:spacing w:val="-2"/>
          <w:sz w:val="24"/>
        </w:rPr>
        <w:t xml:space="preserve"> </w:t>
      </w:r>
      <w:r>
        <w:rPr>
          <w:sz w:val="24"/>
        </w:rPr>
        <w:t>watering</w:t>
      </w:r>
    </w:p>
    <w:p w:rsidR="007E6294" w:rsidRDefault="00012AC5">
      <w:pPr>
        <w:pStyle w:val="ListeParagraf"/>
        <w:numPr>
          <w:ilvl w:val="3"/>
          <w:numId w:val="13"/>
        </w:numPr>
        <w:tabs>
          <w:tab w:val="left" w:pos="1488"/>
        </w:tabs>
        <w:spacing w:before="133"/>
        <w:ind w:left="1488" w:hanging="348"/>
        <w:jc w:val="both"/>
        <w:rPr>
          <w:rFonts w:ascii="Symbol" w:hAnsi="Symbol"/>
          <w:sz w:val="24"/>
        </w:rPr>
      </w:pPr>
      <w:r>
        <w:rPr>
          <w:sz w:val="24"/>
        </w:rPr>
        <w:t>Moisture-based</w:t>
      </w:r>
      <w:r>
        <w:rPr>
          <w:spacing w:val="-2"/>
          <w:sz w:val="24"/>
        </w:rPr>
        <w:t xml:space="preserve"> </w:t>
      </w:r>
      <w:r>
        <w:rPr>
          <w:sz w:val="24"/>
        </w:rPr>
        <w:t>watering</w:t>
      </w:r>
    </w:p>
    <w:p w:rsidR="007E6294" w:rsidRDefault="00012AC5">
      <w:pPr>
        <w:pStyle w:val="GvdeMetni"/>
        <w:spacing w:before="136" w:line="360" w:lineRule="auto"/>
        <w:ind w:left="780" w:right="717"/>
        <w:jc w:val="both"/>
      </w:pPr>
      <w:r>
        <w:t xml:space="preserve">In time-based irrigation, the user selects when the area will be irrigated. According to differ- </w:t>
      </w:r>
      <w:proofErr w:type="spellStart"/>
      <w:r>
        <w:t>ent</w:t>
      </w:r>
      <w:proofErr w:type="spellEnd"/>
      <w:r>
        <w:t xml:space="preserve"> situations, the user can choose to water the soil until it reaches the targeted humidity, re- </w:t>
      </w:r>
      <w:proofErr w:type="spellStart"/>
      <w:r>
        <w:t>gardless</w:t>
      </w:r>
      <w:proofErr w:type="spellEnd"/>
      <w:r>
        <w:t xml:space="preserve"> of time.</w:t>
      </w:r>
    </w:p>
    <w:p w:rsidR="007E6294" w:rsidRDefault="00012AC5">
      <w:pPr>
        <w:pStyle w:val="GvdeMetni"/>
        <w:spacing w:before="2"/>
        <w:ind w:left="780"/>
        <w:jc w:val="both"/>
      </w:pPr>
      <w:r>
        <w:t>Below, the Field X is shown in Figure 1.5.</w:t>
      </w:r>
    </w:p>
    <w:p w:rsidR="007E6294" w:rsidRDefault="007E6294">
      <w:pPr>
        <w:jc w:val="both"/>
        <w:sectPr w:rsidR="007E6294">
          <w:pgSz w:w="11920" w:h="16850"/>
          <w:pgMar w:top="1600" w:right="720" w:bottom="1180" w:left="660" w:header="0" w:footer="923" w:gutter="0"/>
          <w:pgBorders w:offsetFrom="page">
            <w:top w:val="single" w:sz="4" w:space="24" w:color="000000"/>
            <w:left w:val="single" w:sz="4" w:space="24" w:color="000000"/>
            <w:bottom w:val="single" w:sz="4" w:space="24" w:color="000000"/>
            <w:right w:val="single" w:sz="4" w:space="24" w:color="000000"/>
          </w:pgBorders>
          <w:cols w:space="708"/>
        </w:sectPr>
      </w:pPr>
    </w:p>
    <w:p w:rsidR="007E6294" w:rsidRDefault="002703F1" w:rsidP="002703F1">
      <w:pPr>
        <w:pStyle w:val="GvdeMetni"/>
        <w:jc w:val="center"/>
        <w:rPr>
          <w:sz w:val="20"/>
        </w:rPr>
      </w:pPr>
      <w:r w:rsidRPr="002703F1">
        <w:lastRenderedPageBreak/>
        <w:drawing>
          <wp:inline distT="0" distB="0" distL="0" distR="0">
            <wp:extent cx="5730240" cy="285750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2857500"/>
                    </a:xfrm>
                    <a:prstGeom prst="rect">
                      <a:avLst/>
                    </a:prstGeom>
                    <a:noFill/>
                    <a:ln>
                      <a:noFill/>
                    </a:ln>
                  </pic:spPr>
                </pic:pic>
              </a:graphicData>
            </a:graphic>
          </wp:inline>
        </w:drawing>
      </w:r>
    </w:p>
    <w:p w:rsidR="007E6294" w:rsidRDefault="007E6294">
      <w:pPr>
        <w:pStyle w:val="GvdeMetni"/>
        <w:spacing w:before="10"/>
        <w:rPr>
          <w:sz w:val="17"/>
        </w:rPr>
      </w:pPr>
    </w:p>
    <w:p w:rsidR="007E6294" w:rsidRDefault="00012AC5">
      <w:pPr>
        <w:pStyle w:val="Balk1"/>
        <w:spacing w:before="90"/>
        <w:ind w:left="1477" w:right="1422"/>
        <w:jc w:val="center"/>
      </w:pPr>
      <w:bookmarkStart w:id="37" w:name="Figure_1.5._:_Field_X"/>
      <w:bookmarkStart w:id="38" w:name="_bookmark18"/>
      <w:bookmarkEnd w:id="37"/>
      <w:bookmarkEnd w:id="38"/>
      <w:r>
        <w:t xml:space="preserve">Figure </w:t>
      </w:r>
      <w:proofErr w:type="gramStart"/>
      <w:r>
        <w:t>5 :</w:t>
      </w:r>
      <w:proofErr w:type="gramEnd"/>
      <w:r>
        <w:t xml:space="preserve"> Field X</w:t>
      </w:r>
    </w:p>
    <w:p w:rsidR="007E6294" w:rsidRDefault="007E6294">
      <w:pPr>
        <w:pStyle w:val="GvdeMetni"/>
        <w:rPr>
          <w:b/>
          <w:sz w:val="26"/>
        </w:rPr>
      </w:pPr>
    </w:p>
    <w:p w:rsidR="007E6294" w:rsidRDefault="007E6294">
      <w:pPr>
        <w:pStyle w:val="GvdeMetni"/>
        <w:rPr>
          <w:b/>
          <w:sz w:val="26"/>
        </w:rPr>
      </w:pPr>
    </w:p>
    <w:p w:rsidR="007E6294" w:rsidRDefault="007E6294">
      <w:pPr>
        <w:pStyle w:val="GvdeMetni"/>
        <w:spacing w:before="5"/>
        <w:rPr>
          <w:b/>
          <w:sz w:val="20"/>
        </w:rPr>
      </w:pPr>
    </w:p>
    <w:p w:rsidR="007E6294" w:rsidRDefault="00012AC5">
      <w:pPr>
        <w:pStyle w:val="GvdeMetni"/>
        <w:spacing w:line="360" w:lineRule="auto"/>
        <w:ind w:left="780" w:right="713"/>
        <w:jc w:val="both"/>
      </w:pPr>
      <w:r>
        <w:t>According to moisture, the user assigns the base moisture rate to the area. When the moisture rate in the soil reaches the base moisture rate, the area is irrigated until it reaches the moisture rate determined by the user. The Field X II is shown in Figure 1.6.</w:t>
      </w:r>
    </w:p>
    <w:p w:rsidR="007E6294" w:rsidRDefault="002703F1" w:rsidP="002703F1">
      <w:pPr>
        <w:pStyle w:val="GvdeMetni"/>
        <w:jc w:val="center"/>
        <w:rPr>
          <w:sz w:val="20"/>
        </w:rPr>
      </w:pPr>
      <w:r w:rsidRPr="002703F1">
        <w:drawing>
          <wp:inline distT="0" distB="0" distL="0" distR="0">
            <wp:extent cx="5730240" cy="265938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659380"/>
                    </a:xfrm>
                    <a:prstGeom prst="rect">
                      <a:avLst/>
                    </a:prstGeom>
                    <a:noFill/>
                    <a:ln>
                      <a:noFill/>
                    </a:ln>
                  </pic:spPr>
                </pic:pic>
              </a:graphicData>
            </a:graphic>
          </wp:inline>
        </w:drawing>
      </w:r>
    </w:p>
    <w:p w:rsidR="007E6294" w:rsidRDefault="007E6294">
      <w:pPr>
        <w:pStyle w:val="GvdeMetni"/>
        <w:spacing w:before="8"/>
        <w:rPr>
          <w:sz w:val="12"/>
        </w:rPr>
      </w:pPr>
    </w:p>
    <w:p w:rsidR="007E6294" w:rsidRDefault="00012AC5">
      <w:pPr>
        <w:pStyle w:val="Balk1"/>
        <w:spacing w:before="231"/>
        <w:ind w:left="1477" w:right="1422"/>
        <w:jc w:val="center"/>
      </w:pPr>
      <w:bookmarkStart w:id="39" w:name="Figure_1.6._:_Field_X_(II)"/>
      <w:bookmarkStart w:id="40" w:name="_bookmark19"/>
      <w:bookmarkStart w:id="41" w:name="_Hlk43757000"/>
      <w:bookmarkEnd w:id="39"/>
      <w:bookmarkEnd w:id="40"/>
      <w:r>
        <w:t>Figure 6: Field X (II)</w:t>
      </w:r>
    </w:p>
    <w:bookmarkEnd w:id="41"/>
    <w:p w:rsidR="007E6294" w:rsidRDefault="007E6294">
      <w:pPr>
        <w:pStyle w:val="GvdeMetni"/>
        <w:rPr>
          <w:b/>
          <w:sz w:val="26"/>
        </w:rPr>
      </w:pPr>
    </w:p>
    <w:p w:rsidR="007E6294" w:rsidRDefault="007E6294">
      <w:pPr>
        <w:pStyle w:val="GvdeMetni"/>
        <w:spacing w:before="10"/>
        <w:rPr>
          <w:b/>
          <w:sz w:val="23"/>
        </w:rPr>
      </w:pPr>
    </w:p>
    <w:p w:rsidR="007E6294" w:rsidRDefault="00012AC5">
      <w:pPr>
        <w:pStyle w:val="Balk1"/>
        <w:numPr>
          <w:ilvl w:val="2"/>
          <w:numId w:val="13"/>
        </w:numPr>
        <w:tabs>
          <w:tab w:val="left" w:pos="1320"/>
        </w:tabs>
        <w:ind w:left="1320" w:hanging="720"/>
        <w:jc w:val="left"/>
      </w:pPr>
      <w:bookmarkStart w:id="42" w:name="1.5.8._Manuel_Irrigation_Control"/>
      <w:bookmarkStart w:id="43" w:name="_bookmark20"/>
      <w:bookmarkEnd w:id="42"/>
      <w:bookmarkEnd w:id="43"/>
      <w:r>
        <w:t>Manuel Irrigation</w:t>
      </w:r>
      <w:r>
        <w:rPr>
          <w:spacing w:val="-1"/>
        </w:rPr>
        <w:t xml:space="preserve"> </w:t>
      </w:r>
      <w:r>
        <w:t>Control</w:t>
      </w:r>
    </w:p>
    <w:p w:rsidR="007E6294" w:rsidRDefault="007E6294">
      <w:pPr>
        <w:pStyle w:val="GvdeMetni"/>
        <w:spacing w:before="9"/>
        <w:rPr>
          <w:b/>
          <w:sz w:val="37"/>
        </w:rPr>
      </w:pPr>
    </w:p>
    <w:p w:rsidR="007E6294" w:rsidRDefault="00012AC5">
      <w:pPr>
        <w:pStyle w:val="GvdeMetni"/>
        <w:spacing w:line="360" w:lineRule="auto"/>
        <w:ind w:left="780" w:right="1176"/>
      </w:pPr>
      <w:r>
        <w:t>Manual irrigation control allows the user to be activated or deactivated by controlling the irrigation systems of the regional or whole land manually at their command.</w:t>
      </w:r>
    </w:p>
    <w:p w:rsidR="007E6294" w:rsidRDefault="007E6294">
      <w:pPr>
        <w:spacing w:line="360" w:lineRule="auto"/>
        <w:sectPr w:rsidR="007E6294">
          <w:pgSz w:w="11920" w:h="16850"/>
          <w:pgMar w:top="1420" w:right="720" w:bottom="1180" w:left="660" w:header="0" w:footer="923" w:gutter="0"/>
          <w:pgBorders w:offsetFrom="page">
            <w:top w:val="single" w:sz="4" w:space="24" w:color="000000"/>
            <w:left w:val="single" w:sz="4" w:space="24" w:color="000000"/>
            <w:bottom w:val="single" w:sz="4" w:space="24" w:color="000000"/>
            <w:right w:val="single" w:sz="4" w:space="24" w:color="000000"/>
          </w:pgBorders>
          <w:cols w:space="708"/>
        </w:sectPr>
      </w:pPr>
    </w:p>
    <w:p w:rsidR="007E6294" w:rsidRDefault="007E6294">
      <w:pPr>
        <w:pStyle w:val="GvdeMetni"/>
        <w:rPr>
          <w:sz w:val="20"/>
        </w:rPr>
      </w:pPr>
    </w:p>
    <w:p w:rsidR="007E6294" w:rsidRDefault="007E6294">
      <w:pPr>
        <w:pStyle w:val="GvdeMetni"/>
        <w:spacing w:before="8"/>
        <w:rPr>
          <w:sz w:val="16"/>
        </w:rPr>
      </w:pPr>
    </w:p>
    <w:p w:rsidR="007E6294" w:rsidRDefault="00012AC5">
      <w:pPr>
        <w:pStyle w:val="GvdeMetni"/>
        <w:ind w:left="808"/>
        <w:rPr>
          <w:sz w:val="20"/>
        </w:rPr>
      </w:pPr>
      <w:r>
        <w:rPr>
          <w:sz w:val="20"/>
        </w:rPr>
      </w:r>
      <w:r>
        <w:rPr>
          <w:sz w:val="20"/>
        </w:rPr>
        <w:pict>
          <v:group id="_x0000_s1172" style="width:479.3pt;height:55.8pt;mso-position-horizontal-relative:char;mso-position-vertical-relative:line" coordsize="9586,1116">
            <v:rect id="_x0000_s1175" style="position:absolute;left:16;top:16;width:9554;height:1084" filled="f" strokeweight="1.6pt"/>
            <v:line id="_x0000_s1174" style="position:absolute" from="32,1078" to="9552,1078" strokecolor="#e6c069" strokeweight=".48pt"/>
            <v:shape id="_x0000_s1173" type="#_x0000_t202" style="position:absolute;left:32;top:32;width:9522;height:1042" filled="f" stroked="f">
              <v:textbox inset="0,0,0,0">
                <w:txbxContent>
                  <w:p w:rsidR="00012AC5" w:rsidRDefault="00012AC5">
                    <w:pPr>
                      <w:spacing w:before="11"/>
                      <w:rPr>
                        <w:sz w:val="30"/>
                      </w:rPr>
                    </w:pPr>
                  </w:p>
                  <w:p w:rsidR="00012AC5" w:rsidRDefault="00012AC5">
                    <w:pPr>
                      <w:tabs>
                        <w:tab w:val="left" w:pos="707"/>
                      </w:tabs>
                      <w:rPr>
                        <w:sz w:val="24"/>
                      </w:rPr>
                    </w:pPr>
                    <w:r>
                      <w:rPr>
                        <w:b/>
                        <w:color w:val="242424"/>
                        <w:sz w:val="24"/>
                      </w:rPr>
                      <w:t>2.</w:t>
                    </w:r>
                    <w:r>
                      <w:rPr>
                        <w:b/>
                        <w:color w:val="242424"/>
                        <w:sz w:val="24"/>
                      </w:rPr>
                      <w:tab/>
                    </w:r>
                    <w:r>
                      <w:rPr>
                        <w:color w:val="242424"/>
                        <w:sz w:val="24"/>
                      </w:rPr>
                      <w:t>EXISTING SYSTEMS AND</w:t>
                    </w:r>
                    <w:r>
                      <w:rPr>
                        <w:color w:val="242424"/>
                        <w:spacing w:val="-5"/>
                        <w:sz w:val="24"/>
                      </w:rPr>
                      <w:t xml:space="preserve"> </w:t>
                    </w:r>
                    <w:r>
                      <w:rPr>
                        <w:color w:val="242424"/>
                        <w:sz w:val="24"/>
                      </w:rPr>
                      <w:t>TECHNOLOGIES</w:t>
                    </w:r>
                  </w:p>
                </w:txbxContent>
              </v:textbox>
            </v:shape>
            <w10:anchorlock/>
          </v:group>
        </w:pict>
      </w:r>
    </w:p>
    <w:p w:rsidR="007E6294" w:rsidRDefault="007E6294">
      <w:pPr>
        <w:pStyle w:val="GvdeMetni"/>
        <w:rPr>
          <w:sz w:val="20"/>
        </w:rPr>
      </w:pPr>
    </w:p>
    <w:p w:rsidR="007E6294" w:rsidRDefault="007E6294">
      <w:pPr>
        <w:pStyle w:val="GvdeMetni"/>
        <w:rPr>
          <w:sz w:val="20"/>
        </w:rPr>
      </w:pPr>
    </w:p>
    <w:p w:rsidR="007E6294" w:rsidRDefault="007E6294">
      <w:pPr>
        <w:pStyle w:val="GvdeMetni"/>
        <w:spacing w:before="1"/>
      </w:pPr>
    </w:p>
    <w:p w:rsidR="007E6294" w:rsidRDefault="00012AC5">
      <w:pPr>
        <w:pStyle w:val="GvdeMetni"/>
        <w:spacing w:before="90" w:line="360" w:lineRule="auto"/>
        <w:ind w:left="780" w:right="715"/>
        <w:jc w:val="both"/>
      </w:pPr>
      <w:r>
        <w:t>We are developing the mobile application of our project uses React Native and Firebase, the newest and most up-to-date programs used in the world of technology. Our application holds two different blocks and one of them provide users technical support (admin).</w:t>
      </w:r>
    </w:p>
    <w:p w:rsidR="007E6294" w:rsidRDefault="00012AC5">
      <w:pPr>
        <w:pStyle w:val="GvdeMetni"/>
        <w:spacing w:before="162" w:line="360" w:lineRule="auto"/>
        <w:ind w:left="780" w:right="714"/>
        <w:jc w:val="both"/>
      </w:pPr>
      <w:r>
        <w:t xml:space="preserve">In the traditional architecture there existed only the server and the client. In most cases the server was only a data base server that can only offer data. </w:t>
      </w:r>
      <w:proofErr w:type="gramStart"/>
      <w:r>
        <w:t>Therefore</w:t>
      </w:r>
      <w:proofErr w:type="gramEnd"/>
      <w:r>
        <w:t xml:space="preserve"> majority of the business logic i.e., validations etc. had to be placed on the clients system. This makes maintenance expensive. Such clients are called as ‘fat </w:t>
      </w:r>
      <w:proofErr w:type="gramStart"/>
      <w:r>
        <w:t>clients’</w:t>
      </w:r>
      <w:proofErr w:type="gramEnd"/>
      <w:r>
        <w:t xml:space="preserve">. This also means that every client </w:t>
      </w:r>
      <w:proofErr w:type="gramStart"/>
      <w:r>
        <w:t>has to</w:t>
      </w:r>
      <w:proofErr w:type="gramEnd"/>
      <w:r>
        <w:t xml:space="preserve"> be trained as to how to use the application and even the security in the communication is also the factor to be</w:t>
      </w:r>
      <w:r>
        <w:rPr>
          <w:spacing w:val="-3"/>
        </w:rPr>
        <w:t xml:space="preserve"> </w:t>
      </w:r>
      <w:r>
        <w:t>considered.</w:t>
      </w:r>
    </w:p>
    <w:p w:rsidR="007E6294" w:rsidRDefault="007E6294">
      <w:pPr>
        <w:pStyle w:val="GvdeMetni"/>
      </w:pPr>
    </w:p>
    <w:p w:rsidR="007E6294" w:rsidRDefault="00012AC5">
      <w:pPr>
        <w:pStyle w:val="GvdeMetni"/>
        <w:spacing w:line="360" w:lineRule="auto"/>
        <w:ind w:left="780" w:right="709"/>
        <w:jc w:val="both"/>
      </w:pPr>
      <w:r>
        <w:t xml:space="preserve">Since the actual processing of the data takes place on the remote client the data </w:t>
      </w:r>
      <w:proofErr w:type="gramStart"/>
      <w:r>
        <w:t>has to</w:t>
      </w:r>
      <w:proofErr w:type="gramEnd"/>
      <w:r>
        <w:t xml:space="preserve"> be transported over the network, which requires a secured format of the transfer method. How to conduct transactions is to be controlled by the client and advanced techniques implementing the cryptographic standards in the executing the data transfer transactions. Present day trans- actions </w:t>
      </w:r>
      <w:proofErr w:type="gramStart"/>
      <w:r>
        <w:t>are considered to be</w:t>
      </w:r>
      <w:proofErr w:type="gramEnd"/>
      <w:r>
        <w:t xml:space="preserve"> “un-trusted” in terms of security, i.e. they are relatively easy to be hacked. And </w:t>
      </w:r>
      <w:proofErr w:type="gramStart"/>
      <w:r>
        <w:t>also</w:t>
      </w:r>
      <w:proofErr w:type="gramEnd"/>
      <w:r>
        <w:t xml:space="preserve"> we have to consider the transfer the large amount of data through the network will give errors while transferring. Nevertheless, sensitive data transfer is to be car- </w:t>
      </w:r>
      <w:proofErr w:type="spellStart"/>
      <w:r>
        <w:t>ried</w:t>
      </w:r>
      <w:proofErr w:type="spellEnd"/>
      <w:r>
        <w:t xml:space="preserve"> out even if there is lack of an alternative. Network security in the existing system is the motivation factor for a new system with higher-level security standards for the information exchange. Essentially there are two types of smart irrigation controllers: weather-based (ET) and on-site soil moisture sensors. The right solution depends on your geographic location and landscape environment.</w:t>
      </w:r>
    </w:p>
    <w:p w:rsidR="007E6294" w:rsidRDefault="007E6294">
      <w:pPr>
        <w:pStyle w:val="GvdeMetni"/>
        <w:spacing w:before="7"/>
        <w:rPr>
          <w:sz w:val="27"/>
        </w:rPr>
      </w:pPr>
    </w:p>
    <w:p w:rsidR="007E6294" w:rsidRDefault="00012AC5">
      <w:pPr>
        <w:pStyle w:val="GvdeMetni"/>
        <w:ind w:left="780"/>
        <w:jc w:val="both"/>
      </w:pPr>
      <w:r>
        <w:t>Weather-based smart irrigation controllers</w:t>
      </w:r>
    </w:p>
    <w:p w:rsidR="007E6294" w:rsidRDefault="00012AC5">
      <w:pPr>
        <w:pStyle w:val="GvdeMetni"/>
        <w:spacing w:before="139" w:line="360" w:lineRule="auto"/>
        <w:ind w:left="780" w:right="719"/>
        <w:jc w:val="both"/>
      </w:pPr>
      <w:r>
        <w:t xml:space="preserve">Weather-based controllers, also referred to as </w:t>
      </w:r>
      <w:hyperlink r:id="rId16">
        <w:r>
          <w:rPr>
            <w:u w:val="single"/>
          </w:rPr>
          <w:t>evapotranspiration</w:t>
        </w:r>
        <w:r>
          <w:t xml:space="preserve"> </w:t>
        </w:r>
      </w:hyperlink>
      <w:r>
        <w:t xml:space="preserve">(ET) controllers, use local weather data to adjust irrigation schedules. Evapotranspiration is the combination of </w:t>
      </w:r>
      <w:proofErr w:type="spellStart"/>
      <w:r>
        <w:t>evapora</w:t>
      </w:r>
      <w:proofErr w:type="spellEnd"/>
      <w:r>
        <w:t xml:space="preserve">- </w:t>
      </w:r>
      <w:proofErr w:type="spellStart"/>
      <w:r>
        <w:t>tion</w:t>
      </w:r>
      <w:proofErr w:type="spellEnd"/>
      <w:r>
        <w:t xml:space="preserve"> from the soil surface and transpiration by plant materials. These controllers gather local</w:t>
      </w:r>
    </w:p>
    <w:p w:rsidR="007E6294" w:rsidRDefault="007E6294">
      <w:pPr>
        <w:spacing w:line="360" w:lineRule="auto"/>
        <w:jc w:val="both"/>
        <w:sectPr w:rsidR="007E6294">
          <w:pgSz w:w="11920" w:h="16850"/>
          <w:pgMar w:top="1600" w:right="720" w:bottom="1180" w:left="660" w:header="0" w:footer="923" w:gutter="0"/>
          <w:pgBorders w:offsetFrom="page">
            <w:top w:val="single" w:sz="4" w:space="24" w:color="000000"/>
            <w:left w:val="single" w:sz="4" w:space="24" w:color="000000"/>
            <w:bottom w:val="single" w:sz="4" w:space="24" w:color="000000"/>
            <w:right w:val="single" w:sz="4" w:space="24" w:color="000000"/>
          </w:pgBorders>
          <w:cols w:space="708"/>
        </w:sectPr>
      </w:pPr>
    </w:p>
    <w:p w:rsidR="007E6294" w:rsidRDefault="00012AC5">
      <w:pPr>
        <w:pStyle w:val="GvdeMetni"/>
        <w:spacing w:before="79" w:line="360" w:lineRule="auto"/>
        <w:ind w:left="779" w:right="719"/>
        <w:jc w:val="both"/>
      </w:pPr>
      <w:r>
        <w:lastRenderedPageBreak/>
        <w:t>weather information and make irrigation run-time adjustments so the landscape receives the appropriate amount of water.</w:t>
      </w:r>
    </w:p>
    <w:p w:rsidR="007E6294" w:rsidRDefault="00012AC5">
      <w:pPr>
        <w:pStyle w:val="GvdeMetni"/>
        <w:spacing w:before="2" w:line="360" w:lineRule="auto"/>
        <w:ind w:left="779" w:right="719"/>
        <w:jc w:val="both"/>
      </w:pPr>
      <w:r>
        <w:t xml:space="preserve">ET weather data uses four weather parameters: temperature, wind, solar </w:t>
      </w:r>
      <w:proofErr w:type="gramStart"/>
      <w:r>
        <w:t>radiation</w:t>
      </w:r>
      <w:proofErr w:type="gramEnd"/>
      <w:r>
        <w:t xml:space="preserve"> and hu- </w:t>
      </w:r>
      <w:proofErr w:type="spellStart"/>
      <w:r>
        <w:t>midity</w:t>
      </w:r>
      <w:proofErr w:type="spellEnd"/>
      <w:r>
        <w:t xml:space="preserve">. </w:t>
      </w:r>
      <w:proofErr w:type="gramStart"/>
      <w:r>
        <w:t>It’s</w:t>
      </w:r>
      <w:proofErr w:type="gramEnd"/>
      <w:r>
        <w:t xml:space="preserve"> the most accurate way to calculate landscape water needs.</w:t>
      </w:r>
    </w:p>
    <w:p w:rsidR="007E6294" w:rsidRDefault="007E6294">
      <w:pPr>
        <w:pStyle w:val="GvdeMetni"/>
        <w:spacing w:before="2"/>
        <w:rPr>
          <w:sz w:val="27"/>
        </w:rPr>
      </w:pPr>
    </w:p>
    <w:p w:rsidR="007E6294" w:rsidRDefault="00012AC5">
      <w:pPr>
        <w:pStyle w:val="GvdeMetni"/>
        <w:ind w:left="780"/>
        <w:jc w:val="both"/>
      </w:pPr>
      <w:r>
        <w:t>There are three basic forms of these weather-based ET controllers:</w:t>
      </w:r>
    </w:p>
    <w:p w:rsidR="007E6294" w:rsidRDefault="007E6294">
      <w:pPr>
        <w:pStyle w:val="GvdeMetni"/>
        <w:rPr>
          <w:sz w:val="26"/>
        </w:rPr>
      </w:pPr>
    </w:p>
    <w:p w:rsidR="007E6294" w:rsidRDefault="00012AC5">
      <w:pPr>
        <w:pStyle w:val="ListeParagraf"/>
        <w:numPr>
          <w:ilvl w:val="3"/>
          <w:numId w:val="13"/>
        </w:numPr>
        <w:tabs>
          <w:tab w:val="left" w:pos="1499"/>
          <w:tab w:val="left" w:pos="1500"/>
        </w:tabs>
        <w:spacing w:before="157" w:line="360" w:lineRule="auto"/>
        <w:ind w:right="716" w:hanging="360"/>
        <w:jc w:val="both"/>
        <w:rPr>
          <w:rFonts w:ascii="Symbol" w:hAnsi="Symbol"/>
          <w:sz w:val="20"/>
        </w:rPr>
      </w:pPr>
      <w:r>
        <w:tab/>
      </w:r>
      <w:r>
        <w:rPr>
          <w:sz w:val="24"/>
        </w:rPr>
        <w:t>Signal-based controllers use meteorological data from a publicly available source and the ET value is calculated for a grass surface at the site. The ET data is then sent to the controller by a wireless</w:t>
      </w:r>
      <w:r>
        <w:rPr>
          <w:spacing w:val="-6"/>
          <w:sz w:val="24"/>
        </w:rPr>
        <w:t xml:space="preserve"> </w:t>
      </w:r>
      <w:r>
        <w:rPr>
          <w:sz w:val="24"/>
        </w:rPr>
        <w:t>connection.</w:t>
      </w:r>
    </w:p>
    <w:p w:rsidR="007E6294" w:rsidRDefault="00012AC5">
      <w:pPr>
        <w:pStyle w:val="ListeParagraf"/>
        <w:numPr>
          <w:ilvl w:val="3"/>
          <w:numId w:val="13"/>
        </w:numPr>
        <w:tabs>
          <w:tab w:val="left" w:pos="1499"/>
          <w:tab w:val="left" w:pos="1500"/>
        </w:tabs>
        <w:spacing w:line="360" w:lineRule="auto"/>
        <w:ind w:right="719" w:hanging="360"/>
        <w:jc w:val="both"/>
        <w:rPr>
          <w:rFonts w:ascii="Symbol" w:hAnsi="Symbol"/>
          <w:sz w:val="20"/>
        </w:rPr>
      </w:pPr>
      <w:r>
        <w:tab/>
      </w:r>
      <w:r>
        <w:rPr>
          <w:sz w:val="24"/>
        </w:rPr>
        <w:t xml:space="preserve">Historic ET controllers use a pre-programmed water use curve, based on historic </w:t>
      </w:r>
      <w:proofErr w:type="spellStart"/>
      <w:r>
        <w:rPr>
          <w:sz w:val="24"/>
        </w:rPr>
        <w:t>wa</w:t>
      </w:r>
      <w:proofErr w:type="spellEnd"/>
      <w:r>
        <w:rPr>
          <w:sz w:val="24"/>
        </w:rPr>
        <w:t xml:space="preserve">- </w:t>
      </w:r>
      <w:proofErr w:type="spellStart"/>
      <w:r>
        <w:rPr>
          <w:sz w:val="24"/>
        </w:rPr>
        <w:t>ter</w:t>
      </w:r>
      <w:proofErr w:type="spellEnd"/>
      <w:r>
        <w:rPr>
          <w:sz w:val="24"/>
        </w:rPr>
        <w:t xml:space="preserve"> use in different regions. The curve can be adjusted for temperature and solar</w:t>
      </w:r>
      <w:r>
        <w:rPr>
          <w:spacing w:val="-36"/>
          <w:sz w:val="24"/>
        </w:rPr>
        <w:t xml:space="preserve"> </w:t>
      </w:r>
      <w:r>
        <w:rPr>
          <w:sz w:val="24"/>
        </w:rPr>
        <w:t>radiation.</w:t>
      </w:r>
    </w:p>
    <w:p w:rsidR="007E6294" w:rsidRDefault="00012AC5">
      <w:pPr>
        <w:pStyle w:val="ListeParagraf"/>
        <w:numPr>
          <w:ilvl w:val="3"/>
          <w:numId w:val="13"/>
        </w:numPr>
        <w:tabs>
          <w:tab w:val="left" w:pos="1499"/>
          <w:tab w:val="left" w:pos="1500"/>
        </w:tabs>
        <w:ind w:left="1500"/>
        <w:jc w:val="both"/>
        <w:rPr>
          <w:rFonts w:ascii="Symbol" w:hAnsi="Symbol"/>
          <w:sz w:val="20"/>
        </w:rPr>
      </w:pPr>
      <w:r>
        <w:rPr>
          <w:sz w:val="24"/>
        </w:rPr>
        <w:t>On-site weather measurement controllers use weather data collected on-site to</w:t>
      </w:r>
      <w:r>
        <w:rPr>
          <w:spacing w:val="20"/>
          <w:sz w:val="24"/>
        </w:rPr>
        <w:t xml:space="preserve"> </w:t>
      </w:r>
      <w:proofErr w:type="spellStart"/>
      <w:r>
        <w:rPr>
          <w:sz w:val="24"/>
        </w:rPr>
        <w:t>calcu</w:t>
      </w:r>
      <w:proofErr w:type="spellEnd"/>
      <w:r>
        <w:rPr>
          <w:sz w:val="24"/>
        </w:rPr>
        <w:t>-</w:t>
      </w:r>
    </w:p>
    <w:p w:rsidR="007E6294" w:rsidRDefault="00012AC5">
      <w:pPr>
        <w:pStyle w:val="GvdeMetni"/>
        <w:spacing w:before="133"/>
        <w:ind w:left="1176"/>
        <w:jc w:val="both"/>
      </w:pPr>
      <w:r>
        <w:t>late continuous ET measurements and water accordingly.</w:t>
      </w:r>
    </w:p>
    <w:p w:rsidR="007E6294" w:rsidRDefault="00012AC5">
      <w:pPr>
        <w:pStyle w:val="GvdeMetni"/>
        <w:spacing w:before="140"/>
        <w:ind w:left="780"/>
        <w:jc w:val="both"/>
      </w:pPr>
      <w:r>
        <w:t>Soil moisture sensors used with smart irrigation controllers</w:t>
      </w:r>
    </w:p>
    <w:p w:rsidR="007E6294" w:rsidRDefault="00012AC5">
      <w:pPr>
        <w:pStyle w:val="GvdeMetni"/>
        <w:spacing w:before="139" w:line="360" w:lineRule="auto"/>
        <w:ind w:left="780" w:right="717"/>
        <w:jc w:val="both"/>
      </w:pPr>
      <w:r>
        <w:t xml:space="preserve">Soil moisture sensor-based smart irrigation controllers use one of several well-established technologies to measure soil moisture content. When buried in the root zone of turf, trees or shrubs, the sensors accurately determine the moisture level in the soil and transmit this read- </w:t>
      </w:r>
      <w:proofErr w:type="spellStart"/>
      <w:r>
        <w:t>ing</w:t>
      </w:r>
      <w:proofErr w:type="spellEnd"/>
      <w:r>
        <w:t xml:space="preserve"> to the controller.</w:t>
      </w:r>
    </w:p>
    <w:p w:rsidR="007E6294" w:rsidRDefault="007E6294">
      <w:pPr>
        <w:pStyle w:val="GvdeMetni"/>
        <w:spacing w:before="4"/>
        <w:rPr>
          <w:sz w:val="27"/>
        </w:rPr>
      </w:pPr>
    </w:p>
    <w:p w:rsidR="007E6294" w:rsidRDefault="00012AC5">
      <w:pPr>
        <w:pStyle w:val="GvdeMetni"/>
        <w:ind w:left="780"/>
        <w:jc w:val="both"/>
      </w:pPr>
      <w:r>
        <w:t>There are two different soil moisture sensor-based systems available:</w:t>
      </w:r>
    </w:p>
    <w:p w:rsidR="007E6294" w:rsidRDefault="007E6294">
      <w:pPr>
        <w:pStyle w:val="GvdeMetni"/>
        <w:rPr>
          <w:sz w:val="26"/>
        </w:rPr>
      </w:pPr>
    </w:p>
    <w:p w:rsidR="007E6294" w:rsidRDefault="00012AC5">
      <w:pPr>
        <w:pStyle w:val="ListeParagraf"/>
        <w:numPr>
          <w:ilvl w:val="3"/>
          <w:numId w:val="13"/>
        </w:numPr>
        <w:tabs>
          <w:tab w:val="left" w:pos="1499"/>
          <w:tab w:val="left" w:pos="1500"/>
        </w:tabs>
        <w:spacing w:before="155" w:line="360" w:lineRule="auto"/>
        <w:ind w:right="715" w:hanging="360"/>
        <w:jc w:val="both"/>
        <w:rPr>
          <w:rFonts w:ascii="Symbol" w:hAnsi="Symbol"/>
          <w:sz w:val="20"/>
        </w:rPr>
      </w:pPr>
      <w:r>
        <w:tab/>
      </w:r>
      <w:r>
        <w:rPr>
          <w:sz w:val="24"/>
        </w:rPr>
        <w:t>Suspended cycle irrigation systems, which are set like traditional timer controllers, with watering schedules, start times and duration. The difference is that the system will stop the next scheduled irrigation when there is enough moisture in the</w:t>
      </w:r>
      <w:r>
        <w:rPr>
          <w:spacing w:val="-14"/>
          <w:sz w:val="24"/>
        </w:rPr>
        <w:t xml:space="preserve"> </w:t>
      </w:r>
      <w:r>
        <w:rPr>
          <w:sz w:val="24"/>
        </w:rPr>
        <w:t>soil.</w:t>
      </w:r>
    </w:p>
    <w:p w:rsidR="007E6294" w:rsidRDefault="00012AC5">
      <w:pPr>
        <w:pStyle w:val="ListeParagraf"/>
        <w:numPr>
          <w:ilvl w:val="3"/>
          <w:numId w:val="13"/>
        </w:numPr>
        <w:tabs>
          <w:tab w:val="left" w:pos="1499"/>
          <w:tab w:val="left" w:pos="1500"/>
        </w:tabs>
        <w:spacing w:line="360" w:lineRule="auto"/>
        <w:ind w:left="1175" w:right="716" w:hanging="360"/>
        <w:jc w:val="both"/>
        <w:rPr>
          <w:rFonts w:ascii="Symbol" w:hAnsi="Symbol"/>
          <w:sz w:val="20"/>
        </w:rPr>
      </w:pPr>
      <w:r>
        <w:tab/>
      </w:r>
      <w:r>
        <w:rPr>
          <w:sz w:val="24"/>
        </w:rPr>
        <w:t>Water on demand irrigation requires no programming of irrigation duration (only start times and days of the week to water). It has a user-set lower and upper threshold, which initiates irrigation when the soil moisture level fails to meet those</w:t>
      </w:r>
      <w:r>
        <w:rPr>
          <w:spacing w:val="-16"/>
          <w:sz w:val="24"/>
        </w:rPr>
        <w:t xml:space="preserve"> </w:t>
      </w:r>
      <w:r>
        <w:rPr>
          <w:sz w:val="24"/>
        </w:rPr>
        <w:t>levels.</w:t>
      </w:r>
    </w:p>
    <w:p w:rsidR="007E6294" w:rsidRDefault="007E6294">
      <w:pPr>
        <w:pStyle w:val="GvdeMetni"/>
        <w:rPr>
          <w:sz w:val="26"/>
        </w:rPr>
      </w:pPr>
    </w:p>
    <w:p w:rsidR="007E6294" w:rsidRDefault="007E6294">
      <w:pPr>
        <w:pStyle w:val="GvdeMetni"/>
        <w:spacing w:before="3"/>
        <w:rPr>
          <w:sz w:val="34"/>
        </w:rPr>
      </w:pPr>
    </w:p>
    <w:p w:rsidR="007E6294" w:rsidRDefault="00012AC5">
      <w:pPr>
        <w:pStyle w:val="Balk1"/>
        <w:numPr>
          <w:ilvl w:val="1"/>
          <w:numId w:val="12"/>
        </w:numPr>
        <w:tabs>
          <w:tab w:val="left" w:pos="2196"/>
        </w:tabs>
        <w:jc w:val="both"/>
      </w:pPr>
      <w:bookmarkStart w:id="44" w:name="2.1._Proposed_System"/>
      <w:bookmarkStart w:id="45" w:name="_bookmark21"/>
      <w:bookmarkEnd w:id="44"/>
      <w:bookmarkEnd w:id="45"/>
      <w:r>
        <w:t>Proposed</w:t>
      </w:r>
      <w:r>
        <w:rPr>
          <w:spacing w:val="-1"/>
        </w:rPr>
        <w:t xml:space="preserve"> </w:t>
      </w:r>
      <w:r>
        <w:t>System</w:t>
      </w:r>
    </w:p>
    <w:p w:rsidR="007E6294" w:rsidRDefault="00012AC5">
      <w:pPr>
        <w:pStyle w:val="GvdeMetni"/>
        <w:spacing w:before="140" w:line="360" w:lineRule="auto"/>
        <w:ind w:left="780" w:right="712"/>
        <w:jc w:val="both"/>
      </w:pPr>
      <w:r>
        <w:t>The proposed system should have the following features. The transactions should take place in a secured format between various clients in the network. It provides flexibility to the user to transfer the data through the network very easily by compressing the large amount of file. It should also identify the user and provide the communication according to the</w:t>
      </w:r>
      <w:r>
        <w:rPr>
          <w:spacing w:val="-5"/>
        </w:rPr>
        <w:t xml:space="preserve"> </w:t>
      </w:r>
      <w:r>
        <w:t>prescribed</w:t>
      </w:r>
    </w:p>
    <w:p w:rsidR="007E6294" w:rsidRDefault="007E6294">
      <w:pPr>
        <w:spacing w:line="360" w:lineRule="auto"/>
        <w:jc w:val="both"/>
        <w:sectPr w:rsidR="007E6294">
          <w:pgSz w:w="11920" w:h="16850"/>
          <w:pgMar w:top="1340" w:right="720" w:bottom="1180" w:left="660" w:header="0" w:footer="923" w:gutter="0"/>
          <w:pgBorders w:offsetFrom="page">
            <w:top w:val="single" w:sz="4" w:space="24" w:color="000000"/>
            <w:left w:val="single" w:sz="4" w:space="24" w:color="000000"/>
            <w:bottom w:val="single" w:sz="4" w:space="24" w:color="000000"/>
            <w:right w:val="single" w:sz="4" w:space="24" w:color="000000"/>
          </w:pgBorders>
          <w:cols w:space="708"/>
        </w:sectPr>
      </w:pPr>
    </w:p>
    <w:p w:rsidR="007E6294" w:rsidRDefault="00012AC5">
      <w:pPr>
        <w:pStyle w:val="GvdeMetni"/>
        <w:spacing w:before="79" w:line="360" w:lineRule="auto"/>
        <w:ind w:left="780" w:right="717"/>
        <w:jc w:val="both"/>
      </w:pPr>
      <w:r>
        <w:lastRenderedPageBreak/>
        <w:t xml:space="preserve">level of security with transfer of the file requested and run the required process at the server if necessary. In this system the data will be send through the network as </w:t>
      </w:r>
      <w:proofErr w:type="spellStart"/>
      <w:proofErr w:type="gramStart"/>
      <w:r>
        <w:t>a</w:t>
      </w:r>
      <w:proofErr w:type="spellEnd"/>
      <w:proofErr w:type="gramEnd"/>
      <w:r>
        <w:t xml:space="preserve"> audio file. The user who received the file will do the operations like de embedding, decryption, and decompress in their level of hierarchy</w:t>
      </w:r>
      <w:r>
        <w:rPr>
          <w:spacing w:val="-1"/>
        </w:rPr>
        <w:t xml:space="preserve"> </w:t>
      </w:r>
      <w:r>
        <w:t>etc.</w:t>
      </w:r>
    </w:p>
    <w:p w:rsidR="007E6294" w:rsidRDefault="007E6294">
      <w:pPr>
        <w:pStyle w:val="GvdeMetni"/>
        <w:spacing w:before="5"/>
      </w:pPr>
    </w:p>
    <w:p w:rsidR="007E6294" w:rsidRDefault="00012AC5">
      <w:pPr>
        <w:pStyle w:val="Balk1"/>
        <w:numPr>
          <w:ilvl w:val="1"/>
          <w:numId w:val="12"/>
        </w:numPr>
        <w:tabs>
          <w:tab w:val="left" w:pos="2196"/>
        </w:tabs>
        <w:jc w:val="both"/>
      </w:pPr>
      <w:bookmarkStart w:id="46" w:name="2.2._Fact_Finding_Techniques"/>
      <w:bookmarkStart w:id="47" w:name="_bookmark22"/>
      <w:bookmarkEnd w:id="46"/>
      <w:bookmarkEnd w:id="47"/>
      <w:r>
        <w:t>Fact Finding</w:t>
      </w:r>
      <w:r>
        <w:rPr>
          <w:spacing w:val="-5"/>
        </w:rPr>
        <w:t xml:space="preserve"> </w:t>
      </w:r>
      <w:r>
        <w:t>Techniques</w:t>
      </w:r>
    </w:p>
    <w:p w:rsidR="007E6294" w:rsidRDefault="00012AC5">
      <w:pPr>
        <w:pStyle w:val="GvdeMetni"/>
        <w:spacing w:before="139" w:line="360" w:lineRule="auto"/>
        <w:ind w:left="779" w:right="715"/>
        <w:jc w:val="both"/>
      </w:pPr>
      <w:r>
        <w:t xml:space="preserve">In this system we are going to develop a facility to a user that he will not face any </w:t>
      </w:r>
      <w:proofErr w:type="gramStart"/>
      <w:r>
        <w:t>difficulty  at</w:t>
      </w:r>
      <w:proofErr w:type="gramEnd"/>
      <w:r>
        <w:t xml:space="preserve"> the time of usage like data missing, one way contacts, one view contacts. As we are </w:t>
      </w:r>
      <w:proofErr w:type="spellStart"/>
      <w:r>
        <w:t>devel</w:t>
      </w:r>
      <w:proofErr w:type="spellEnd"/>
      <w:r>
        <w:t xml:space="preserve">- </w:t>
      </w:r>
      <w:proofErr w:type="spellStart"/>
      <w:r>
        <w:t>oping</w:t>
      </w:r>
      <w:proofErr w:type="spellEnd"/>
      <w:r>
        <w:t xml:space="preserve"> this system with an encoding technique of images the user will not be bothered on which camera support is using, as well in sound. As we are maintaining one technique of speed controlling the frame relay will not be a problem for the user like over speed display, hanged</w:t>
      </w:r>
      <w:r>
        <w:rPr>
          <w:spacing w:val="-1"/>
        </w:rPr>
        <w:t xml:space="preserve"> </w:t>
      </w:r>
      <w:r>
        <w:t>display.</w:t>
      </w:r>
    </w:p>
    <w:p w:rsidR="007E6294" w:rsidRDefault="007E6294">
      <w:pPr>
        <w:pStyle w:val="GvdeMetni"/>
        <w:spacing w:before="2"/>
      </w:pPr>
    </w:p>
    <w:p w:rsidR="007E6294" w:rsidRDefault="00012AC5">
      <w:pPr>
        <w:pStyle w:val="Balk1"/>
        <w:numPr>
          <w:ilvl w:val="2"/>
          <w:numId w:val="12"/>
        </w:numPr>
        <w:tabs>
          <w:tab w:val="left" w:pos="2904"/>
        </w:tabs>
        <w:spacing w:before="1"/>
        <w:ind w:hanging="685"/>
        <w:jc w:val="both"/>
      </w:pPr>
      <w:bookmarkStart w:id="48" w:name="2.2.1._Feasibility_Study"/>
      <w:bookmarkStart w:id="49" w:name="_bookmark23"/>
      <w:bookmarkEnd w:id="48"/>
      <w:bookmarkEnd w:id="49"/>
      <w:r>
        <w:t>Feasibility</w:t>
      </w:r>
      <w:r>
        <w:rPr>
          <w:spacing w:val="-2"/>
        </w:rPr>
        <w:t xml:space="preserve"> </w:t>
      </w:r>
      <w:r>
        <w:t>Study</w:t>
      </w:r>
    </w:p>
    <w:p w:rsidR="007E6294" w:rsidRDefault="00012AC5">
      <w:pPr>
        <w:pStyle w:val="GvdeMetni"/>
        <w:spacing w:before="139" w:line="360" w:lineRule="auto"/>
        <w:ind w:left="780" w:right="711"/>
        <w:jc w:val="both"/>
      </w:pPr>
      <w:r>
        <w:t xml:space="preserve">A feasibility study is a high-level capsule version of the entire System analysis and Design Process. The study begins by classifying the problem definition. Feasibility is to determine if </w:t>
      </w:r>
      <w:proofErr w:type="gramStart"/>
      <w:r>
        <w:t>it’s</w:t>
      </w:r>
      <w:proofErr w:type="gramEnd"/>
      <w:r>
        <w:t xml:space="preserve"> worth doing. Once an acceptance problem definition has been generated, the analyst de- </w:t>
      </w:r>
      <w:proofErr w:type="spellStart"/>
      <w:r>
        <w:t>velops</w:t>
      </w:r>
      <w:proofErr w:type="spellEnd"/>
      <w:r>
        <w:t xml:space="preserve"> a logical model of the system. A search for alternatives is analyzed carefully. There are 3 parts in feasibility</w:t>
      </w:r>
      <w:r>
        <w:rPr>
          <w:spacing w:val="-5"/>
        </w:rPr>
        <w:t xml:space="preserve"> </w:t>
      </w:r>
      <w:r>
        <w:t>study.</w:t>
      </w:r>
    </w:p>
    <w:p w:rsidR="007E6294" w:rsidRDefault="007E6294">
      <w:pPr>
        <w:pStyle w:val="GvdeMetni"/>
        <w:spacing w:before="1"/>
      </w:pPr>
    </w:p>
    <w:p w:rsidR="007E6294" w:rsidRDefault="00012AC5">
      <w:pPr>
        <w:pStyle w:val="Balk1"/>
        <w:numPr>
          <w:ilvl w:val="2"/>
          <w:numId w:val="12"/>
        </w:numPr>
        <w:tabs>
          <w:tab w:val="left" w:pos="2904"/>
        </w:tabs>
        <w:jc w:val="both"/>
      </w:pPr>
      <w:bookmarkStart w:id="50" w:name="2.2.2._Operational_Feasibility:"/>
      <w:bookmarkStart w:id="51" w:name="_bookmark24"/>
      <w:bookmarkEnd w:id="50"/>
      <w:bookmarkEnd w:id="51"/>
      <w:r>
        <w:t>Operational</w:t>
      </w:r>
      <w:r>
        <w:rPr>
          <w:spacing w:val="-1"/>
        </w:rPr>
        <w:t xml:space="preserve"> </w:t>
      </w:r>
      <w:r>
        <w:t>Feasibility:</w:t>
      </w:r>
    </w:p>
    <w:p w:rsidR="007E6294" w:rsidRDefault="007E6294">
      <w:pPr>
        <w:pStyle w:val="GvdeMetni"/>
        <w:rPr>
          <w:b/>
          <w:sz w:val="26"/>
        </w:rPr>
      </w:pPr>
    </w:p>
    <w:p w:rsidR="007E6294" w:rsidRDefault="007E6294">
      <w:pPr>
        <w:pStyle w:val="GvdeMetni"/>
        <w:spacing w:before="8"/>
        <w:rPr>
          <w:b/>
          <w:sz w:val="23"/>
        </w:rPr>
      </w:pPr>
    </w:p>
    <w:p w:rsidR="007E6294" w:rsidRDefault="00012AC5">
      <w:pPr>
        <w:pStyle w:val="GvdeMetni"/>
        <w:ind w:left="780"/>
      </w:pPr>
      <w:r>
        <w:t>Question that going to be asked are:</w:t>
      </w:r>
    </w:p>
    <w:p w:rsidR="007E6294" w:rsidRDefault="007E6294">
      <w:pPr>
        <w:pStyle w:val="GvdeMetni"/>
        <w:spacing w:before="6"/>
        <w:rPr>
          <w:sz w:val="36"/>
        </w:rPr>
      </w:pPr>
    </w:p>
    <w:p w:rsidR="007E6294" w:rsidRDefault="00012AC5">
      <w:pPr>
        <w:pStyle w:val="GvdeMetni"/>
        <w:ind w:left="780"/>
      </w:pPr>
      <w:r>
        <w:t xml:space="preserve">Will the system be used if it developed and </w:t>
      </w:r>
      <w:proofErr w:type="gramStart"/>
      <w:r>
        <w:t>implemented.</w:t>
      </w:r>
      <w:proofErr w:type="gramEnd"/>
    </w:p>
    <w:p w:rsidR="007E6294" w:rsidRDefault="007E6294">
      <w:pPr>
        <w:pStyle w:val="GvdeMetni"/>
        <w:spacing w:before="4"/>
        <w:rPr>
          <w:sz w:val="36"/>
        </w:rPr>
      </w:pPr>
    </w:p>
    <w:p w:rsidR="007E6294" w:rsidRDefault="00012AC5">
      <w:pPr>
        <w:pStyle w:val="GvdeMetni"/>
        <w:spacing w:line="600" w:lineRule="auto"/>
        <w:ind w:left="780" w:right="1376"/>
      </w:pPr>
      <w:r>
        <w:t>If there was sufficient support for the project from the management and from the users. Have the users been involved in planning and development of the project.</w:t>
      </w:r>
    </w:p>
    <w:p w:rsidR="007E6294" w:rsidRDefault="00012AC5">
      <w:pPr>
        <w:pStyle w:val="GvdeMetni"/>
        <w:spacing w:before="5"/>
        <w:ind w:left="780"/>
      </w:pPr>
      <w:r>
        <w:t>Will the system produce poorer result in any respect or area?</w:t>
      </w:r>
    </w:p>
    <w:p w:rsidR="007E6294" w:rsidRDefault="007E6294">
      <w:pPr>
        <w:pStyle w:val="GvdeMetni"/>
        <w:spacing w:before="6"/>
        <w:rPr>
          <w:sz w:val="36"/>
        </w:rPr>
      </w:pPr>
    </w:p>
    <w:p w:rsidR="007E6294" w:rsidRDefault="00012AC5">
      <w:pPr>
        <w:pStyle w:val="GvdeMetni"/>
        <w:spacing w:line="360" w:lineRule="auto"/>
        <w:ind w:left="780" w:right="718"/>
        <w:jc w:val="both"/>
      </w:pPr>
      <w:r>
        <w:t>This system can be implemented in the organization because there is adequate support from management and users. Being developed in Java so that the necessary operations are carried out automatically.</w:t>
      </w:r>
    </w:p>
    <w:p w:rsidR="007E6294" w:rsidRDefault="007E6294">
      <w:pPr>
        <w:spacing w:line="360" w:lineRule="auto"/>
        <w:jc w:val="both"/>
        <w:sectPr w:rsidR="007E6294">
          <w:pgSz w:w="11920" w:h="16850"/>
          <w:pgMar w:top="1340" w:right="720" w:bottom="1180" w:left="660" w:header="0" w:footer="923" w:gutter="0"/>
          <w:pgBorders w:offsetFrom="page">
            <w:top w:val="single" w:sz="4" w:space="24" w:color="000000"/>
            <w:left w:val="single" w:sz="4" w:space="24" w:color="000000"/>
            <w:bottom w:val="single" w:sz="4" w:space="24" w:color="000000"/>
            <w:right w:val="single" w:sz="4" w:space="24" w:color="000000"/>
          </w:pgBorders>
          <w:cols w:space="708"/>
        </w:sectPr>
      </w:pPr>
    </w:p>
    <w:p w:rsidR="007E6294" w:rsidRDefault="00012AC5">
      <w:pPr>
        <w:pStyle w:val="Balk1"/>
        <w:numPr>
          <w:ilvl w:val="2"/>
          <w:numId w:val="12"/>
        </w:numPr>
        <w:tabs>
          <w:tab w:val="left" w:pos="2904"/>
        </w:tabs>
        <w:spacing w:before="79"/>
        <w:jc w:val="both"/>
      </w:pPr>
      <w:bookmarkStart w:id="52" w:name="2.2.3._Technical_feasibility"/>
      <w:bookmarkStart w:id="53" w:name="_bookmark25"/>
      <w:bookmarkEnd w:id="52"/>
      <w:bookmarkEnd w:id="53"/>
      <w:r>
        <w:lastRenderedPageBreak/>
        <w:t>Technical</w:t>
      </w:r>
      <w:r>
        <w:rPr>
          <w:spacing w:val="-1"/>
        </w:rPr>
        <w:t xml:space="preserve"> </w:t>
      </w:r>
      <w:r>
        <w:t>feasibility</w:t>
      </w:r>
    </w:p>
    <w:p w:rsidR="007E6294" w:rsidRDefault="007E6294">
      <w:pPr>
        <w:pStyle w:val="GvdeMetni"/>
        <w:rPr>
          <w:b/>
          <w:sz w:val="26"/>
        </w:rPr>
      </w:pPr>
    </w:p>
    <w:p w:rsidR="007E6294" w:rsidRDefault="007E6294">
      <w:pPr>
        <w:pStyle w:val="GvdeMetni"/>
        <w:spacing w:before="7"/>
        <w:rPr>
          <w:b/>
          <w:sz w:val="23"/>
        </w:rPr>
      </w:pPr>
    </w:p>
    <w:p w:rsidR="007E6294" w:rsidRDefault="00012AC5">
      <w:pPr>
        <w:pStyle w:val="GvdeMetni"/>
        <w:spacing w:before="1"/>
        <w:ind w:left="780"/>
      </w:pPr>
      <w:r>
        <w:t xml:space="preserve">Does the necessary technology exist to do what is been </w:t>
      </w:r>
      <w:proofErr w:type="gramStart"/>
      <w:r>
        <w:t>suggested</w:t>
      </w:r>
      <w:proofErr w:type="gramEnd"/>
    </w:p>
    <w:p w:rsidR="007E6294" w:rsidRDefault="007E6294">
      <w:pPr>
        <w:pStyle w:val="GvdeMetni"/>
        <w:spacing w:before="3"/>
        <w:rPr>
          <w:sz w:val="36"/>
        </w:rPr>
      </w:pPr>
    </w:p>
    <w:p w:rsidR="007E6294" w:rsidRDefault="00012AC5">
      <w:pPr>
        <w:pStyle w:val="GvdeMetni"/>
        <w:spacing w:line="602" w:lineRule="auto"/>
        <w:ind w:left="780" w:right="1662"/>
      </w:pPr>
      <w:r>
        <w:t xml:space="preserve">Does the proposed equipment have the technical capacity for using the new system? Are there technical guarantees of accuracy, </w:t>
      </w:r>
      <w:proofErr w:type="gramStart"/>
      <w:r>
        <w:t>reliability</w:t>
      </w:r>
      <w:proofErr w:type="gramEnd"/>
      <w:r>
        <w:t xml:space="preserve"> and data security?</w:t>
      </w:r>
    </w:p>
    <w:p w:rsidR="007E6294" w:rsidRDefault="00012AC5">
      <w:pPr>
        <w:pStyle w:val="GvdeMetni"/>
        <w:spacing w:line="275" w:lineRule="exact"/>
        <w:ind w:left="780"/>
      </w:pPr>
      <w:r>
        <w:t>The project is developed on Pentium IV with 256 MB RAM.</w:t>
      </w:r>
    </w:p>
    <w:p w:rsidR="007E6294" w:rsidRDefault="007E6294">
      <w:pPr>
        <w:pStyle w:val="GvdeMetni"/>
        <w:spacing w:before="9"/>
        <w:rPr>
          <w:sz w:val="36"/>
        </w:rPr>
      </w:pPr>
    </w:p>
    <w:p w:rsidR="007E6294" w:rsidRDefault="00012AC5">
      <w:pPr>
        <w:pStyle w:val="GvdeMetni"/>
        <w:spacing w:line="600" w:lineRule="auto"/>
        <w:ind w:left="780" w:right="1909"/>
        <w:jc w:val="both"/>
      </w:pPr>
      <w:r>
        <w:t xml:space="preserve">The environment required in the development of system is any windows platform </w:t>
      </w:r>
      <w:proofErr w:type="gramStart"/>
      <w:r>
        <w:t>The</w:t>
      </w:r>
      <w:proofErr w:type="gramEnd"/>
      <w:r>
        <w:t xml:space="preserve"> observer pattern along with factory pattern will update the results eventually The language used in the development is JAVA 1.5 &amp; Windows Environment</w:t>
      </w:r>
    </w:p>
    <w:p w:rsidR="007E6294" w:rsidRDefault="00012AC5">
      <w:pPr>
        <w:pStyle w:val="Balk1"/>
        <w:numPr>
          <w:ilvl w:val="2"/>
          <w:numId w:val="12"/>
        </w:numPr>
        <w:tabs>
          <w:tab w:val="left" w:pos="2904"/>
        </w:tabs>
        <w:spacing w:before="8"/>
        <w:jc w:val="both"/>
      </w:pPr>
      <w:bookmarkStart w:id="54" w:name="2.2.4._Financial_and_Economic_Feasibilit"/>
      <w:bookmarkStart w:id="55" w:name="_bookmark26"/>
      <w:bookmarkEnd w:id="54"/>
      <w:bookmarkEnd w:id="55"/>
      <w:r>
        <w:t>Financial and Economic</w:t>
      </w:r>
      <w:r>
        <w:rPr>
          <w:spacing w:val="-5"/>
        </w:rPr>
        <w:t xml:space="preserve"> </w:t>
      </w:r>
      <w:r>
        <w:t>Feasibility</w:t>
      </w:r>
    </w:p>
    <w:p w:rsidR="007E6294" w:rsidRDefault="00012AC5">
      <w:pPr>
        <w:pStyle w:val="GvdeMetni"/>
        <w:spacing w:before="140" w:line="360" w:lineRule="auto"/>
        <w:ind w:left="779" w:right="713"/>
        <w:jc w:val="both"/>
      </w:pPr>
      <w:r>
        <w:t xml:space="preserve">The system developed and installed will be good benefit to the organization. The system will be developed and operated in the existing hardware and software infrastructure. </w:t>
      </w:r>
      <w:proofErr w:type="gramStart"/>
      <w:r>
        <w:t>So</w:t>
      </w:r>
      <w:proofErr w:type="gramEnd"/>
      <w:r>
        <w:t xml:space="preserve"> there is no need of additional hardware and software for the system.</w:t>
      </w:r>
    </w:p>
    <w:p w:rsidR="007E6294" w:rsidRDefault="007E6294">
      <w:pPr>
        <w:pStyle w:val="GvdeMetni"/>
        <w:spacing w:before="3"/>
      </w:pPr>
    </w:p>
    <w:p w:rsidR="007E6294" w:rsidRDefault="00012AC5">
      <w:pPr>
        <w:pStyle w:val="Balk1"/>
        <w:numPr>
          <w:ilvl w:val="1"/>
          <w:numId w:val="12"/>
        </w:numPr>
        <w:tabs>
          <w:tab w:val="left" w:pos="2196"/>
        </w:tabs>
        <w:ind w:hanging="697"/>
        <w:jc w:val="both"/>
      </w:pPr>
      <w:bookmarkStart w:id="56" w:name="2.3._System_Analysis"/>
      <w:bookmarkStart w:id="57" w:name="_bookmark27"/>
      <w:bookmarkEnd w:id="56"/>
      <w:bookmarkEnd w:id="57"/>
      <w:r>
        <w:t>System Analysis</w:t>
      </w:r>
    </w:p>
    <w:p w:rsidR="007E6294" w:rsidRDefault="00012AC5">
      <w:pPr>
        <w:pStyle w:val="GvdeMetni"/>
        <w:spacing w:before="139" w:line="360" w:lineRule="auto"/>
        <w:ind w:left="780" w:right="714"/>
        <w:jc w:val="both"/>
      </w:pPr>
      <w:r>
        <w:t xml:space="preserve">People for long time have tried to sort out the problems faced in the general digital </w:t>
      </w:r>
      <w:proofErr w:type="spellStart"/>
      <w:r>
        <w:t>communi</w:t>
      </w:r>
      <w:proofErr w:type="spellEnd"/>
      <w:r>
        <w:t xml:space="preserve">- cation system but as these problems exist even now, a secured and easy transfer system evolved and came to be known as the Encryption and Decryption of the data and converting the file to audio format to be transferred using the cryptographic standards and </w:t>
      </w:r>
      <w:proofErr w:type="spellStart"/>
      <w:r>
        <w:t>Steganogra</w:t>
      </w:r>
      <w:proofErr w:type="spellEnd"/>
      <w:r>
        <w:t xml:space="preserve">- </w:t>
      </w:r>
      <w:proofErr w:type="spellStart"/>
      <w:r>
        <w:t>phy</w:t>
      </w:r>
      <w:proofErr w:type="spellEnd"/>
      <w:r>
        <w:t>. The advantages of this Audio Steganography are:</w:t>
      </w:r>
    </w:p>
    <w:p w:rsidR="007E6294" w:rsidRDefault="007E6294">
      <w:pPr>
        <w:pStyle w:val="GvdeMetni"/>
        <w:spacing w:before="4"/>
      </w:pPr>
    </w:p>
    <w:p w:rsidR="007E6294" w:rsidRDefault="00012AC5">
      <w:pPr>
        <w:pStyle w:val="ListeParagraf"/>
        <w:numPr>
          <w:ilvl w:val="4"/>
          <w:numId w:val="13"/>
        </w:numPr>
        <w:tabs>
          <w:tab w:val="left" w:pos="1487"/>
          <w:tab w:val="left" w:pos="1488"/>
        </w:tabs>
        <w:rPr>
          <w:sz w:val="24"/>
        </w:rPr>
      </w:pPr>
      <w:r>
        <w:rPr>
          <w:sz w:val="24"/>
        </w:rPr>
        <w:t>High level</w:t>
      </w:r>
      <w:r>
        <w:rPr>
          <w:spacing w:val="-1"/>
          <w:sz w:val="24"/>
        </w:rPr>
        <w:t xml:space="preserve"> </w:t>
      </w:r>
      <w:r>
        <w:rPr>
          <w:sz w:val="24"/>
        </w:rPr>
        <w:t>Security</w:t>
      </w:r>
    </w:p>
    <w:p w:rsidR="007E6294" w:rsidRDefault="00012AC5">
      <w:pPr>
        <w:pStyle w:val="ListeParagraf"/>
        <w:numPr>
          <w:ilvl w:val="4"/>
          <w:numId w:val="13"/>
        </w:numPr>
        <w:tabs>
          <w:tab w:val="left" w:pos="1487"/>
          <w:tab w:val="left" w:pos="1488"/>
        </w:tabs>
        <w:spacing w:before="135"/>
        <w:rPr>
          <w:sz w:val="24"/>
        </w:rPr>
      </w:pPr>
      <w:r>
        <w:rPr>
          <w:sz w:val="24"/>
        </w:rPr>
        <w:t>Cost effective</w:t>
      </w:r>
      <w:r>
        <w:rPr>
          <w:spacing w:val="-5"/>
          <w:sz w:val="24"/>
        </w:rPr>
        <w:t xml:space="preserve"> </w:t>
      </w:r>
      <w:r>
        <w:rPr>
          <w:sz w:val="24"/>
        </w:rPr>
        <w:t>transfer</w:t>
      </w:r>
    </w:p>
    <w:p w:rsidR="007E6294" w:rsidRDefault="007E6294">
      <w:pPr>
        <w:pStyle w:val="GvdeMetni"/>
        <w:spacing w:before="1"/>
        <w:rPr>
          <w:sz w:val="36"/>
        </w:rPr>
      </w:pPr>
    </w:p>
    <w:p w:rsidR="007E6294" w:rsidRDefault="00012AC5">
      <w:pPr>
        <w:pStyle w:val="GvdeMetni"/>
        <w:spacing w:line="360" w:lineRule="auto"/>
        <w:ind w:left="779" w:right="717"/>
        <w:jc w:val="both"/>
      </w:pPr>
      <w:r>
        <w:t xml:space="preserve">In this </w:t>
      </w:r>
      <w:proofErr w:type="gramStart"/>
      <w:r>
        <w:t>fast growing</w:t>
      </w:r>
      <w:proofErr w:type="gramEnd"/>
      <w:r>
        <w:t xml:space="preserve"> world where every individual free to access the information on the net- work and even the people are technically sound enough in hacking the information from the network for various reasons. The organizations have the process of information transfer in and out of their network at various levels, which need the process to be in a secured format for the organizational</w:t>
      </w:r>
      <w:r>
        <w:rPr>
          <w:spacing w:val="-5"/>
        </w:rPr>
        <w:t xml:space="preserve"> </w:t>
      </w:r>
      <w:r>
        <w:t>benefits.</w:t>
      </w:r>
    </w:p>
    <w:p w:rsidR="007E6294" w:rsidRDefault="007E6294">
      <w:pPr>
        <w:spacing w:line="360" w:lineRule="auto"/>
        <w:jc w:val="both"/>
        <w:sectPr w:rsidR="007E6294">
          <w:pgSz w:w="11920" w:h="16850"/>
          <w:pgMar w:top="1340" w:right="720" w:bottom="1180" w:left="660" w:header="0" w:footer="923" w:gutter="0"/>
          <w:pgBorders w:offsetFrom="page">
            <w:top w:val="single" w:sz="4" w:space="24" w:color="000000"/>
            <w:left w:val="single" w:sz="4" w:space="24" w:color="000000"/>
            <w:bottom w:val="single" w:sz="4" w:space="24" w:color="000000"/>
            <w:right w:val="single" w:sz="4" w:space="24" w:color="000000"/>
          </w:pgBorders>
          <w:cols w:space="708"/>
        </w:sectPr>
      </w:pPr>
    </w:p>
    <w:p w:rsidR="007E6294" w:rsidRDefault="00012AC5">
      <w:pPr>
        <w:pStyle w:val="GvdeMetni"/>
        <w:spacing w:before="79" w:line="360" w:lineRule="auto"/>
        <w:ind w:left="779" w:right="717"/>
        <w:jc w:val="both"/>
      </w:pPr>
      <w:r>
        <w:lastRenderedPageBreak/>
        <w:t xml:space="preserve">If the organizations have the Audio Steganography System, then each employee can send the information to any other registered employee and thus can establish communication and per- form the prescribed tasks in secured fashion. The audio file that the employee sends reaches the destinations within no time in an audio file format where the end user </w:t>
      </w:r>
      <w:proofErr w:type="gramStart"/>
      <w:r>
        <w:t>need</w:t>
      </w:r>
      <w:proofErr w:type="gramEnd"/>
      <w:r>
        <w:t xml:space="preserve"> to de embed the file, decrypt it and de compress and use for the purpose. The various branches of the or- </w:t>
      </w:r>
      <w:proofErr w:type="spellStart"/>
      <w:r>
        <w:t>ganization</w:t>
      </w:r>
      <w:proofErr w:type="spellEnd"/>
      <w:r>
        <w:t xml:space="preserve"> can be connected to a single host server and then an employee of one branch can send files to the employee of another branch through the server but in a secured format.</w:t>
      </w:r>
    </w:p>
    <w:p w:rsidR="007E6294" w:rsidRDefault="007E6294">
      <w:pPr>
        <w:pStyle w:val="GvdeMetni"/>
        <w:spacing w:before="4"/>
      </w:pPr>
    </w:p>
    <w:p w:rsidR="007E6294" w:rsidRDefault="00012AC5">
      <w:pPr>
        <w:pStyle w:val="Balk1"/>
        <w:numPr>
          <w:ilvl w:val="1"/>
          <w:numId w:val="12"/>
        </w:numPr>
        <w:tabs>
          <w:tab w:val="left" w:pos="2196"/>
        </w:tabs>
        <w:ind w:hanging="697"/>
        <w:jc w:val="both"/>
      </w:pPr>
      <w:bookmarkStart w:id="58" w:name="2.4._System_Design"/>
      <w:bookmarkStart w:id="59" w:name="_bookmark28"/>
      <w:bookmarkEnd w:id="58"/>
      <w:bookmarkEnd w:id="59"/>
      <w:r>
        <w:t>System Design</w:t>
      </w:r>
    </w:p>
    <w:p w:rsidR="007E6294" w:rsidRDefault="00012AC5">
      <w:pPr>
        <w:pStyle w:val="GvdeMetni"/>
        <w:spacing w:before="141" w:line="360" w:lineRule="auto"/>
        <w:ind w:left="779" w:right="715"/>
        <w:jc w:val="both"/>
      </w:pPr>
      <w:r>
        <w:t>The System Design includes the maintenance of the secure file transfer service with a pre- scribed encryption format and split at the interested level of encryption, and embed process and the receiving service at the other end with de-embed and decryption process. The design also includes the provision of facility to the user to manipulate the concerned information according to his personal use and communication process.</w:t>
      </w:r>
    </w:p>
    <w:p w:rsidR="007E6294" w:rsidRDefault="007E6294">
      <w:pPr>
        <w:pStyle w:val="GvdeMetni"/>
        <w:spacing w:before="2"/>
      </w:pPr>
    </w:p>
    <w:p w:rsidR="007E6294" w:rsidRDefault="00012AC5">
      <w:pPr>
        <w:pStyle w:val="GvdeMetni"/>
        <w:spacing w:line="360" w:lineRule="auto"/>
        <w:ind w:left="779" w:right="713"/>
        <w:jc w:val="both"/>
      </w:pPr>
      <w:r>
        <w:t xml:space="preserve">The design also needs to provide the communication channel to the user to communicate with other registered users through the mailing services in a reliable and secured format. </w:t>
      </w:r>
      <w:proofErr w:type="spellStart"/>
      <w:r>
        <w:t>Authori</w:t>
      </w:r>
      <w:proofErr w:type="spellEnd"/>
      <w:r>
        <w:t xml:space="preserve">- </w:t>
      </w:r>
      <w:proofErr w:type="spellStart"/>
      <w:r>
        <w:t>zation</w:t>
      </w:r>
      <w:proofErr w:type="spellEnd"/>
      <w:r>
        <w:t xml:space="preserve"> and authentication services are preferred most for this purpose. The System Design includes the maintenance authorization services, File and directory services with a prescribed encryption format at the interested level of encryption and the receiving service at the other end with decryption process. The design also includes the provision of facility to the user to manipulate the concerned information according to his personal use.</w:t>
      </w:r>
    </w:p>
    <w:p w:rsidR="007E6294" w:rsidRDefault="007E6294">
      <w:pPr>
        <w:pStyle w:val="GvdeMetni"/>
        <w:spacing w:before="3"/>
      </w:pPr>
    </w:p>
    <w:p w:rsidR="007E6294" w:rsidRDefault="00012AC5">
      <w:pPr>
        <w:pStyle w:val="GvdeMetni"/>
        <w:spacing w:before="1" w:line="360" w:lineRule="auto"/>
        <w:ind w:left="780" w:right="896"/>
      </w:pPr>
      <w:proofErr w:type="gramStart"/>
      <w:r>
        <w:t>The design of Audio Steganography system,</w:t>
      </w:r>
      <w:proofErr w:type="gramEnd"/>
      <w:r>
        <w:t xml:space="preserve"> basically involve the interface architecture, Se- </w:t>
      </w:r>
      <w:proofErr w:type="spellStart"/>
      <w:r>
        <w:t>curity</w:t>
      </w:r>
      <w:proofErr w:type="spellEnd"/>
      <w:r>
        <w:t xml:space="preserve"> services, and communication system.</w:t>
      </w:r>
    </w:p>
    <w:p w:rsidR="007E6294" w:rsidRDefault="007E6294">
      <w:pPr>
        <w:pStyle w:val="GvdeMetni"/>
        <w:spacing w:before="4"/>
      </w:pPr>
    </w:p>
    <w:p w:rsidR="007E6294" w:rsidRDefault="00012AC5">
      <w:pPr>
        <w:pStyle w:val="GvdeMetni"/>
        <w:spacing w:line="360" w:lineRule="auto"/>
        <w:ind w:left="780" w:right="714"/>
        <w:jc w:val="both"/>
      </w:pPr>
      <w:r>
        <w:t>In the interface design we involve with the design of the user interface with GUI standards and a proper navigation system where the user need to enter into the flow of transactions au- 11heorization services are check and further access is provided into the system. Then the user needs to select into the operations provided through the GUI where compression, encryption, embedding, de-embedding, Decryption, Decompressing and sending of the file, General in- formation and exit are</w:t>
      </w:r>
      <w:r>
        <w:rPr>
          <w:spacing w:val="-2"/>
        </w:rPr>
        <w:t xml:space="preserve"> </w:t>
      </w:r>
      <w:r>
        <w:t>provided.</w:t>
      </w:r>
    </w:p>
    <w:p w:rsidR="007E6294" w:rsidRDefault="007E6294">
      <w:pPr>
        <w:spacing w:line="360" w:lineRule="auto"/>
        <w:jc w:val="both"/>
        <w:sectPr w:rsidR="007E6294">
          <w:pgSz w:w="11920" w:h="16850"/>
          <w:pgMar w:top="1340" w:right="720" w:bottom="1180" w:left="660" w:header="0" w:footer="923" w:gutter="0"/>
          <w:pgBorders w:offsetFrom="page">
            <w:top w:val="single" w:sz="4" w:space="24" w:color="000000"/>
            <w:left w:val="single" w:sz="4" w:space="24" w:color="000000"/>
            <w:bottom w:val="single" w:sz="4" w:space="24" w:color="000000"/>
            <w:right w:val="single" w:sz="4" w:space="24" w:color="000000"/>
          </w:pgBorders>
          <w:cols w:space="708"/>
        </w:sectPr>
      </w:pPr>
    </w:p>
    <w:p w:rsidR="007E6294" w:rsidRDefault="00012AC5">
      <w:pPr>
        <w:pStyle w:val="GvdeMetni"/>
        <w:spacing w:before="79" w:line="360" w:lineRule="auto"/>
        <w:ind w:left="779" w:right="717"/>
        <w:jc w:val="both"/>
      </w:pPr>
      <w:r>
        <w:lastRenderedPageBreak/>
        <w:t>Here the Encryption and decryption and services are provided connecting to the security ser- vices module where the encryption and decryption are carried out using the cryptographic standards implementing the Blowfish algorithm.</w:t>
      </w:r>
    </w:p>
    <w:p w:rsidR="007E6294" w:rsidRDefault="007E6294">
      <w:pPr>
        <w:pStyle w:val="GvdeMetni"/>
        <w:spacing w:before="3"/>
      </w:pPr>
    </w:p>
    <w:p w:rsidR="007E6294" w:rsidRDefault="00012AC5">
      <w:pPr>
        <w:pStyle w:val="GvdeMetni"/>
        <w:spacing w:before="1" w:line="360" w:lineRule="auto"/>
        <w:ind w:left="779" w:right="709"/>
        <w:jc w:val="both"/>
      </w:pPr>
      <w:r>
        <w:t xml:space="preserve">After the compression process is completed the user is selecting the file for encryption. After encryption of the file is completed the user is to select the file for embedding it to the audio file and sending through the network to the desired user by specifying the targeted users sys- </w:t>
      </w:r>
      <w:proofErr w:type="spellStart"/>
      <w:r>
        <w:t>tem</w:t>
      </w:r>
      <w:proofErr w:type="spellEnd"/>
      <w:r>
        <w:t xml:space="preserve"> IP address in the panel designed. Then the system gets connected to the targeted user and delivers the file in audio format after which the user working with the Audio Steganography software should go for the option De-Embed Files and decrypt the file by selecting the file path by which the file gets decrypted and decompress the file and is viewed on the system.</w:t>
      </w:r>
    </w:p>
    <w:p w:rsidR="002703F1" w:rsidRDefault="002703F1" w:rsidP="002703F1">
      <w:pPr>
        <w:pStyle w:val="GvdeMetni"/>
        <w:spacing w:before="1" w:line="360" w:lineRule="auto"/>
        <w:ind w:left="779" w:right="709"/>
        <w:jc w:val="center"/>
      </w:pPr>
      <w:r w:rsidRPr="002703F1">
        <w:drawing>
          <wp:inline distT="0" distB="0" distL="0" distR="0" wp14:anchorId="2F5F4218" wp14:editId="5C14C03E">
            <wp:extent cx="4549140" cy="3447342"/>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1290" cy="3456550"/>
                    </a:xfrm>
                    <a:prstGeom prst="rect">
                      <a:avLst/>
                    </a:prstGeom>
                  </pic:spPr>
                </pic:pic>
              </a:graphicData>
            </a:graphic>
          </wp:inline>
        </w:drawing>
      </w:r>
    </w:p>
    <w:p w:rsidR="002703F1" w:rsidRPr="002703F1" w:rsidRDefault="002703F1" w:rsidP="002703F1">
      <w:pPr>
        <w:pStyle w:val="GvdeMetni"/>
        <w:spacing w:before="1" w:line="360" w:lineRule="auto"/>
        <w:ind w:left="779" w:right="709"/>
        <w:jc w:val="center"/>
        <w:rPr>
          <w:b/>
          <w:bCs/>
        </w:rPr>
      </w:pPr>
      <w:r w:rsidRPr="002703F1">
        <w:rPr>
          <w:b/>
          <w:bCs/>
        </w:rPr>
        <w:t>Figure 7: System Block Diagram</w:t>
      </w:r>
    </w:p>
    <w:p w:rsidR="007E6294" w:rsidRDefault="007E6294">
      <w:pPr>
        <w:pStyle w:val="GvdeMetni"/>
        <w:spacing w:before="3"/>
      </w:pPr>
    </w:p>
    <w:p w:rsidR="007E6294" w:rsidRDefault="00012AC5">
      <w:pPr>
        <w:pStyle w:val="Balk1"/>
        <w:numPr>
          <w:ilvl w:val="1"/>
          <w:numId w:val="12"/>
        </w:numPr>
        <w:tabs>
          <w:tab w:val="left" w:pos="2196"/>
        </w:tabs>
        <w:jc w:val="both"/>
      </w:pPr>
      <w:bookmarkStart w:id="60" w:name="2.5._System_Description"/>
      <w:bookmarkStart w:id="61" w:name="_bookmark29"/>
      <w:bookmarkEnd w:id="60"/>
      <w:bookmarkEnd w:id="61"/>
      <w:r>
        <w:t>System Description</w:t>
      </w:r>
    </w:p>
    <w:p w:rsidR="007E6294" w:rsidRDefault="00012AC5">
      <w:pPr>
        <w:pStyle w:val="GvdeMetni"/>
        <w:spacing w:before="140" w:line="360" w:lineRule="auto"/>
        <w:ind w:left="780" w:right="717"/>
        <w:jc w:val="both"/>
      </w:pPr>
      <w:r>
        <w:t xml:space="preserve">The Audio Steganography system is designed basically in four different modules they are GUI module, Compression Module, Security System module, Steganography Module, Con- </w:t>
      </w:r>
      <w:proofErr w:type="spellStart"/>
      <w:r>
        <w:t>nection</w:t>
      </w:r>
      <w:proofErr w:type="spellEnd"/>
      <w:r>
        <w:t xml:space="preserve"> Manager</w:t>
      </w:r>
      <w:r>
        <w:rPr>
          <w:spacing w:val="-5"/>
        </w:rPr>
        <w:t xml:space="preserve"> </w:t>
      </w:r>
      <w:r>
        <w:t>Module.</w:t>
      </w:r>
    </w:p>
    <w:p w:rsidR="007E6294" w:rsidRDefault="007E6294">
      <w:pPr>
        <w:pStyle w:val="GvdeMetni"/>
        <w:spacing w:before="3"/>
      </w:pPr>
    </w:p>
    <w:p w:rsidR="007E6294" w:rsidRDefault="00012AC5" w:rsidP="00012AC5">
      <w:pPr>
        <w:pStyle w:val="GvdeMetni"/>
        <w:spacing w:line="360" w:lineRule="auto"/>
        <w:ind w:left="780" w:right="715"/>
        <w:jc w:val="both"/>
      </w:pPr>
      <w:r>
        <w:t xml:space="preserve">GUI Module basically deals with the design of the interface which include the service of providing the user with the flexibility of accessing the file system and selecting the required file for the transfer. It should also provide the system to collect the information from the user to check the authorization in providing the access to the file system. The interface is also to </w:t>
      </w:r>
    </w:p>
    <w:p w:rsidR="007E6294" w:rsidRDefault="007E6294">
      <w:pPr>
        <w:spacing w:line="360" w:lineRule="auto"/>
        <w:jc w:val="both"/>
        <w:sectPr w:rsidR="007E6294">
          <w:pgSz w:w="11920" w:h="16850"/>
          <w:pgMar w:top="1340" w:right="720" w:bottom="1180" w:left="660" w:header="0" w:footer="923" w:gutter="0"/>
          <w:pgBorders w:offsetFrom="page">
            <w:top w:val="single" w:sz="4" w:space="24" w:color="000000"/>
            <w:left w:val="single" w:sz="4" w:space="24" w:color="000000"/>
            <w:bottom w:val="single" w:sz="4" w:space="24" w:color="000000"/>
            <w:right w:val="single" w:sz="4" w:space="24" w:color="000000"/>
          </w:pgBorders>
          <w:cols w:space="708"/>
        </w:sectPr>
      </w:pPr>
    </w:p>
    <w:p w:rsidR="00012AC5" w:rsidRDefault="00012AC5" w:rsidP="00012AC5">
      <w:pPr>
        <w:pStyle w:val="GvdeMetni"/>
        <w:spacing w:before="79" w:line="360" w:lineRule="auto"/>
        <w:ind w:left="780" w:right="715"/>
        <w:jc w:val="both"/>
      </w:pPr>
      <w:r>
        <w:lastRenderedPageBreak/>
        <w:t xml:space="preserve">consider the design, which include the services of sending and receiving of the files with </w:t>
      </w:r>
      <w:proofErr w:type="spellStart"/>
      <w:r>
        <w:t>en</w:t>
      </w:r>
      <w:proofErr w:type="spellEnd"/>
      <w:r>
        <w:t xml:space="preserve">- </w:t>
      </w:r>
      <w:proofErr w:type="spellStart"/>
      <w:r>
        <w:t>cryption</w:t>
      </w:r>
      <w:proofErr w:type="spellEnd"/>
      <w:r>
        <w:t xml:space="preserve"> and decryption standards.</w:t>
      </w:r>
    </w:p>
    <w:p w:rsidR="00012AC5" w:rsidRDefault="00012AC5" w:rsidP="00012AC5">
      <w:pPr>
        <w:pStyle w:val="GvdeMetni"/>
        <w:spacing w:before="79" w:line="360" w:lineRule="auto"/>
        <w:ind w:left="780" w:right="715"/>
        <w:jc w:val="both"/>
      </w:pPr>
      <w:r>
        <w:t>The Compression module basically deals with the compress and decompresses the file, which is used to send the file very easily. Which reduces the uploading time.</w:t>
      </w:r>
    </w:p>
    <w:p w:rsidR="00012AC5" w:rsidRDefault="00012AC5" w:rsidP="00012AC5">
      <w:pPr>
        <w:pStyle w:val="GvdeMetni"/>
        <w:spacing w:before="79" w:line="360" w:lineRule="auto"/>
        <w:ind w:left="780" w:right="715"/>
        <w:jc w:val="both"/>
      </w:pPr>
      <w:r>
        <w:t xml:space="preserve">Security implementation module considers the implementation of the encryptions and </w:t>
      </w:r>
      <w:proofErr w:type="spellStart"/>
      <w:r>
        <w:t>decryp</w:t>
      </w:r>
      <w:proofErr w:type="spellEnd"/>
      <w:r>
        <w:t xml:space="preserve">- </w:t>
      </w:r>
      <w:proofErr w:type="spellStart"/>
      <w:r>
        <w:t>tion</w:t>
      </w:r>
      <w:proofErr w:type="spellEnd"/>
      <w:r>
        <w:t xml:space="preserve"> standards in transfer the files from one system to another in a distributed environment. </w:t>
      </w:r>
      <w:proofErr w:type="gramStart"/>
      <w:r>
        <w:t>The system design,</w:t>
      </w:r>
      <w:proofErr w:type="gramEnd"/>
      <w:r>
        <w:t xml:space="preserve"> even need to support the user to select the level of encryption he/she needs to perform depending upon the file to be transferred. The basic algorithm used in this purpose is the Blowfish where the user can enter the key depending upon level encryption he is interested.</w:t>
      </w:r>
    </w:p>
    <w:p w:rsidR="007E6294" w:rsidRDefault="00012AC5">
      <w:pPr>
        <w:pStyle w:val="GvdeMetni"/>
        <w:spacing w:before="79" w:line="360" w:lineRule="auto"/>
        <w:ind w:left="780" w:right="715"/>
        <w:jc w:val="both"/>
      </w:pPr>
      <w:r>
        <w:t>The Connection Manager deals with the architecture, which supports the system to identify the end users for the communication and establish the communication. Connection and dis- connection of the communication channel between the users for the access of file system and file transfer services. The Connection Manager receives the IP address to be connected and the file to be sent then establishes the connection and transfers the</w:t>
      </w:r>
      <w:r>
        <w:rPr>
          <w:spacing w:val="-8"/>
        </w:rPr>
        <w:t xml:space="preserve"> </w:t>
      </w:r>
      <w:r>
        <w:t>file.</w:t>
      </w:r>
    </w:p>
    <w:p w:rsidR="007E6294" w:rsidRDefault="007E6294">
      <w:pPr>
        <w:pStyle w:val="GvdeMetni"/>
        <w:spacing w:before="3"/>
      </w:pPr>
    </w:p>
    <w:p w:rsidR="007E6294" w:rsidRDefault="00012AC5">
      <w:pPr>
        <w:pStyle w:val="Balk1"/>
        <w:numPr>
          <w:ilvl w:val="1"/>
          <w:numId w:val="12"/>
        </w:numPr>
        <w:tabs>
          <w:tab w:val="left" w:pos="2195"/>
          <w:tab w:val="left" w:pos="2196"/>
        </w:tabs>
        <w:spacing w:before="1"/>
      </w:pPr>
      <w:bookmarkStart w:id="62" w:name="2.6._Functional_Requirements:"/>
      <w:bookmarkStart w:id="63" w:name="_bookmark30"/>
      <w:bookmarkEnd w:id="62"/>
      <w:bookmarkEnd w:id="63"/>
      <w:r>
        <w:t>Functional</w:t>
      </w:r>
      <w:r>
        <w:rPr>
          <w:spacing w:val="-1"/>
        </w:rPr>
        <w:t xml:space="preserve"> </w:t>
      </w:r>
      <w:r>
        <w:t>Requirements:</w:t>
      </w:r>
    </w:p>
    <w:p w:rsidR="007E6294" w:rsidRDefault="00012AC5">
      <w:pPr>
        <w:pStyle w:val="GvdeMetni"/>
        <w:spacing w:before="139"/>
        <w:ind w:left="780"/>
        <w:jc w:val="both"/>
      </w:pPr>
      <w:r>
        <w:t>The Modules of the system are:</w:t>
      </w:r>
    </w:p>
    <w:p w:rsidR="007E6294" w:rsidRDefault="007E6294">
      <w:pPr>
        <w:pStyle w:val="GvdeMetni"/>
        <w:spacing w:before="3"/>
        <w:rPr>
          <w:sz w:val="36"/>
        </w:rPr>
      </w:pPr>
    </w:p>
    <w:p w:rsidR="007E6294" w:rsidRDefault="00012AC5">
      <w:pPr>
        <w:pStyle w:val="ListeParagraf"/>
        <w:numPr>
          <w:ilvl w:val="0"/>
          <w:numId w:val="11"/>
        </w:numPr>
        <w:tabs>
          <w:tab w:val="left" w:pos="1040"/>
        </w:tabs>
        <w:spacing w:before="1"/>
        <w:rPr>
          <w:sz w:val="24"/>
        </w:rPr>
      </w:pPr>
      <w:r>
        <w:rPr>
          <w:sz w:val="24"/>
        </w:rPr>
        <w:t>Blowfish Algorithm Implementation</w:t>
      </w:r>
      <w:r>
        <w:rPr>
          <w:spacing w:val="-2"/>
          <w:sz w:val="24"/>
        </w:rPr>
        <w:t xml:space="preserve"> </w:t>
      </w:r>
      <w:r>
        <w:rPr>
          <w:sz w:val="24"/>
        </w:rPr>
        <w:t>Module</w:t>
      </w:r>
    </w:p>
    <w:p w:rsidR="007E6294" w:rsidRDefault="007E6294">
      <w:pPr>
        <w:pStyle w:val="GvdeMetni"/>
        <w:spacing w:before="3"/>
        <w:rPr>
          <w:sz w:val="36"/>
        </w:rPr>
      </w:pPr>
    </w:p>
    <w:p w:rsidR="007E6294" w:rsidRDefault="00012AC5">
      <w:pPr>
        <w:pStyle w:val="ListeParagraf"/>
        <w:numPr>
          <w:ilvl w:val="0"/>
          <w:numId w:val="11"/>
        </w:numPr>
        <w:tabs>
          <w:tab w:val="left" w:pos="1040"/>
        </w:tabs>
        <w:rPr>
          <w:sz w:val="24"/>
        </w:rPr>
      </w:pPr>
      <w:proofErr w:type="spellStart"/>
      <w:r>
        <w:rPr>
          <w:sz w:val="24"/>
        </w:rPr>
        <w:t>Stegnography</w:t>
      </w:r>
      <w:proofErr w:type="spellEnd"/>
      <w:r>
        <w:rPr>
          <w:spacing w:val="-1"/>
          <w:sz w:val="24"/>
        </w:rPr>
        <w:t xml:space="preserve"> </w:t>
      </w:r>
      <w:r>
        <w:rPr>
          <w:sz w:val="24"/>
        </w:rPr>
        <w:t>Module</w:t>
      </w:r>
    </w:p>
    <w:p w:rsidR="007E6294" w:rsidRDefault="007E6294">
      <w:pPr>
        <w:pStyle w:val="GvdeMetni"/>
        <w:spacing w:before="4"/>
        <w:rPr>
          <w:sz w:val="36"/>
        </w:rPr>
      </w:pPr>
    </w:p>
    <w:p w:rsidR="007E6294" w:rsidRDefault="00012AC5">
      <w:pPr>
        <w:pStyle w:val="ListeParagraf"/>
        <w:numPr>
          <w:ilvl w:val="0"/>
          <w:numId w:val="11"/>
        </w:numPr>
        <w:tabs>
          <w:tab w:val="left" w:pos="1040"/>
        </w:tabs>
        <w:rPr>
          <w:sz w:val="24"/>
        </w:rPr>
      </w:pPr>
      <w:r>
        <w:rPr>
          <w:sz w:val="24"/>
        </w:rPr>
        <w:t>Compression</w:t>
      </w:r>
      <w:r>
        <w:rPr>
          <w:spacing w:val="-1"/>
          <w:sz w:val="24"/>
        </w:rPr>
        <w:t xml:space="preserve"> </w:t>
      </w:r>
      <w:r>
        <w:rPr>
          <w:sz w:val="24"/>
        </w:rPr>
        <w:t>Module</w:t>
      </w:r>
    </w:p>
    <w:p w:rsidR="007E6294" w:rsidRDefault="007E6294">
      <w:pPr>
        <w:pStyle w:val="GvdeMetni"/>
        <w:spacing w:before="3"/>
        <w:rPr>
          <w:sz w:val="36"/>
        </w:rPr>
      </w:pPr>
    </w:p>
    <w:p w:rsidR="007E6294" w:rsidRDefault="00012AC5">
      <w:pPr>
        <w:pStyle w:val="ListeParagraf"/>
        <w:numPr>
          <w:ilvl w:val="0"/>
          <w:numId w:val="11"/>
        </w:numPr>
        <w:tabs>
          <w:tab w:val="left" w:pos="1040"/>
        </w:tabs>
        <w:rPr>
          <w:sz w:val="24"/>
        </w:rPr>
      </w:pPr>
      <w:r>
        <w:rPr>
          <w:sz w:val="24"/>
        </w:rPr>
        <w:t>GUI</w:t>
      </w:r>
      <w:r>
        <w:rPr>
          <w:spacing w:val="-8"/>
          <w:sz w:val="24"/>
        </w:rPr>
        <w:t xml:space="preserve"> </w:t>
      </w:r>
      <w:r>
        <w:rPr>
          <w:sz w:val="24"/>
        </w:rPr>
        <w:t>Module</w:t>
      </w:r>
    </w:p>
    <w:p w:rsidR="007E6294" w:rsidRDefault="007E6294">
      <w:pPr>
        <w:pStyle w:val="GvdeMetni"/>
        <w:rPr>
          <w:sz w:val="26"/>
        </w:rPr>
      </w:pPr>
    </w:p>
    <w:p w:rsidR="007E6294" w:rsidRDefault="007E6294">
      <w:pPr>
        <w:pStyle w:val="GvdeMetni"/>
        <w:rPr>
          <w:sz w:val="26"/>
        </w:rPr>
      </w:pPr>
    </w:p>
    <w:p w:rsidR="007E6294" w:rsidRDefault="00012AC5">
      <w:pPr>
        <w:pStyle w:val="Balk1"/>
        <w:numPr>
          <w:ilvl w:val="2"/>
          <w:numId w:val="12"/>
        </w:numPr>
        <w:tabs>
          <w:tab w:val="left" w:pos="2904"/>
        </w:tabs>
        <w:spacing w:before="233"/>
        <w:jc w:val="both"/>
      </w:pPr>
      <w:bookmarkStart w:id="64" w:name="2.6.1._Blowfish_Algorithm:"/>
      <w:bookmarkStart w:id="65" w:name="_bookmark31"/>
      <w:bookmarkEnd w:id="64"/>
      <w:bookmarkEnd w:id="65"/>
      <w:r>
        <w:t>Blowfish</w:t>
      </w:r>
      <w:r>
        <w:rPr>
          <w:spacing w:val="-1"/>
        </w:rPr>
        <w:t xml:space="preserve"> </w:t>
      </w:r>
      <w:r>
        <w:t>Algorithm:</w:t>
      </w:r>
    </w:p>
    <w:p w:rsidR="007E6294" w:rsidRDefault="00012AC5">
      <w:pPr>
        <w:pStyle w:val="GvdeMetni"/>
        <w:spacing w:before="139" w:line="360" w:lineRule="auto"/>
        <w:ind w:left="779" w:right="715"/>
        <w:jc w:val="both"/>
      </w:pPr>
      <w:r>
        <w:t>Blowfish is a block cipher that encrypts data in 8-byte blocks. The algorithm consists of two parts: a key-expansion part and a data-encryption part. Key expansion converts a variable- length key of at most 56 bytes (448 bits) into several sub key arrays totaling 4168 bytes.</w:t>
      </w:r>
    </w:p>
    <w:p w:rsidR="007E6294" w:rsidRDefault="007E6294">
      <w:pPr>
        <w:pStyle w:val="GvdeMetni"/>
        <w:spacing w:before="4"/>
      </w:pPr>
    </w:p>
    <w:p w:rsidR="007E6294" w:rsidRDefault="00012AC5">
      <w:pPr>
        <w:pStyle w:val="GvdeMetni"/>
        <w:spacing w:line="360" w:lineRule="auto"/>
        <w:ind w:left="779" w:right="717"/>
        <w:jc w:val="both"/>
      </w:pPr>
      <w:r>
        <w:t>Blowfish has 16 rounds. Each round consists of a key-dependent permutation, and a key- and data-dependent substitution. All operations are XOR’s and additions on 32-bit words. The only additional operations are four indexed array data lookups per round.</w:t>
      </w:r>
    </w:p>
    <w:p w:rsidR="007E6294" w:rsidRDefault="007E6294">
      <w:pPr>
        <w:pStyle w:val="GvdeMetni"/>
        <w:spacing w:before="3"/>
      </w:pPr>
    </w:p>
    <w:p w:rsidR="00012AC5" w:rsidRDefault="00012AC5">
      <w:pPr>
        <w:pStyle w:val="GvdeMetni"/>
        <w:spacing w:before="3"/>
      </w:pPr>
    </w:p>
    <w:p w:rsidR="00055772" w:rsidRDefault="00055772" w:rsidP="00055772">
      <w:pPr>
        <w:pStyle w:val="GvdeMetni"/>
        <w:spacing w:before="3"/>
      </w:pPr>
    </w:p>
    <w:p w:rsidR="00055772" w:rsidRPr="00055772" w:rsidRDefault="00055772" w:rsidP="00055772">
      <w:pPr>
        <w:pStyle w:val="GvdeMetni"/>
        <w:spacing w:before="3"/>
        <w:ind w:left="720"/>
        <w:rPr>
          <w:b/>
          <w:bCs/>
        </w:rPr>
      </w:pPr>
      <w:r w:rsidRPr="00055772">
        <w:rPr>
          <w:b/>
          <w:bCs/>
        </w:rPr>
        <w:t>2.</w:t>
      </w:r>
      <w:r w:rsidRPr="00055772">
        <w:rPr>
          <w:b/>
          <w:bCs/>
        </w:rPr>
        <w:t>6.2</w:t>
      </w:r>
      <w:r w:rsidRPr="00055772">
        <w:rPr>
          <w:b/>
          <w:bCs/>
        </w:rPr>
        <w:tab/>
        <w:t>Sub keys:</w:t>
      </w:r>
    </w:p>
    <w:p w:rsidR="00055772" w:rsidRDefault="00055772" w:rsidP="00055772">
      <w:pPr>
        <w:pStyle w:val="GvdeMetni"/>
        <w:spacing w:before="3"/>
        <w:ind w:left="720"/>
      </w:pPr>
    </w:p>
    <w:p w:rsidR="00012AC5" w:rsidRDefault="00055772" w:rsidP="00055772">
      <w:pPr>
        <w:pStyle w:val="GvdeMetni"/>
        <w:spacing w:before="3"/>
        <w:ind w:left="720"/>
        <w:jc w:val="both"/>
      </w:pPr>
      <w:r>
        <w:t xml:space="preserve">Blowfish uses </w:t>
      </w:r>
      <w:proofErr w:type="gramStart"/>
      <w:r>
        <w:t>a large number of</w:t>
      </w:r>
      <w:proofErr w:type="gramEnd"/>
      <w:r>
        <w:t xml:space="preserve"> subkeys. These keys must be precomputed before any data encryption or decryption. The P-array consists of 18 32-bit subkeys: P1, P</w:t>
      </w:r>
      <w:proofErr w:type="gramStart"/>
      <w:r>
        <w:t>2,…</w:t>
      </w:r>
      <w:proofErr w:type="gramEnd"/>
      <w:r>
        <w:t>, P18. There are also four 32-bit S-boxes with 256 entries each: S1,0, S1,1,…, S1,255; S2,0, S2,1,..,, S2,255; S3,0, S3,1,…, S3,255; S4,0, S4,1,..,, S4,255.</w:t>
      </w:r>
    </w:p>
    <w:p w:rsidR="00012AC5" w:rsidRDefault="00012AC5">
      <w:pPr>
        <w:pStyle w:val="GvdeMetni"/>
        <w:spacing w:before="3"/>
      </w:pPr>
    </w:p>
    <w:p w:rsidR="00012AC5" w:rsidRDefault="00012AC5">
      <w:pPr>
        <w:pStyle w:val="GvdeMetni"/>
        <w:spacing w:before="3"/>
      </w:pPr>
    </w:p>
    <w:p w:rsidR="007E6294" w:rsidRDefault="007E6294">
      <w:pPr>
        <w:pStyle w:val="GvdeMetni"/>
      </w:pPr>
    </w:p>
    <w:p w:rsidR="007E6294" w:rsidRDefault="00012AC5">
      <w:pPr>
        <w:pStyle w:val="Balk1"/>
        <w:numPr>
          <w:ilvl w:val="2"/>
          <w:numId w:val="12"/>
        </w:numPr>
        <w:tabs>
          <w:tab w:val="left" w:pos="2904"/>
        </w:tabs>
        <w:ind w:hanging="685"/>
      </w:pPr>
      <w:bookmarkStart w:id="66" w:name="2.6.3._Encryption_and_Decryption:"/>
      <w:bookmarkStart w:id="67" w:name="_bookmark33"/>
      <w:bookmarkEnd w:id="66"/>
      <w:bookmarkEnd w:id="67"/>
      <w:r>
        <w:t>Encryption and</w:t>
      </w:r>
      <w:r>
        <w:rPr>
          <w:spacing w:val="-3"/>
        </w:rPr>
        <w:t xml:space="preserve"> </w:t>
      </w:r>
      <w:r>
        <w:t>Decryption:</w:t>
      </w:r>
    </w:p>
    <w:p w:rsidR="007E6294" w:rsidRDefault="00012AC5">
      <w:pPr>
        <w:pStyle w:val="GvdeMetni"/>
        <w:spacing w:before="6" w:line="410" w:lineRule="atLeast"/>
        <w:ind w:left="779" w:right="1442"/>
      </w:pPr>
      <w:r>
        <w:t xml:space="preserve">Blowfish has 16 rounds. The input is a 64-bit data element, x. Divide x into two 32-bit halves: </w:t>
      </w:r>
      <w:proofErr w:type="spellStart"/>
      <w:r>
        <w:t>xL</w:t>
      </w:r>
      <w:proofErr w:type="spellEnd"/>
      <w:r>
        <w:t xml:space="preserve">, </w:t>
      </w:r>
      <w:proofErr w:type="spellStart"/>
      <w:r>
        <w:t>xR</w:t>
      </w:r>
      <w:proofErr w:type="spellEnd"/>
      <w:r>
        <w:t xml:space="preserve">. Then, for </w:t>
      </w:r>
      <w:proofErr w:type="spellStart"/>
      <w:r>
        <w:t>i</w:t>
      </w:r>
      <w:proofErr w:type="spellEnd"/>
      <w:r>
        <w:t xml:space="preserve"> = 1 to 16:</w:t>
      </w:r>
    </w:p>
    <w:p w:rsidR="007E6294" w:rsidRDefault="00012AC5">
      <w:pPr>
        <w:pStyle w:val="GvdeMetni"/>
        <w:spacing w:before="7"/>
        <w:ind w:left="779"/>
      </w:pPr>
      <w:proofErr w:type="spellStart"/>
      <w:r>
        <w:t>xL</w:t>
      </w:r>
      <w:proofErr w:type="spellEnd"/>
      <w:r>
        <w:t xml:space="preserve"> = </w:t>
      </w:r>
      <w:proofErr w:type="spellStart"/>
      <w:r>
        <w:t>xL</w:t>
      </w:r>
      <w:proofErr w:type="spellEnd"/>
      <w:r>
        <w:t xml:space="preserve"> XOR Pi</w:t>
      </w:r>
    </w:p>
    <w:p w:rsidR="007E6294" w:rsidRDefault="007E6294"/>
    <w:p w:rsidR="00012AC5" w:rsidRDefault="00012AC5" w:rsidP="00012AC5">
      <w:pPr>
        <w:ind w:left="720"/>
      </w:pPr>
      <w:proofErr w:type="spellStart"/>
      <w:r>
        <w:t>xR</w:t>
      </w:r>
      <w:proofErr w:type="spellEnd"/>
      <w:r>
        <w:t xml:space="preserve"> = F (</w:t>
      </w:r>
      <w:proofErr w:type="spellStart"/>
      <w:r>
        <w:t>xL</w:t>
      </w:r>
      <w:proofErr w:type="spellEnd"/>
      <w:r>
        <w:t xml:space="preserve">) XOR </w:t>
      </w:r>
      <w:proofErr w:type="spellStart"/>
      <w:r>
        <w:t>xR</w:t>
      </w:r>
      <w:proofErr w:type="spellEnd"/>
    </w:p>
    <w:p w:rsidR="00012AC5" w:rsidRDefault="00012AC5" w:rsidP="00012AC5">
      <w:pPr>
        <w:ind w:left="720"/>
      </w:pPr>
    </w:p>
    <w:p w:rsidR="00012AC5" w:rsidRDefault="00012AC5" w:rsidP="00012AC5">
      <w:pPr>
        <w:ind w:left="720"/>
      </w:pPr>
      <w:r>
        <w:t xml:space="preserve">Swap </w:t>
      </w:r>
      <w:proofErr w:type="spellStart"/>
      <w:r>
        <w:t>xL</w:t>
      </w:r>
      <w:proofErr w:type="spellEnd"/>
      <w:r>
        <w:t xml:space="preserve"> and </w:t>
      </w:r>
      <w:proofErr w:type="spellStart"/>
      <w:r>
        <w:t>xR</w:t>
      </w:r>
      <w:proofErr w:type="spellEnd"/>
    </w:p>
    <w:p w:rsidR="00012AC5" w:rsidRDefault="00012AC5" w:rsidP="00012AC5">
      <w:pPr>
        <w:ind w:left="720"/>
      </w:pPr>
    </w:p>
    <w:p w:rsidR="00012AC5" w:rsidRDefault="00012AC5" w:rsidP="00012AC5">
      <w:pPr>
        <w:ind w:left="720"/>
      </w:pPr>
      <w:r>
        <w:t xml:space="preserve">After the sixteenth round, swap </w:t>
      </w:r>
      <w:proofErr w:type="spellStart"/>
      <w:r>
        <w:t>xL</w:t>
      </w:r>
      <w:proofErr w:type="spellEnd"/>
      <w:r>
        <w:t xml:space="preserve"> and </w:t>
      </w:r>
      <w:proofErr w:type="spellStart"/>
      <w:r>
        <w:t>xR</w:t>
      </w:r>
      <w:proofErr w:type="spellEnd"/>
      <w:r>
        <w:t xml:space="preserve"> again to undo the last swap. Then, </w:t>
      </w:r>
      <w:proofErr w:type="spellStart"/>
      <w:r>
        <w:t>xR</w:t>
      </w:r>
      <w:proofErr w:type="spellEnd"/>
      <w:r>
        <w:t xml:space="preserve"> = </w:t>
      </w:r>
      <w:proofErr w:type="spellStart"/>
      <w:r>
        <w:t>xR</w:t>
      </w:r>
      <w:proofErr w:type="spellEnd"/>
      <w:r>
        <w:t xml:space="preserve"> XOR P17 and </w:t>
      </w:r>
      <w:proofErr w:type="spellStart"/>
      <w:r>
        <w:t>xL</w:t>
      </w:r>
      <w:proofErr w:type="spellEnd"/>
      <w:r>
        <w:t xml:space="preserve"> = </w:t>
      </w:r>
      <w:proofErr w:type="spellStart"/>
      <w:r>
        <w:t>xL</w:t>
      </w:r>
      <w:proofErr w:type="spellEnd"/>
      <w:r>
        <w:t xml:space="preserve"> XOR P18. Finally, recombine </w:t>
      </w:r>
      <w:proofErr w:type="spellStart"/>
      <w:r>
        <w:t>xL</w:t>
      </w:r>
      <w:proofErr w:type="spellEnd"/>
      <w:r>
        <w:t xml:space="preserve"> and </w:t>
      </w:r>
      <w:proofErr w:type="spellStart"/>
      <w:r>
        <w:t>xR</w:t>
      </w:r>
      <w:proofErr w:type="spellEnd"/>
      <w:r>
        <w:t xml:space="preserve"> to get the cipher text.</w:t>
      </w:r>
    </w:p>
    <w:p w:rsidR="00012AC5" w:rsidRDefault="00012AC5" w:rsidP="00012AC5">
      <w:pPr>
        <w:ind w:left="720"/>
      </w:pPr>
    </w:p>
    <w:p w:rsidR="00012AC5" w:rsidRDefault="00012AC5" w:rsidP="00012AC5">
      <w:pPr>
        <w:ind w:left="720"/>
      </w:pPr>
      <w:r>
        <w:t xml:space="preserve">Function F looks like this: Divide </w:t>
      </w:r>
      <w:proofErr w:type="spellStart"/>
      <w:r>
        <w:t>xL</w:t>
      </w:r>
      <w:proofErr w:type="spellEnd"/>
      <w:r>
        <w:t xml:space="preserve"> into four eight-bit quarters: a, b, c, and d. Then, F (</w:t>
      </w:r>
      <w:proofErr w:type="spellStart"/>
      <w:r>
        <w:t>xL</w:t>
      </w:r>
      <w:proofErr w:type="spellEnd"/>
      <w:r>
        <w:t>)</w:t>
      </w:r>
    </w:p>
    <w:p w:rsidR="00012AC5" w:rsidRDefault="00012AC5" w:rsidP="00012AC5">
      <w:pPr>
        <w:ind w:left="720"/>
      </w:pPr>
      <w:r>
        <w:t>= ((S1, a + S2, b mod 232) XOR S3, c) + S4, d mod 232.</w:t>
      </w:r>
    </w:p>
    <w:p w:rsidR="00012AC5" w:rsidRDefault="00012AC5" w:rsidP="00012AC5">
      <w:pPr>
        <w:ind w:left="720"/>
      </w:pPr>
    </w:p>
    <w:p w:rsidR="00012AC5" w:rsidRDefault="00012AC5" w:rsidP="00012AC5">
      <w:pPr>
        <w:ind w:left="720"/>
      </w:pPr>
      <w:r>
        <w:t xml:space="preserve">Decryption is </w:t>
      </w:r>
      <w:proofErr w:type="gramStart"/>
      <w:r>
        <w:t>exactly the same</w:t>
      </w:r>
      <w:proofErr w:type="gramEnd"/>
      <w:r>
        <w:t xml:space="preserve"> as encryption, except that P1, P2…, P18 are used in the re- verse order.</w:t>
      </w:r>
    </w:p>
    <w:p w:rsidR="00012AC5" w:rsidRDefault="00012AC5">
      <w:pPr>
        <w:sectPr w:rsidR="00012AC5">
          <w:pgSz w:w="11920" w:h="16850"/>
          <w:pgMar w:top="1340" w:right="720" w:bottom="1200" w:left="660" w:header="0" w:footer="923" w:gutter="0"/>
          <w:pgBorders w:offsetFrom="page">
            <w:top w:val="single" w:sz="4" w:space="24" w:color="000000"/>
            <w:left w:val="single" w:sz="4" w:space="24" w:color="000000"/>
            <w:bottom w:val="single" w:sz="4" w:space="24" w:color="000000"/>
            <w:right w:val="single" w:sz="4" w:space="24" w:color="000000"/>
          </w:pgBorders>
          <w:cols w:space="708"/>
        </w:sectPr>
      </w:pPr>
    </w:p>
    <w:p w:rsidR="007E6294" w:rsidRDefault="007E6294">
      <w:pPr>
        <w:pStyle w:val="GvdeMetni"/>
      </w:pPr>
    </w:p>
    <w:p w:rsidR="007E6294" w:rsidRDefault="00012AC5">
      <w:pPr>
        <w:pStyle w:val="Balk1"/>
        <w:numPr>
          <w:ilvl w:val="2"/>
          <w:numId w:val="12"/>
        </w:numPr>
        <w:tabs>
          <w:tab w:val="left" w:pos="2904"/>
        </w:tabs>
        <w:ind w:hanging="685"/>
      </w:pPr>
      <w:bookmarkStart w:id="68" w:name="2.6.4._Generating_the_Subkeys:"/>
      <w:bookmarkStart w:id="69" w:name="_bookmark34"/>
      <w:bookmarkEnd w:id="68"/>
      <w:bookmarkEnd w:id="69"/>
      <w:r>
        <w:t>Generating the</w:t>
      </w:r>
      <w:r>
        <w:rPr>
          <w:spacing w:val="-5"/>
        </w:rPr>
        <w:t xml:space="preserve"> </w:t>
      </w:r>
      <w:r>
        <w:t>Subkeys:</w:t>
      </w:r>
    </w:p>
    <w:p w:rsidR="007E6294" w:rsidRDefault="00012AC5">
      <w:pPr>
        <w:pStyle w:val="GvdeMetni"/>
        <w:spacing w:before="140"/>
        <w:ind w:left="779"/>
      </w:pPr>
      <w:r>
        <w:t>The subkeys are calculated using the Blowfish algorithm:</w:t>
      </w:r>
    </w:p>
    <w:p w:rsidR="007E6294" w:rsidRDefault="007E6294">
      <w:pPr>
        <w:pStyle w:val="GvdeMetni"/>
        <w:spacing w:before="3"/>
        <w:rPr>
          <w:sz w:val="36"/>
        </w:rPr>
      </w:pPr>
    </w:p>
    <w:p w:rsidR="007E6294" w:rsidRDefault="00012AC5">
      <w:pPr>
        <w:pStyle w:val="ListeParagraf"/>
        <w:numPr>
          <w:ilvl w:val="1"/>
          <w:numId w:val="11"/>
        </w:numPr>
        <w:tabs>
          <w:tab w:val="left" w:pos="1520"/>
        </w:tabs>
        <w:spacing w:line="360" w:lineRule="auto"/>
        <w:ind w:left="1523" w:right="715" w:hanging="353"/>
        <w:jc w:val="both"/>
        <w:rPr>
          <w:sz w:val="24"/>
        </w:rPr>
      </w:pPr>
      <w:r>
        <w:rPr>
          <w:sz w:val="24"/>
        </w:rPr>
        <w:t>Initialize first the P-array and then the four S-boxes, in order, with a fixed string. This string consists of the hexadecimal digits of pi (less the initial 3): P1 = 0x243f6a88,</w:t>
      </w:r>
      <w:r>
        <w:rPr>
          <w:spacing w:val="29"/>
          <w:sz w:val="24"/>
        </w:rPr>
        <w:t xml:space="preserve"> </w:t>
      </w:r>
      <w:r>
        <w:rPr>
          <w:sz w:val="24"/>
        </w:rPr>
        <w:t>P2</w:t>
      </w:r>
    </w:p>
    <w:p w:rsidR="007E6294" w:rsidRDefault="00012AC5">
      <w:pPr>
        <w:pStyle w:val="GvdeMetni"/>
        <w:ind w:left="1499"/>
        <w:jc w:val="both"/>
      </w:pPr>
      <w:r>
        <w:t>= 0x85a308d3, P3 = 0x13198a2e, P4 = 0x03707344, etc.</w:t>
      </w:r>
    </w:p>
    <w:p w:rsidR="007E6294" w:rsidRDefault="00012AC5">
      <w:pPr>
        <w:pStyle w:val="ListeParagraf"/>
        <w:numPr>
          <w:ilvl w:val="1"/>
          <w:numId w:val="11"/>
        </w:numPr>
        <w:tabs>
          <w:tab w:val="left" w:pos="1488"/>
        </w:tabs>
        <w:spacing w:before="140" w:line="360" w:lineRule="auto"/>
        <w:ind w:left="1499" w:right="715" w:hanging="360"/>
        <w:jc w:val="both"/>
        <w:rPr>
          <w:sz w:val="24"/>
        </w:rPr>
      </w:pPr>
      <w:r>
        <w:rPr>
          <w:sz w:val="24"/>
        </w:rPr>
        <w:t xml:space="preserve">XOR P1 with the first 32 bits of the key, XOR P2 with the second 32-bits of the key, and so on for all bits of the key (possibly up to P14). Repeatedly cycle through </w:t>
      </w:r>
      <w:proofErr w:type="gramStart"/>
      <w:r>
        <w:rPr>
          <w:sz w:val="24"/>
        </w:rPr>
        <w:t>the  key</w:t>
      </w:r>
      <w:proofErr w:type="gramEnd"/>
      <w:r>
        <w:rPr>
          <w:sz w:val="24"/>
        </w:rPr>
        <w:t xml:space="preserve"> bits until the entire P-array has been XORed with key bits. (For every short key, there is at least one equivalent longer key; for example, if A is a 64-bit key, then AA, AAA, etc., are equivalent</w:t>
      </w:r>
      <w:r>
        <w:rPr>
          <w:spacing w:val="8"/>
          <w:sz w:val="24"/>
        </w:rPr>
        <w:t xml:space="preserve"> </w:t>
      </w:r>
      <w:r>
        <w:rPr>
          <w:sz w:val="24"/>
        </w:rPr>
        <w:t>keys.)</w:t>
      </w:r>
    </w:p>
    <w:p w:rsidR="007E6294" w:rsidRDefault="00012AC5">
      <w:pPr>
        <w:pStyle w:val="ListeParagraf"/>
        <w:numPr>
          <w:ilvl w:val="1"/>
          <w:numId w:val="11"/>
        </w:numPr>
        <w:tabs>
          <w:tab w:val="left" w:pos="1488"/>
        </w:tabs>
        <w:spacing w:line="360" w:lineRule="auto"/>
        <w:ind w:left="1499" w:right="718" w:hanging="360"/>
        <w:jc w:val="both"/>
        <w:rPr>
          <w:sz w:val="24"/>
        </w:rPr>
      </w:pPr>
      <w:r>
        <w:rPr>
          <w:sz w:val="24"/>
        </w:rPr>
        <w:t>Encrypt the all-zero string with the Blowfish algorithm, using the sub keys described in steps (1) and</w:t>
      </w:r>
      <w:r>
        <w:rPr>
          <w:spacing w:val="-5"/>
          <w:sz w:val="24"/>
        </w:rPr>
        <w:t xml:space="preserve"> </w:t>
      </w:r>
      <w:r>
        <w:rPr>
          <w:sz w:val="24"/>
        </w:rPr>
        <w:t>(2).</w:t>
      </w:r>
    </w:p>
    <w:p w:rsidR="007E6294" w:rsidRDefault="00012AC5">
      <w:pPr>
        <w:pStyle w:val="ListeParagraf"/>
        <w:numPr>
          <w:ilvl w:val="1"/>
          <w:numId w:val="11"/>
        </w:numPr>
        <w:tabs>
          <w:tab w:val="left" w:pos="1488"/>
        </w:tabs>
        <w:ind w:left="1488" w:hanging="349"/>
        <w:jc w:val="both"/>
        <w:rPr>
          <w:sz w:val="24"/>
        </w:rPr>
      </w:pPr>
      <w:r>
        <w:rPr>
          <w:sz w:val="24"/>
        </w:rPr>
        <w:t>Replace P1 and P2 with the output of step</w:t>
      </w:r>
      <w:r>
        <w:rPr>
          <w:spacing w:val="-9"/>
          <w:sz w:val="24"/>
        </w:rPr>
        <w:t xml:space="preserve"> </w:t>
      </w:r>
      <w:r>
        <w:rPr>
          <w:sz w:val="24"/>
        </w:rPr>
        <w:t>(3).</w:t>
      </w:r>
    </w:p>
    <w:p w:rsidR="007E6294" w:rsidRDefault="00012AC5">
      <w:pPr>
        <w:pStyle w:val="ListeParagraf"/>
        <w:numPr>
          <w:ilvl w:val="1"/>
          <w:numId w:val="11"/>
        </w:numPr>
        <w:tabs>
          <w:tab w:val="left" w:pos="1488"/>
        </w:tabs>
        <w:spacing w:before="138" w:line="357" w:lineRule="auto"/>
        <w:ind w:left="1499" w:right="719" w:hanging="360"/>
        <w:jc w:val="both"/>
        <w:rPr>
          <w:sz w:val="24"/>
        </w:rPr>
      </w:pPr>
      <w:r>
        <w:rPr>
          <w:sz w:val="24"/>
        </w:rPr>
        <w:t>Encrypt the output of step (3) using the Blowfish algorithm with the modified sub keys.</w:t>
      </w:r>
    </w:p>
    <w:p w:rsidR="007E6294" w:rsidRDefault="00012AC5">
      <w:pPr>
        <w:pStyle w:val="ListeParagraf"/>
        <w:numPr>
          <w:ilvl w:val="1"/>
          <w:numId w:val="11"/>
        </w:numPr>
        <w:tabs>
          <w:tab w:val="left" w:pos="1488"/>
        </w:tabs>
        <w:spacing w:before="3"/>
        <w:ind w:left="1488" w:hanging="349"/>
        <w:jc w:val="both"/>
        <w:rPr>
          <w:sz w:val="24"/>
        </w:rPr>
      </w:pPr>
      <w:r>
        <w:rPr>
          <w:sz w:val="24"/>
        </w:rPr>
        <w:t>Replace P3 and P4 with the output of step</w:t>
      </w:r>
      <w:r>
        <w:rPr>
          <w:spacing w:val="-9"/>
          <w:sz w:val="24"/>
        </w:rPr>
        <w:t xml:space="preserve"> </w:t>
      </w:r>
      <w:r>
        <w:rPr>
          <w:sz w:val="24"/>
        </w:rPr>
        <w:t>(5).</w:t>
      </w:r>
    </w:p>
    <w:p w:rsidR="007E6294" w:rsidRDefault="00012AC5">
      <w:pPr>
        <w:pStyle w:val="ListeParagraf"/>
        <w:numPr>
          <w:ilvl w:val="1"/>
          <w:numId w:val="11"/>
        </w:numPr>
        <w:tabs>
          <w:tab w:val="left" w:pos="1488"/>
        </w:tabs>
        <w:spacing w:before="139" w:line="360" w:lineRule="auto"/>
        <w:ind w:left="1499" w:right="718" w:hanging="360"/>
        <w:jc w:val="both"/>
        <w:rPr>
          <w:sz w:val="24"/>
        </w:rPr>
      </w:pPr>
      <w:r>
        <w:rPr>
          <w:sz w:val="24"/>
        </w:rPr>
        <w:t>Continue the process, replacing all entries of the P array, and then all four S-boxes in order, with the output of the continuously changing Blowfish</w:t>
      </w:r>
      <w:r>
        <w:rPr>
          <w:spacing w:val="-10"/>
          <w:sz w:val="24"/>
        </w:rPr>
        <w:t xml:space="preserve"> </w:t>
      </w:r>
      <w:r>
        <w:rPr>
          <w:sz w:val="24"/>
        </w:rPr>
        <w:t>algorithm.</w:t>
      </w:r>
    </w:p>
    <w:p w:rsidR="007E6294" w:rsidRDefault="007E6294">
      <w:pPr>
        <w:pStyle w:val="GvdeMetni"/>
        <w:spacing w:before="3"/>
      </w:pPr>
    </w:p>
    <w:p w:rsidR="007E6294" w:rsidRDefault="00012AC5">
      <w:pPr>
        <w:pStyle w:val="GvdeMetni"/>
        <w:spacing w:line="360" w:lineRule="auto"/>
        <w:ind w:left="780" w:right="969"/>
      </w:pPr>
      <w:r>
        <w:t>In total, 521 iterations are required to generate all required sub keys. Applications can store the subkeys rather than execute this derivation process multiple times.</w:t>
      </w:r>
    </w:p>
    <w:p w:rsidR="007E6294" w:rsidRDefault="007E6294">
      <w:pPr>
        <w:spacing w:line="360" w:lineRule="auto"/>
        <w:sectPr w:rsidR="007E6294">
          <w:pgSz w:w="11920" w:h="16850"/>
          <w:pgMar w:top="1340" w:right="720" w:bottom="1180" w:left="660" w:header="0" w:footer="923" w:gutter="0"/>
          <w:pgBorders w:offsetFrom="page">
            <w:top w:val="single" w:sz="4" w:space="24" w:color="000000"/>
            <w:left w:val="single" w:sz="4" w:space="24" w:color="000000"/>
            <w:bottom w:val="single" w:sz="4" w:space="24" w:color="000000"/>
            <w:right w:val="single" w:sz="4" w:space="24" w:color="000000"/>
          </w:pgBorders>
          <w:cols w:space="708"/>
        </w:sectPr>
      </w:pPr>
    </w:p>
    <w:p w:rsidR="007E6294" w:rsidRDefault="00012AC5">
      <w:pPr>
        <w:pStyle w:val="Balk1"/>
        <w:numPr>
          <w:ilvl w:val="2"/>
          <w:numId w:val="12"/>
        </w:numPr>
        <w:tabs>
          <w:tab w:val="left" w:pos="2904"/>
        </w:tabs>
        <w:spacing w:before="79"/>
        <w:jc w:val="both"/>
      </w:pPr>
      <w:bookmarkStart w:id="70" w:name="2.6.5._Steganography:"/>
      <w:bookmarkStart w:id="71" w:name="_bookmark35"/>
      <w:bookmarkEnd w:id="70"/>
      <w:bookmarkEnd w:id="71"/>
      <w:r>
        <w:lastRenderedPageBreak/>
        <w:t>Steganography:</w:t>
      </w:r>
    </w:p>
    <w:p w:rsidR="007E6294" w:rsidRDefault="00012AC5">
      <w:pPr>
        <w:pStyle w:val="GvdeMetni"/>
        <w:spacing w:before="139" w:line="360" w:lineRule="auto"/>
        <w:ind w:left="779" w:right="714"/>
        <w:jc w:val="both"/>
      </w:pPr>
      <w:proofErr w:type="spellStart"/>
      <w:r>
        <w:t>Stegnography</w:t>
      </w:r>
      <w:proofErr w:type="spellEnd"/>
      <w:r>
        <w:t xml:space="preserve"> is art of hiding information in ways that prevent the detection of hidden </w:t>
      </w:r>
      <w:proofErr w:type="spellStart"/>
      <w:r>
        <w:t>mes</w:t>
      </w:r>
      <w:proofErr w:type="spellEnd"/>
      <w:r>
        <w:t xml:space="preserve">- sages. </w:t>
      </w:r>
      <w:proofErr w:type="spellStart"/>
      <w:r>
        <w:t>Stegnography</w:t>
      </w:r>
      <w:proofErr w:type="spellEnd"/>
      <w:r>
        <w:t xml:space="preserve"> derived from Greek, literally means “Covered Writing”. It includes a vast array of secret communications methods that conceal the message’s very existence. These methods are including invisible inks, microdots, character arrangement, digital signa- </w:t>
      </w:r>
      <w:proofErr w:type="spellStart"/>
      <w:r>
        <w:t>ture</w:t>
      </w:r>
      <w:proofErr w:type="spellEnd"/>
      <w:r>
        <w:t>, and covert channels and spread spectrum communications.</w:t>
      </w:r>
    </w:p>
    <w:p w:rsidR="007E6294" w:rsidRDefault="007E6294">
      <w:pPr>
        <w:pStyle w:val="GvdeMetni"/>
        <w:spacing w:before="4"/>
      </w:pPr>
    </w:p>
    <w:p w:rsidR="007E6294" w:rsidRDefault="00012AC5">
      <w:pPr>
        <w:pStyle w:val="GvdeMetni"/>
        <w:spacing w:line="360" w:lineRule="auto"/>
        <w:ind w:left="779" w:right="714"/>
        <w:jc w:val="both"/>
      </w:pPr>
      <w:r>
        <w:t xml:space="preserve">In this technology, the end user identifies an audio file, which is going to act as the carrier of data. The data file is also selected and then to achieve greater speed of transmission the data file and audio file are sent. Prior to this the data is embedded into the audio and then sent.  The image if hacked or interpreted by a </w:t>
      </w:r>
      <w:proofErr w:type="gramStart"/>
      <w:r>
        <w:t>third party</w:t>
      </w:r>
      <w:proofErr w:type="gramEnd"/>
      <w:r>
        <w:t xml:space="preserve"> user will open up in any audio player but not displaying the data. This protects the data from being invisible and hence is secure during transmission. The user in the receiving end uses another piece of code to retrieve the data from the audio</w:t>
      </w:r>
      <w:r>
        <w:rPr>
          <w:spacing w:val="-5"/>
        </w:rPr>
        <w:t xml:space="preserve"> </w:t>
      </w:r>
      <w:r>
        <w:t>file.</w:t>
      </w:r>
    </w:p>
    <w:p w:rsidR="007E6294" w:rsidRDefault="007E6294">
      <w:pPr>
        <w:pStyle w:val="GvdeMetni"/>
        <w:spacing w:before="4"/>
      </w:pPr>
    </w:p>
    <w:p w:rsidR="007E6294" w:rsidRDefault="00012AC5">
      <w:pPr>
        <w:pStyle w:val="GvdeMetni"/>
        <w:spacing w:line="360" w:lineRule="auto"/>
        <w:ind w:left="779" w:right="718"/>
        <w:jc w:val="both"/>
      </w:pPr>
      <w:r>
        <w:t>The module deals with identifying the hidden data in the audio file. The module receives the audio file that is then browsed to remove the associated data. The data is then removed from the audio file.</w:t>
      </w:r>
    </w:p>
    <w:p w:rsidR="007E6294" w:rsidRDefault="007E6294">
      <w:pPr>
        <w:pStyle w:val="GvdeMetni"/>
        <w:spacing w:before="3"/>
      </w:pPr>
    </w:p>
    <w:p w:rsidR="007E6294" w:rsidRDefault="00012AC5">
      <w:pPr>
        <w:pStyle w:val="Balk1"/>
        <w:numPr>
          <w:ilvl w:val="2"/>
          <w:numId w:val="12"/>
        </w:numPr>
        <w:tabs>
          <w:tab w:val="left" w:pos="2904"/>
        </w:tabs>
        <w:ind w:hanging="685"/>
        <w:jc w:val="both"/>
      </w:pPr>
      <w:bookmarkStart w:id="72" w:name="2.6.6._Compression_and_Decompression:"/>
      <w:bookmarkStart w:id="73" w:name="_bookmark36"/>
      <w:bookmarkEnd w:id="72"/>
      <w:bookmarkEnd w:id="73"/>
      <w:r>
        <w:t>Compression and</w:t>
      </w:r>
      <w:r>
        <w:rPr>
          <w:spacing w:val="-1"/>
        </w:rPr>
        <w:t xml:space="preserve"> </w:t>
      </w:r>
      <w:r>
        <w:t>Decompression:</w:t>
      </w:r>
    </w:p>
    <w:p w:rsidR="007E6294" w:rsidRDefault="00012AC5">
      <w:pPr>
        <w:pStyle w:val="GvdeMetni"/>
        <w:spacing w:before="140" w:line="360" w:lineRule="auto"/>
        <w:ind w:left="780" w:right="715"/>
        <w:jc w:val="both"/>
      </w:pPr>
      <w:r>
        <w:t>Compression reduces the average code length used to represent the symbols of an alphabet. Symbols of the source alphabet, which occur frequently, are assigned with short length codes. The general strategy is to allow the code length to vary from character to character and to ensure that the frequently occurring character has shorter codes. We use utility package for compression.</w:t>
      </w:r>
    </w:p>
    <w:p w:rsidR="007E6294" w:rsidRDefault="007E6294">
      <w:pPr>
        <w:pStyle w:val="GvdeMetni"/>
        <w:spacing w:before="3"/>
      </w:pPr>
    </w:p>
    <w:p w:rsidR="007E6294" w:rsidRDefault="00012AC5">
      <w:pPr>
        <w:pStyle w:val="GvdeMetni"/>
        <w:spacing w:line="360" w:lineRule="auto"/>
        <w:ind w:left="779" w:right="713"/>
        <w:jc w:val="both"/>
      </w:pPr>
      <w:r>
        <w:t xml:space="preserve">This technique maps arbitrary input into printable character output. The form of encoding has the following relevant characteristics. The range of the function is a character set that is </w:t>
      </w:r>
      <w:proofErr w:type="spellStart"/>
      <w:r>
        <w:t>uni</w:t>
      </w:r>
      <w:proofErr w:type="spellEnd"/>
      <w:r>
        <w:t xml:space="preserve">- </w:t>
      </w:r>
      <w:proofErr w:type="spellStart"/>
      <w:r>
        <w:t>versally</w:t>
      </w:r>
      <w:proofErr w:type="spellEnd"/>
      <w:r>
        <w:t xml:space="preserve"> re-presentable at all sites, not a specific binary encoding of that character set. Thus, the characters themselves can be encoded into whatever form is needed by a specific system. For instance, the character ‘E’ is represented in ASCII system as a hexadecimal 45 and in EDCDIC- based system as hexadecimal- c5.</w:t>
      </w:r>
    </w:p>
    <w:p w:rsidR="007E6294" w:rsidRDefault="007E6294">
      <w:pPr>
        <w:pStyle w:val="GvdeMetni"/>
        <w:spacing w:before="3"/>
      </w:pPr>
    </w:p>
    <w:p w:rsidR="007E6294" w:rsidRDefault="00012AC5">
      <w:pPr>
        <w:pStyle w:val="GvdeMetni"/>
        <w:spacing w:line="360" w:lineRule="auto"/>
        <w:ind w:left="780" w:right="909"/>
      </w:pPr>
      <w:r>
        <w:t>The character set consists of 65 printable characters, one of which is used for padding. With 2^6 = 64 available characters, each character can be used to represent 6 bits of input.</w:t>
      </w:r>
    </w:p>
    <w:p w:rsidR="007E6294" w:rsidRDefault="007E6294">
      <w:pPr>
        <w:spacing w:line="360" w:lineRule="auto"/>
        <w:sectPr w:rsidR="007E6294">
          <w:pgSz w:w="11920" w:h="16850"/>
          <w:pgMar w:top="1340" w:right="720" w:bottom="1180" w:left="660" w:header="0" w:footer="923" w:gutter="0"/>
          <w:pgBorders w:offsetFrom="page">
            <w:top w:val="single" w:sz="4" w:space="24" w:color="000000"/>
            <w:left w:val="single" w:sz="4" w:space="24" w:color="000000"/>
            <w:bottom w:val="single" w:sz="4" w:space="24" w:color="000000"/>
            <w:right w:val="single" w:sz="4" w:space="24" w:color="000000"/>
          </w:pgBorders>
          <w:cols w:space="708"/>
        </w:sectPr>
      </w:pPr>
    </w:p>
    <w:p w:rsidR="007E6294" w:rsidRDefault="00012AC5">
      <w:pPr>
        <w:pStyle w:val="GvdeMetni"/>
        <w:spacing w:before="79" w:line="360" w:lineRule="auto"/>
        <w:ind w:left="780" w:right="716"/>
        <w:jc w:val="both"/>
      </w:pPr>
      <w:r>
        <w:lastRenderedPageBreak/>
        <w:t>No control characters are included in the set. Thus, the message encoded in Radix-64 can traverse mail-handling system. That scans the data stream for control characters. The hyphen character “</w:t>
      </w:r>
      <w:proofErr w:type="gramStart"/>
      <w:r>
        <w:t>- ”</w:t>
      </w:r>
      <w:proofErr w:type="gramEnd"/>
      <w:r>
        <w:t xml:space="preserve"> is not included.</w:t>
      </w:r>
    </w:p>
    <w:p w:rsidR="007E6294" w:rsidRDefault="007E6294">
      <w:pPr>
        <w:pStyle w:val="GvdeMetni"/>
        <w:spacing w:before="3"/>
      </w:pPr>
    </w:p>
    <w:p w:rsidR="007E6294" w:rsidRDefault="00012AC5">
      <w:pPr>
        <w:pStyle w:val="Balk1"/>
        <w:numPr>
          <w:ilvl w:val="2"/>
          <w:numId w:val="12"/>
        </w:numPr>
        <w:tabs>
          <w:tab w:val="left" w:pos="2904"/>
        </w:tabs>
        <w:spacing w:before="1"/>
        <w:jc w:val="both"/>
      </w:pPr>
      <w:bookmarkStart w:id="74" w:name="2.6.7._Graphical_User_Interface:"/>
      <w:bookmarkStart w:id="75" w:name="_bookmark37"/>
      <w:bookmarkEnd w:id="74"/>
      <w:bookmarkEnd w:id="75"/>
      <w:r>
        <w:t>Graphical User</w:t>
      </w:r>
      <w:r>
        <w:rPr>
          <w:spacing w:val="-5"/>
        </w:rPr>
        <w:t xml:space="preserve"> </w:t>
      </w:r>
      <w:r>
        <w:t>Interface:</w:t>
      </w:r>
    </w:p>
    <w:p w:rsidR="007E6294" w:rsidRDefault="00012AC5">
      <w:pPr>
        <w:pStyle w:val="GvdeMetni"/>
        <w:spacing w:before="139" w:line="360" w:lineRule="auto"/>
        <w:ind w:left="779" w:right="712"/>
        <w:jc w:val="both"/>
      </w:pPr>
      <w:r>
        <w:t xml:space="preserve">This project is developed using graphics in java swings. The options available are displayed in a menu format, like in an online editor. Clicking on any </w:t>
      </w:r>
      <w:proofErr w:type="gramStart"/>
      <w:r>
        <w:t>particular menu</w:t>
      </w:r>
      <w:proofErr w:type="gramEnd"/>
      <w:r>
        <w:t xml:space="preserve"> item through mouse or through keyboard a dropdown menu is displayed, listing all the options available under that menu item and the user can select the needed actions according to their</w:t>
      </w:r>
      <w:r>
        <w:rPr>
          <w:spacing w:val="-22"/>
        </w:rPr>
        <w:t xml:space="preserve"> </w:t>
      </w:r>
      <w:r>
        <w:t>wish.</w:t>
      </w:r>
    </w:p>
    <w:p w:rsidR="007E6294" w:rsidRDefault="007E6294">
      <w:pPr>
        <w:pStyle w:val="GvdeMetni"/>
        <w:spacing w:before="2"/>
      </w:pPr>
    </w:p>
    <w:p w:rsidR="007E6294" w:rsidRDefault="00012AC5">
      <w:pPr>
        <w:pStyle w:val="Balk1"/>
        <w:numPr>
          <w:ilvl w:val="2"/>
          <w:numId w:val="12"/>
        </w:numPr>
        <w:tabs>
          <w:tab w:val="left" w:pos="2904"/>
        </w:tabs>
        <w:ind w:hanging="685"/>
        <w:jc w:val="both"/>
      </w:pPr>
      <w:bookmarkStart w:id="76" w:name="2.6.8._React_Native:"/>
      <w:bookmarkEnd w:id="76"/>
      <w:r>
        <w:t>React Native:</w:t>
      </w:r>
    </w:p>
    <w:p w:rsidR="007E6294" w:rsidRDefault="007E6294">
      <w:pPr>
        <w:pStyle w:val="GvdeMetni"/>
        <w:spacing w:before="10"/>
        <w:rPr>
          <w:b/>
          <w:sz w:val="25"/>
        </w:rPr>
      </w:pPr>
    </w:p>
    <w:p w:rsidR="007E6294" w:rsidRDefault="00012AC5">
      <w:pPr>
        <w:pStyle w:val="GvdeMetni"/>
        <w:spacing w:before="1" w:line="360" w:lineRule="auto"/>
        <w:ind w:left="780" w:right="712"/>
        <w:jc w:val="both"/>
      </w:pPr>
      <w:r>
        <w:t xml:space="preserve">React Native is a JavaScript framework for writing real, natively rendering mobile </w:t>
      </w:r>
      <w:proofErr w:type="spellStart"/>
      <w:r>
        <w:t>applica</w:t>
      </w:r>
      <w:proofErr w:type="spellEnd"/>
      <w:r>
        <w:t xml:space="preserve">- </w:t>
      </w:r>
      <w:proofErr w:type="spellStart"/>
      <w:r>
        <w:t>tions</w:t>
      </w:r>
      <w:proofErr w:type="spellEnd"/>
      <w:r>
        <w:t xml:space="preserve"> for IOS and Android. </w:t>
      </w:r>
      <w:proofErr w:type="gramStart"/>
      <w:r>
        <w:t>It’s</w:t>
      </w:r>
      <w:proofErr w:type="gramEnd"/>
      <w:r>
        <w:t xml:space="preserve"> based on React, Facebook is JavaScript library for building user interfaces, but instead of targeting the browser, it targets mobile platforms. In other words: web developers can now write mobile applications that look and feel </w:t>
      </w:r>
      <w:proofErr w:type="gramStart"/>
      <w:r>
        <w:t>truly  “</w:t>
      </w:r>
      <w:proofErr w:type="gramEnd"/>
      <w:r>
        <w:t>native,” all from the comfort of a JavaScript library that we already know and love. Plus, because most of the code you write can be shared between platforms, React Native makes it easy to simultaneously develop for both Android and IOS.</w:t>
      </w:r>
    </w:p>
    <w:p w:rsidR="007E6294" w:rsidRDefault="00012AC5">
      <w:pPr>
        <w:pStyle w:val="GvdeMetni"/>
        <w:spacing w:before="159" w:line="360" w:lineRule="auto"/>
        <w:ind w:left="780" w:right="714"/>
        <w:jc w:val="both"/>
      </w:pPr>
      <w:proofErr w:type="gramStart"/>
      <w:r>
        <w:t>Similar to</w:t>
      </w:r>
      <w:proofErr w:type="gramEnd"/>
      <w:r>
        <w:t xml:space="preserve"> react for the Web, React Native applications are written using a mixture of </w:t>
      </w:r>
      <w:proofErr w:type="spellStart"/>
      <w:r>
        <w:t>JavaS</w:t>
      </w:r>
      <w:proofErr w:type="spellEnd"/>
      <w:r>
        <w:t xml:space="preserve">- </w:t>
      </w:r>
      <w:proofErr w:type="spellStart"/>
      <w:r>
        <w:t>cript</w:t>
      </w:r>
      <w:proofErr w:type="spellEnd"/>
      <w:r>
        <w:t xml:space="preserve"> and XML-</w:t>
      </w:r>
      <w:proofErr w:type="spellStart"/>
      <w:r>
        <w:t>esque</w:t>
      </w:r>
      <w:proofErr w:type="spellEnd"/>
      <w:r>
        <w:t xml:space="preserve"> mark up, known as JSX. Then, under the hood, the React Native “bridge” invokes the native rendering APIs in Objective-C (for IOS) or Java (for Android). Thus, your application will render using real mobile UI components, not web views, and will look and feel like any other mobile application. React Native also exposes JavaScript inter- faces for platform APIs, so your React Native apps can access platform features like the phone camera, or the user’s</w:t>
      </w:r>
      <w:r>
        <w:rPr>
          <w:spacing w:val="-9"/>
        </w:rPr>
        <w:t xml:space="preserve"> </w:t>
      </w:r>
      <w:r>
        <w:t>location.</w:t>
      </w:r>
    </w:p>
    <w:p w:rsidR="007E6294" w:rsidRDefault="00012AC5">
      <w:pPr>
        <w:pStyle w:val="Balk1"/>
        <w:numPr>
          <w:ilvl w:val="0"/>
          <w:numId w:val="10"/>
        </w:numPr>
        <w:tabs>
          <w:tab w:val="left" w:pos="1488"/>
        </w:tabs>
        <w:spacing w:before="160"/>
      </w:pPr>
      <w:bookmarkStart w:id="77" w:name="_Arduino"/>
      <w:bookmarkEnd w:id="77"/>
      <w:r>
        <w:t>Arduino</w:t>
      </w:r>
    </w:p>
    <w:p w:rsidR="007E6294" w:rsidRDefault="007E6294">
      <w:pPr>
        <w:pStyle w:val="GvdeMetni"/>
        <w:spacing w:before="1"/>
        <w:rPr>
          <w:b/>
          <w:sz w:val="26"/>
        </w:rPr>
      </w:pPr>
    </w:p>
    <w:p w:rsidR="007E6294" w:rsidRDefault="00012AC5">
      <w:pPr>
        <w:pStyle w:val="GvdeMetni"/>
        <w:spacing w:line="360" w:lineRule="auto"/>
        <w:ind w:left="779" w:right="714"/>
        <w:jc w:val="both"/>
      </w:pPr>
      <w:r>
        <w:t xml:space="preserve">The Arduino platform has become quite popular with people just starting out with electronics, and for good reason. Unlike most previous programmable circuit boards, the Arduino does not need a separate piece of hardware (called a programmer) </w:t>
      </w:r>
      <w:proofErr w:type="gramStart"/>
      <w:r>
        <w:t>in order to</w:t>
      </w:r>
      <w:proofErr w:type="gramEnd"/>
      <w:r>
        <w:t xml:space="preserve"> load new code onto the board – you can simply use a USB cable. Additionally, the Arduino IDE uses a simplified version of C++, making it easier to learn to program. Finally, Arduino provides a standard form factor that breaks out the functions of the micro-controller into a more accessible pack- age.</w:t>
      </w:r>
    </w:p>
    <w:p w:rsidR="007E6294" w:rsidRDefault="007E6294">
      <w:pPr>
        <w:spacing w:line="360" w:lineRule="auto"/>
        <w:jc w:val="both"/>
        <w:sectPr w:rsidR="007E6294">
          <w:pgSz w:w="11920" w:h="16850"/>
          <w:pgMar w:top="1340" w:right="720" w:bottom="1180" w:left="660" w:header="0" w:footer="923" w:gutter="0"/>
          <w:pgBorders w:offsetFrom="page">
            <w:top w:val="single" w:sz="4" w:space="24" w:color="000000"/>
            <w:left w:val="single" w:sz="4" w:space="24" w:color="000000"/>
            <w:bottom w:val="single" w:sz="4" w:space="24" w:color="000000"/>
            <w:right w:val="single" w:sz="4" w:space="24" w:color="000000"/>
          </w:pgBorders>
          <w:cols w:space="708"/>
        </w:sectPr>
      </w:pPr>
    </w:p>
    <w:p w:rsidR="007E6294" w:rsidRDefault="00012AC5">
      <w:pPr>
        <w:pStyle w:val="Balk1"/>
        <w:numPr>
          <w:ilvl w:val="0"/>
          <w:numId w:val="10"/>
        </w:numPr>
        <w:tabs>
          <w:tab w:val="left" w:pos="1488"/>
        </w:tabs>
        <w:spacing w:before="76"/>
        <w:jc w:val="left"/>
      </w:pPr>
      <w:bookmarkStart w:id="78" w:name="_Sensors"/>
      <w:bookmarkEnd w:id="78"/>
      <w:r>
        <w:lastRenderedPageBreak/>
        <w:t>Sensors</w:t>
      </w:r>
    </w:p>
    <w:p w:rsidR="007E6294" w:rsidRDefault="007E6294">
      <w:pPr>
        <w:pStyle w:val="GvdeMetni"/>
        <w:spacing w:before="1"/>
        <w:rPr>
          <w:b/>
          <w:sz w:val="26"/>
        </w:rPr>
      </w:pPr>
    </w:p>
    <w:p w:rsidR="007E6294" w:rsidRDefault="00012AC5">
      <w:pPr>
        <w:pStyle w:val="GvdeMetni"/>
        <w:spacing w:line="360" w:lineRule="auto"/>
        <w:ind w:left="780" w:right="1062"/>
      </w:pPr>
      <w:r>
        <w:t>The following environmental data must be measured by sensors to control the Greenhouse Watering System:</w:t>
      </w:r>
    </w:p>
    <w:p w:rsidR="007E6294" w:rsidRDefault="00012AC5">
      <w:pPr>
        <w:pStyle w:val="ListeParagraf"/>
        <w:numPr>
          <w:ilvl w:val="1"/>
          <w:numId w:val="10"/>
        </w:numPr>
        <w:tabs>
          <w:tab w:val="left" w:pos="2904"/>
        </w:tabs>
        <w:spacing w:before="161"/>
        <w:rPr>
          <w:sz w:val="24"/>
        </w:rPr>
      </w:pPr>
      <w:r>
        <w:rPr>
          <w:sz w:val="24"/>
        </w:rPr>
        <w:t>Humidity</w:t>
      </w:r>
    </w:p>
    <w:p w:rsidR="007E6294" w:rsidRDefault="00012AC5">
      <w:pPr>
        <w:pStyle w:val="ListeParagraf"/>
        <w:numPr>
          <w:ilvl w:val="1"/>
          <w:numId w:val="10"/>
        </w:numPr>
        <w:tabs>
          <w:tab w:val="left" w:pos="2904"/>
        </w:tabs>
        <w:spacing w:before="137"/>
        <w:ind w:hanging="337"/>
        <w:rPr>
          <w:sz w:val="24"/>
        </w:rPr>
      </w:pPr>
      <w:r>
        <w:rPr>
          <w:sz w:val="24"/>
        </w:rPr>
        <w:t>Temperature</w:t>
      </w:r>
    </w:p>
    <w:p w:rsidR="007E6294" w:rsidRDefault="00012AC5">
      <w:pPr>
        <w:pStyle w:val="ListeParagraf"/>
        <w:numPr>
          <w:ilvl w:val="1"/>
          <w:numId w:val="10"/>
        </w:numPr>
        <w:tabs>
          <w:tab w:val="left" w:pos="2904"/>
        </w:tabs>
        <w:spacing w:before="139"/>
        <w:ind w:hanging="337"/>
        <w:rPr>
          <w:sz w:val="24"/>
        </w:rPr>
      </w:pPr>
      <w:r>
        <w:rPr>
          <w:sz w:val="24"/>
        </w:rPr>
        <w:t>Water</w:t>
      </w:r>
      <w:r>
        <w:rPr>
          <w:spacing w:val="-5"/>
          <w:sz w:val="24"/>
        </w:rPr>
        <w:t xml:space="preserve"> </w:t>
      </w:r>
      <w:r>
        <w:rPr>
          <w:sz w:val="24"/>
        </w:rPr>
        <w:t>level</w:t>
      </w:r>
    </w:p>
    <w:p w:rsidR="007E6294" w:rsidRDefault="007E6294">
      <w:pPr>
        <w:pStyle w:val="GvdeMetni"/>
        <w:spacing w:before="10"/>
        <w:rPr>
          <w:sz w:val="25"/>
        </w:rPr>
      </w:pPr>
    </w:p>
    <w:p w:rsidR="007E6294" w:rsidRDefault="00012AC5">
      <w:pPr>
        <w:pStyle w:val="GvdeMetni"/>
        <w:spacing w:before="1" w:line="360" w:lineRule="auto"/>
        <w:ind w:left="780" w:right="714"/>
        <w:jc w:val="both"/>
      </w:pPr>
      <w:r>
        <w:t xml:space="preserve">For </w:t>
      </w:r>
      <w:proofErr w:type="gramStart"/>
      <w:r>
        <w:t>communication</w:t>
      </w:r>
      <w:proofErr w:type="gramEnd"/>
      <w:r>
        <w:t xml:space="preserve"> several different components can be used: an IR motion sensor triggers the LCD backlight and send a notification on the phone when there’s someone in the area. Agriculture monitoring system starts it checks water level, humidity and temperature and it sends another notification about the levels.</w:t>
      </w:r>
    </w:p>
    <w:p w:rsidR="007E6294" w:rsidRDefault="00012AC5">
      <w:pPr>
        <w:pStyle w:val="Balk1"/>
        <w:numPr>
          <w:ilvl w:val="0"/>
          <w:numId w:val="9"/>
        </w:numPr>
        <w:tabs>
          <w:tab w:val="left" w:pos="1848"/>
        </w:tabs>
        <w:spacing w:before="160"/>
        <w:ind w:hanging="361"/>
      </w:pPr>
      <w:bookmarkStart w:id="79" w:name="_Solid_Works"/>
      <w:bookmarkEnd w:id="79"/>
      <w:r>
        <w:t>Solid Works</w:t>
      </w:r>
    </w:p>
    <w:p w:rsidR="007E6294" w:rsidRDefault="007E6294">
      <w:pPr>
        <w:pStyle w:val="GvdeMetni"/>
        <w:spacing w:before="10"/>
        <w:rPr>
          <w:b/>
          <w:sz w:val="25"/>
        </w:rPr>
      </w:pPr>
    </w:p>
    <w:p w:rsidR="007E6294" w:rsidRDefault="00012AC5">
      <w:pPr>
        <w:pStyle w:val="GvdeMetni"/>
        <w:spacing w:before="1" w:line="360" w:lineRule="auto"/>
        <w:ind w:left="780" w:right="717"/>
        <w:jc w:val="both"/>
      </w:pPr>
      <w:r>
        <w:t xml:space="preserve">Solid works is a very productive 3D CAD software tool, with its integrated analytical tools and design automation to help stimulate physical </w:t>
      </w:r>
      <w:proofErr w:type="spellStart"/>
      <w:r>
        <w:t>behaviour</w:t>
      </w:r>
      <w:proofErr w:type="spellEnd"/>
      <w:r>
        <w:t xml:space="preserve"> such as kinematics, dynamics, stress, deflection, vibration, temperatures or fluid flow to suit all types of design. SolidWorks is a solid modelling computer-aided design (CAD) and computer-aided engineering (CAE) computer program that runs primarily on Microsoft Windows. …</w:t>
      </w:r>
    </w:p>
    <w:p w:rsidR="007E6294" w:rsidRDefault="00012AC5">
      <w:pPr>
        <w:pStyle w:val="GvdeMetni"/>
        <w:spacing w:before="159" w:line="360" w:lineRule="auto"/>
        <w:ind w:left="780" w:right="1002"/>
      </w:pPr>
      <w:r>
        <w:t>According to the publisher, over two million engineers and designers at more than 165,000 companies were using SolidWorks as of 2013.</w:t>
      </w:r>
    </w:p>
    <w:p w:rsidR="007E6294" w:rsidRDefault="00012AC5">
      <w:pPr>
        <w:pStyle w:val="GvdeMetni"/>
        <w:spacing w:before="159" w:line="360" w:lineRule="auto"/>
        <w:ind w:left="780" w:right="868"/>
      </w:pPr>
      <w:r>
        <w:t>Enlisted are the key benefits that make SolidWorks, one of the most popular CAD platforms today: Shorter learning curve as compared to other leading CAD tools in the market.</w:t>
      </w:r>
    </w:p>
    <w:p w:rsidR="007E6294" w:rsidRDefault="00012AC5">
      <w:pPr>
        <w:pStyle w:val="GvdeMetni"/>
        <w:spacing w:before="161" w:line="360" w:lineRule="auto"/>
        <w:ind w:left="780" w:right="670"/>
      </w:pPr>
      <w:r>
        <w:t>Parametric and direct modelling capabilities are considered. Test designs; develop renderings and manufacturing documentation under common platform.</w:t>
      </w:r>
    </w:p>
    <w:p w:rsidR="007E6294" w:rsidRDefault="00012AC5">
      <w:pPr>
        <w:pStyle w:val="GvdeMetni"/>
        <w:spacing w:before="163" w:line="360" w:lineRule="auto"/>
        <w:ind w:left="780" w:right="715"/>
        <w:jc w:val="both"/>
      </w:pPr>
      <w:r>
        <w:t xml:space="preserve">Solid works is used by designers, engineers and </w:t>
      </w:r>
      <w:proofErr w:type="gramStart"/>
      <w:r>
        <w:t>manufacturer’s</w:t>
      </w:r>
      <w:proofErr w:type="gramEnd"/>
      <w:r>
        <w:t xml:space="preserve"> to produce realistic 3d models for documentation, visualization and production. Solid works models quickly become un- manageable if they </w:t>
      </w:r>
      <w:proofErr w:type="gramStart"/>
      <w:r>
        <w:t>aren’t</w:t>
      </w:r>
      <w:proofErr w:type="gramEnd"/>
      <w:r>
        <w:t xml:space="preserve"> created with care and a good understanding of the principles of the</w:t>
      </w:r>
      <w:r>
        <w:rPr>
          <w:spacing w:val="-2"/>
        </w:rPr>
        <w:t xml:space="preserve"> </w:t>
      </w:r>
      <w:r>
        <w:t>software.</w:t>
      </w:r>
    </w:p>
    <w:p w:rsidR="007E6294" w:rsidRDefault="00012AC5">
      <w:pPr>
        <w:pStyle w:val="GvdeMetni"/>
        <w:spacing w:before="156"/>
        <w:ind w:left="780"/>
        <w:jc w:val="both"/>
      </w:pPr>
      <w:r>
        <w:t>Below, CAD drawing example and dimensions drawing are shown in Figures 2.1 and 2.2.</w:t>
      </w:r>
    </w:p>
    <w:p w:rsidR="007E6294" w:rsidRDefault="007E6294">
      <w:pPr>
        <w:jc w:val="both"/>
        <w:sectPr w:rsidR="007E6294">
          <w:pgSz w:w="11920" w:h="16850"/>
          <w:pgMar w:top="1340" w:right="720" w:bottom="1180" w:left="660" w:header="0" w:footer="923" w:gutter="0"/>
          <w:pgBorders w:offsetFrom="page">
            <w:top w:val="single" w:sz="4" w:space="24" w:color="000000"/>
            <w:left w:val="single" w:sz="4" w:space="24" w:color="000000"/>
            <w:bottom w:val="single" w:sz="4" w:space="24" w:color="000000"/>
            <w:right w:val="single" w:sz="4" w:space="24" w:color="000000"/>
          </w:pgBorders>
          <w:cols w:space="708"/>
        </w:sectPr>
      </w:pPr>
    </w:p>
    <w:p w:rsidR="007E6294" w:rsidRDefault="00055772">
      <w:pPr>
        <w:pStyle w:val="GvdeMetni"/>
        <w:ind w:left="1349"/>
        <w:rPr>
          <w:sz w:val="20"/>
        </w:rPr>
      </w:pPr>
      <w:r>
        <w:rPr>
          <w:noProof/>
          <w:sz w:val="20"/>
        </w:rPr>
        <w:lastRenderedPageBreak/>
        <w:drawing>
          <wp:inline distT="0" distB="0" distL="0" distR="0" wp14:anchorId="7E0AE16B">
            <wp:extent cx="5019040" cy="375221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9040" cy="3752215"/>
                    </a:xfrm>
                    <a:prstGeom prst="rect">
                      <a:avLst/>
                    </a:prstGeom>
                    <a:noFill/>
                  </pic:spPr>
                </pic:pic>
              </a:graphicData>
            </a:graphic>
          </wp:inline>
        </w:drawing>
      </w:r>
    </w:p>
    <w:p w:rsidR="007E6294" w:rsidRDefault="007E6294">
      <w:pPr>
        <w:pStyle w:val="GvdeMetni"/>
        <w:spacing w:before="11"/>
        <w:rPr>
          <w:sz w:val="15"/>
        </w:rPr>
      </w:pPr>
    </w:p>
    <w:p w:rsidR="007E6294" w:rsidRDefault="00012AC5">
      <w:pPr>
        <w:pStyle w:val="Balk1"/>
        <w:spacing w:before="90"/>
        <w:ind w:left="1477" w:right="1414"/>
        <w:jc w:val="center"/>
      </w:pPr>
      <w:bookmarkStart w:id="80" w:name="Figure_2.1_:_CAD_Drawing_Example"/>
      <w:bookmarkStart w:id="81" w:name="_bookmark38"/>
      <w:bookmarkEnd w:id="80"/>
      <w:bookmarkEnd w:id="81"/>
      <w:r>
        <w:t xml:space="preserve">Figure </w:t>
      </w:r>
      <w:proofErr w:type="gramStart"/>
      <w:r>
        <w:t>8 :</w:t>
      </w:r>
      <w:proofErr w:type="gramEnd"/>
      <w:r>
        <w:t xml:space="preserve"> CAD Drawing Example</w:t>
      </w:r>
    </w:p>
    <w:p w:rsidR="007E6294" w:rsidRDefault="007E6294">
      <w:pPr>
        <w:pStyle w:val="GvdeMetni"/>
        <w:rPr>
          <w:b/>
          <w:sz w:val="20"/>
        </w:rPr>
      </w:pPr>
    </w:p>
    <w:p w:rsidR="007E6294" w:rsidRDefault="007E6294">
      <w:pPr>
        <w:pStyle w:val="GvdeMetni"/>
        <w:rPr>
          <w:b/>
          <w:sz w:val="20"/>
        </w:rPr>
      </w:pPr>
    </w:p>
    <w:p w:rsidR="007E6294" w:rsidRDefault="007E6294">
      <w:pPr>
        <w:pStyle w:val="GvdeMetni"/>
        <w:rPr>
          <w:b/>
          <w:sz w:val="20"/>
        </w:rPr>
      </w:pPr>
    </w:p>
    <w:p w:rsidR="007E6294" w:rsidRDefault="007E6294">
      <w:pPr>
        <w:pStyle w:val="GvdeMetni"/>
        <w:rPr>
          <w:b/>
          <w:sz w:val="20"/>
        </w:rPr>
      </w:pPr>
    </w:p>
    <w:p w:rsidR="007E6294" w:rsidRDefault="00012AC5">
      <w:pPr>
        <w:pStyle w:val="GvdeMetni"/>
        <w:spacing w:before="6"/>
        <w:rPr>
          <w:b/>
          <w:sz w:val="16"/>
        </w:rPr>
      </w:pPr>
      <w:r>
        <w:pict>
          <v:group id="_x0000_s1070" style="position:absolute;margin-left:72.65pt;margin-top:11.5pt;width:366.15pt;height:185.7pt;z-index:-251626496;mso-wrap-distance-left:0;mso-wrap-distance-right:0;mso-position-horizontal-relative:page" coordorigin="1453,230" coordsize="7323,3714">
            <v:rect id="_x0000_s1171" style="position:absolute;left:1454;top:281;width:6100;height:3054" filled="f" strokeweight=".12pt"/>
            <v:shape id="_x0000_s1170" style="position:absolute;left:1638;top:2196;width:5734;height:954" coordorigin="1638,2197" coordsize="5734,954" path="m1638,3151r5734,l7372,2197e" filled="f" strokeweight=".12pt">
              <v:path arrowok="t"/>
            </v:shape>
            <v:line id="_x0000_s1169" style="position:absolute" from="7372,2093" to="7372,467" strokeweight=".12pt"/>
            <v:line id="_x0000_s1168" style="position:absolute" from="7296,3152" to="7296,2198" strokeweight=".12pt"/>
            <v:line id="_x0000_s1167" style="position:absolute" from="7296,2093" to="7296,467" strokeweight=".12pt"/>
            <v:line id="_x0000_s1166" style="position:absolute" from="7372,467" to="1638,467" strokeweight=".12pt"/>
            <v:line id="_x0000_s1165" style="position:absolute" from="7372,1138" to="1638,1138" strokeweight=".12pt"/>
            <v:line id="_x0000_s1164" style="position:absolute" from="7372,1809" to="1638,1809" strokeweight=".12pt"/>
            <v:line id="_x0000_s1163" style="position:absolute" from="7372,2481" to="1638,2481" strokeweight=".12pt"/>
            <v:rect id="_x0000_s1162" style="position:absolute;left:7554;top:1626;width:1220;height:1400" filled="f" strokeweight=".12pt"/>
            <v:rect id="_x0000_s1161" style="position:absolute;left:7554;top:3024;width:915;height:917" filled="f" strokeweight=".12pt"/>
            <v:line id="_x0000_s1160" style="position:absolute" from="7060,467" to="6994,607" strokeweight=".12pt"/>
            <v:line id="_x0000_s1159" style="position:absolute" from="6721,467" to="6656,607" strokeweight=".12pt"/>
            <v:line id="_x0000_s1158" style="position:absolute" from="6383,467" to="6318,607" strokeweight=".12pt"/>
            <v:line id="_x0000_s1157" style="position:absolute" from="6045,467" to="5980,607" strokeweight=".12pt"/>
            <v:line id="_x0000_s1156" style="position:absolute" from="5707,467" to="5642,607" strokeweight=".12pt"/>
            <v:line id="_x0000_s1155" style="position:absolute" from="5369,467" to="5304,607" strokeweight=".12pt"/>
            <v:line id="_x0000_s1154" style="position:absolute" from="5031,467" to="4966,607" strokeweight=".12pt"/>
            <v:line id="_x0000_s1153" style="position:absolute" from="4693,467" to="4627,607" strokeweight=".12pt"/>
            <v:line id="_x0000_s1152" style="position:absolute" from="4355,467" to="4289,607" strokeweight=".12pt"/>
            <v:line id="_x0000_s1151" style="position:absolute" from="4017,467" to="3950,607" strokeweight=".12pt"/>
            <v:line id="_x0000_s1150" style="position:absolute" from="3678,467" to="3612,607" strokeweight=".12pt"/>
            <v:line id="_x0000_s1149" style="position:absolute" from="3340,467" to="3274,607" strokeweight=".12pt"/>
            <v:line id="_x0000_s1148" style="position:absolute" from="3002,467" to="2936,607" strokeweight=".12pt"/>
            <v:line id="_x0000_s1147" style="position:absolute" from="2664,467" to="2598,607" strokeweight=".12pt"/>
            <v:line id="_x0000_s1146" style="position:absolute" from="2325,467" to="2260,607" strokeweight=".12pt"/>
            <v:line id="_x0000_s1145" style="position:absolute" from="1987,467" to="1922,607" strokeweight=".12pt"/>
            <v:line id="_x0000_s1144" style="position:absolute" from="1649,467" to="1584,607" strokeweight=".12pt"/>
            <v:line id="_x0000_s1143" style="position:absolute" from="7060,1138" to="6994,1279" strokeweight=".12pt"/>
            <v:line id="_x0000_s1142" style="position:absolute" from="6721,1138" to="6656,1279" strokeweight=".12pt"/>
            <v:line id="_x0000_s1141" style="position:absolute" from="6383,1138" to="6318,1279" strokeweight=".12pt"/>
            <v:line id="_x0000_s1140" style="position:absolute" from="6045,1138" to="5980,1279" strokeweight=".12pt"/>
            <v:line id="_x0000_s1139" style="position:absolute" from="5707,1138" to="5642,1279" strokeweight=".12pt"/>
            <v:line id="_x0000_s1138" style="position:absolute" from="5369,1138" to="5304,1279" strokeweight=".12pt"/>
            <v:line id="_x0000_s1137" style="position:absolute" from="5031,1138" to="4966,1279" strokeweight=".12pt"/>
            <v:line id="_x0000_s1136" style="position:absolute" from="4693,1138" to="4627,1279" strokeweight=".12pt"/>
            <v:line id="_x0000_s1135" style="position:absolute" from="4355,1138" to="4289,1279" strokeweight=".12pt"/>
            <v:line id="_x0000_s1134" style="position:absolute" from="4017,1138" to="3950,1279" strokeweight=".12pt"/>
            <v:line id="_x0000_s1133" style="position:absolute" from="3678,1138" to="3612,1279" strokeweight=".12pt"/>
            <v:line id="_x0000_s1132" style="position:absolute" from="3340,1138" to="3274,1279" strokeweight=".12pt"/>
            <v:line id="_x0000_s1131" style="position:absolute" from="3002,1138" to="2936,1279" strokeweight=".12pt"/>
            <v:line id="_x0000_s1130" style="position:absolute" from="2664,1138" to="2598,1279" strokeweight=".12pt"/>
            <v:line id="_x0000_s1129" style="position:absolute" from="2325,1138" to="2260,1279" strokeweight=".12pt"/>
            <v:line id="_x0000_s1128" style="position:absolute" from="1987,1138" to="1922,1279" strokeweight=".12pt"/>
            <v:line id="_x0000_s1127" style="position:absolute" from="1649,1138" to="1584,1279" strokeweight=".12pt"/>
            <v:line id="_x0000_s1126" style="position:absolute" from="7060,1809" to="6994,1950" strokeweight=".12pt"/>
            <v:line id="_x0000_s1125" style="position:absolute" from="6721,1809" to="6656,1950" strokeweight=".12pt"/>
            <v:line id="_x0000_s1124" style="position:absolute" from="6383,1809" to="6318,1950" strokeweight=".12pt"/>
            <v:line id="_x0000_s1123" style="position:absolute" from="6045,1809" to="5980,1950" strokeweight=".12pt"/>
            <v:line id="_x0000_s1122" style="position:absolute" from="5707,1809" to="5642,1950" strokeweight=".12pt"/>
            <v:line id="_x0000_s1121" style="position:absolute" from="5369,1809" to="5304,1950" strokeweight=".12pt"/>
            <v:line id="_x0000_s1120" style="position:absolute" from="5031,1809" to="4966,1950" strokeweight=".12pt"/>
            <v:line id="_x0000_s1119" style="position:absolute" from="4693,1809" to="4627,1950" strokeweight=".12pt"/>
            <v:line id="_x0000_s1118" style="position:absolute" from="4355,1809" to="4289,1950" strokeweight=".12pt"/>
            <v:line id="_x0000_s1117" style="position:absolute" from="4017,1809" to="3950,1950" strokeweight=".12pt"/>
            <v:line id="_x0000_s1116" style="position:absolute" from="3678,1809" to="3612,1950" strokeweight=".12pt"/>
            <v:line id="_x0000_s1115" style="position:absolute" from="3340,1809" to="3274,1950" strokeweight=".12pt"/>
            <v:line id="_x0000_s1114" style="position:absolute" from="3002,1809" to="2936,1950" strokeweight=".12pt"/>
            <v:line id="_x0000_s1113" style="position:absolute" from="2664,1809" to="2598,1950" strokeweight=".12pt"/>
            <v:line id="_x0000_s1112" style="position:absolute" from="2325,1809" to="2260,1950" strokeweight=".12pt"/>
            <v:line id="_x0000_s1111" style="position:absolute" from="1987,1809" to="1922,1950" strokeweight=".12pt"/>
            <v:line id="_x0000_s1110" style="position:absolute" from="1649,1809" to="1584,1950" strokeweight=".12pt"/>
            <v:line id="_x0000_s1109" style="position:absolute" from="7060,2481" to="6994,2622" strokeweight=".12pt"/>
            <v:line id="_x0000_s1108" style="position:absolute" from="6721,2481" to="6656,2622" strokeweight=".12pt"/>
            <v:line id="_x0000_s1107" style="position:absolute" from="6383,2481" to="6318,2622" strokeweight=".12pt"/>
            <v:line id="_x0000_s1106" style="position:absolute" from="6045,2481" to="5980,2622" strokeweight=".12pt"/>
            <v:line id="_x0000_s1105" style="position:absolute" from="5707,2481" to="5642,2622" strokeweight=".12pt"/>
            <v:line id="_x0000_s1104" style="position:absolute" from="5369,2481" to="5304,2622" strokeweight=".12pt"/>
            <v:line id="_x0000_s1103" style="position:absolute" from="5031,2481" to="4966,2622" strokeweight=".12pt"/>
            <v:line id="_x0000_s1102" style="position:absolute" from="4693,2481" to="4627,2622" strokeweight=".12pt"/>
            <v:line id="_x0000_s1101" style="position:absolute" from="4355,2481" to="4289,2622" strokeweight=".12pt"/>
            <v:line id="_x0000_s1100" style="position:absolute" from="4017,2481" to="3950,2622" strokeweight=".12pt"/>
            <v:line id="_x0000_s1099" style="position:absolute" from="3678,2481" to="3612,2622" strokeweight=".12pt"/>
            <v:line id="_x0000_s1098" style="position:absolute" from="3340,2481" to="3274,2622" strokeweight=".12pt"/>
            <v:line id="_x0000_s1097" style="position:absolute" from="2664,2481" to="2598,2622" strokeweight=".12pt"/>
            <v:line id="_x0000_s1096" style="position:absolute" from="2325,2481" to="2260,2622" strokeweight=".12pt"/>
            <v:line id="_x0000_s1095" style="position:absolute" from="1987,2481" to="1922,2622" strokeweight=".12pt"/>
            <v:line id="_x0000_s1094" style="position:absolute" from="1649,2481" to="1584,2622" strokeweight=".12pt"/>
            <v:line id="_x0000_s1093" style="position:absolute" from="7219,467" to="7219,3152" strokeweight=".12pt"/>
            <v:line id="_x0000_s1092" style="position:absolute" from="7219,467" to="8162,467" strokeweight=".12pt"/>
            <v:line id="_x0000_s1091" style="position:absolute" from="7219,1138" to="8162,1138" strokeweight=".12pt"/>
            <v:shape id="_x0000_s1090" style="position:absolute;left:7219;top:1136;width:193;height:2015" coordorigin="7219,1137" coordsize="193,2015" path="m7219,3152r55,-40l7322,3065r38,-55l7389,2948r17,-65l7412,2816r-6,-67l7389,2683r-29,-61l7322,2567r-48,-48l7219,2480r55,-39l7322,2393r38,-55l7389,2277r17,-66l7412,2144r-6,-67l7389,2012r-29,-61l7322,1895r-48,-48l7219,1808r55,-38l7322,1722r38,-56l7389,1605r17,-65l7412,1472r-6,-67l7389,1341r-29,-62l7322,1224r-48,-48l7219,1137e" filled="f" strokeweight=".12pt">
              <v:path arrowok="t"/>
            </v:shape>
            <v:line id="_x0000_s1089" style="position:absolute" from="7219,1809" to="7219,2481" strokeweight=".12pt"/>
            <v:line id="_x0000_s1088" style="position:absolute" from="7219,2198" to="7555,2198" strokeweight=".12pt"/>
            <v:line id="_x0000_s1087" style="position:absolute" from="2481,3258" to="2533,3513" strokeweight=".12pt"/>
            <v:shape id="_x0000_s1086" type="#_x0000_t202" style="position:absolute;left:2256;top:229;width:1300;height:753" filled="f" stroked="f">
              <v:textbox inset="0,0,0,0">
                <w:txbxContent>
                  <w:p w:rsidR="00012AC5" w:rsidRDefault="00012AC5">
                    <w:pPr>
                      <w:spacing w:line="752" w:lineRule="exact"/>
                      <w:rPr>
                        <w:rFonts w:ascii="Arial"/>
                        <w:sz w:val="9"/>
                      </w:rPr>
                    </w:pPr>
                    <w:r>
                      <w:rPr>
                        <w:color w:val="B8B8B8"/>
                        <w:spacing w:val="20"/>
                        <w:w w:val="89"/>
                        <w:sz w:val="68"/>
                      </w:rPr>
                      <w:t>+</w:t>
                    </w:r>
                    <w:r>
                      <w:rPr>
                        <w:color w:val="B8B8B8"/>
                        <w:spacing w:val="-2"/>
                        <w:w w:val="89"/>
                        <w:sz w:val="68"/>
                      </w:rPr>
                      <w:t>-</w:t>
                    </w:r>
                    <w:r>
                      <w:rPr>
                        <w:color w:val="B8B8B8"/>
                        <w:spacing w:val="37"/>
                        <w:w w:val="89"/>
                        <w:sz w:val="68"/>
                      </w:rPr>
                      <w:t>-</w:t>
                    </w:r>
                    <w:r>
                      <w:rPr>
                        <w:rFonts w:ascii="Arial"/>
                        <w:color w:val="B8B8B8"/>
                        <w:spacing w:val="-2"/>
                        <w:w w:val="85"/>
                        <w:sz w:val="16"/>
                      </w:rPr>
                      <w:t>o</w:t>
                    </w:r>
                    <w:r>
                      <w:rPr>
                        <w:rFonts w:ascii="Arial"/>
                        <w:color w:val="B8B8B8"/>
                        <w:w w:val="85"/>
                        <w:sz w:val="16"/>
                      </w:rPr>
                      <w:t>&gt;</w:t>
                    </w:r>
                    <w:r>
                      <w:rPr>
                        <w:rFonts w:ascii="Arial"/>
                        <w:color w:val="B8B8B8"/>
                        <w:spacing w:val="-19"/>
                        <w:sz w:val="16"/>
                      </w:rPr>
                      <w:t xml:space="preserve"> </w:t>
                    </w:r>
                    <w:r>
                      <w:rPr>
                        <w:rFonts w:ascii="Arial"/>
                        <w:color w:val="B8B8B8"/>
                        <w:w w:val="86"/>
                        <w:sz w:val="9"/>
                      </w:rPr>
                      <w:t>m</w:t>
                    </w:r>
                    <w:r>
                      <w:rPr>
                        <w:rFonts w:ascii="Arial"/>
                        <w:color w:val="B8B8B8"/>
                        <w:spacing w:val="-3"/>
                        <w:w w:val="86"/>
                        <w:sz w:val="9"/>
                      </w:rPr>
                      <w:t>o</w:t>
                    </w:r>
                    <w:r>
                      <w:rPr>
                        <w:rFonts w:ascii="Arial"/>
                        <w:color w:val="B8B8B8"/>
                        <w:spacing w:val="-1"/>
                        <w:w w:val="86"/>
                        <w:sz w:val="9"/>
                      </w:rPr>
                      <w:t>ist</w:t>
                    </w:r>
                    <w:r>
                      <w:rPr>
                        <w:rFonts w:ascii="Arial"/>
                        <w:color w:val="B8B8B8"/>
                        <w:spacing w:val="-3"/>
                        <w:w w:val="86"/>
                        <w:sz w:val="9"/>
                      </w:rPr>
                      <w:t>u</w:t>
                    </w:r>
                    <w:r>
                      <w:rPr>
                        <w:rFonts w:ascii="Arial"/>
                        <w:color w:val="B8B8B8"/>
                        <w:w w:val="86"/>
                        <w:sz w:val="9"/>
                      </w:rPr>
                      <w:t>re</w:t>
                    </w:r>
                  </w:p>
                </w:txbxContent>
              </v:textbox>
            </v:shape>
            <v:shape id="_x0000_s1085" type="#_x0000_t202" style="position:absolute;left:3105;top:858;width:355;height:102" filled="f" stroked="f">
              <v:textbox inset="0,0,0,0">
                <w:txbxContent>
                  <w:p w:rsidR="00012AC5" w:rsidRDefault="00012AC5">
                    <w:pPr>
                      <w:spacing w:line="102" w:lineRule="exact"/>
                      <w:rPr>
                        <w:rFonts w:ascii="Arial"/>
                        <w:sz w:val="9"/>
                      </w:rPr>
                    </w:pPr>
                    <w:r>
                      <w:rPr>
                        <w:rFonts w:ascii="Arial"/>
                        <w:color w:val="B8B8B8"/>
                        <w:w w:val="125"/>
                        <w:sz w:val="9"/>
                      </w:rPr>
                      <w:t>sensor</w:t>
                    </w:r>
                  </w:p>
                </w:txbxContent>
              </v:textbox>
            </v:shape>
            <v:shape id="_x0000_s1084" type="#_x0000_t202" style="position:absolute;left:2256;top:981;width:419;height:2694" filled="f" stroked="f">
              <v:textbox inset="0,0,0,0">
                <w:txbxContent>
                  <w:p w:rsidR="00012AC5" w:rsidRDefault="00012AC5">
                    <w:pPr>
                      <w:spacing w:line="709" w:lineRule="exact"/>
                      <w:rPr>
                        <w:sz w:val="68"/>
                      </w:rPr>
                    </w:pPr>
                    <w:r>
                      <w:rPr>
                        <w:color w:val="B8B8B8"/>
                        <w:w w:val="65"/>
                        <w:sz w:val="68"/>
                      </w:rPr>
                      <w:t>+-</w:t>
                    </w:r>
                  </w:p>
                  <w:p w:rsidR="00012AC5" w:rsidRDefault="00012AC5">
                    <w:pPr>
                      <w:spacing w:line="718" w:lineRule="exact"/>
                      <w:rPr>
                        <w:sz w:val="68"/>
                      </w:rPr>
                    </w:pPr>
                    <w:r>
                      <w:rPr>
                        <w:color w:val="B8B8B8"/>
                        <w:w w:val="65"/>
                        <w:sz w:val="68"/>
                      </w:rPr>
                      <w:t>+-</w:t>
                    </w:r>
                  </w:p>
                  <w:p w:rsidR="00012AC5" w:rsidRDefault="00012AC5">
                    <w:pPr>
                      <w:spacing w:line="761" w:lineRule="exact"/>
                      <w:rPr>
                        <w:sz w:val="68"/>
                      </w:rPr>
                    </w:pPr>
                    <w:r>
                      <w:rPr>
                        <w:color w:val="B8B8B8"/>
                        <w:w w:val="65"/>
                        <w:sz w:val="68"/>
                      </w:rPr>
                      <w:t>+-</w:t>
                    </w:r>
                  </w:p>
                  <w:p w:rsidR="00012AC5" w:rsidRDefault="00012AC5">
                    <w:pPr>
                      <w:spacing w:before="414"/>
                      <w:ind w:left="192"/>
                      <w:rPr>
                        <w:rFonts w:ascii="Arial"/>
                        <w:sz w:val="8"/>
                      </w:rPr>
                    </w:pPr>
                    <w:proofErr w:type="spellStart"/>
                    <w:r>
                      <w:rPr>
                        <w:rFonts w:ascii="Arial"/>
                        <w:color w:val="B8B8B8"/>
                        <w:w w:val="120"/>
                        <w:sz w:val="8"/>
                      </w:rPr>
                      <w:t>Foild</w:t>
                    </w:r>
                    <w:proofErr w:type="spellEnd"/>
                  </w:p>
                </w:txbxContent>
              </v:textbox>
            </v:shape>
            <v:shape id="_x0000_s1083" type="#_x0000_t202" style="position:absolute;left:4394;top:309;width:323;height:2860" filled="f" stroked="f">
              <v:textbox inset="0,0,0,0">
                <w:txbxContent>
                  <w:p w:rsidR="00012AC5" w:rsidRDefault="00012AC5">
                    <w:pPr>
                      <w:spacing w:line="701" w:lineRule="exact"/>
                      <w:rPr>
                        <w:sz w:val="68"/>
                      </w:rPr>
                    </w:pPr>
                    <w:r>
                      <w:rPr>
                        <w:color w:val="B8B8B8"/>
                        <w:w w:val="50"/>
                        <w:sz w:val="68"/>
                      </w:rPr>
                      <w:t>+-</w:t>
                    </w:r>
                  </w:p>
                  <w:p w:rsidR="00012AC5" w:rsidRDefault="00012AC5">
                    <w:pPr>
                      <w:spacing w:line="685" w:lineRule="exact"/>
                      <w:rPr>
                        <w:sz w:val="68"/>
                      </w:rPr>
                    </w:pPr>
                    <w:r>
                      <w:rPr>
                        <w:color w:val="B8B8B8"/>
                        <w:w w:val="50"/>
                        <w:sz w:val="68"/>
                      </w:rPr>
                      <w:t>+-</w:t>
                    </w:r>
                  </w:p>
                  <w:p w:rsidR="00012AC5" w:rsidRDefault="00012AC5">
                    <w:pPr>
                      <w:spacing w:line="714" w:lineRule="exact"/>
                      <w:rPr>
                        <w:sz w:val="68"/>
                      </w:rPr>
                    </w:pPr>
                    <w:r>
                      <w:rPr>
                        <w:color w:val="B8B8B8"/>
                        <w:w w:val="50"/>
                        <w:sz w:val="68"/>
                      </w:rPr>
                      <w:t>+-</w:t>
                    </w:r>
                  </w:p>
                  <w:p w:rsidR="00012AC5" w:rsidRDefault="00012AC5">
                    <w:pPr>
                      <w:spacing w:line="759" w:lineRule="exact"/>
                      <w:rPr>
                        <w:sz w:val="68"/>
                      </w:rPr>
                    </w:pPr>
                    <w:r>
                      <w:rPr>
                        <w:color w:val="B8B8B8"/>
                        <w:w w:val="50"/>
                        <w:sz w:val="68"/>
                      </w:rPr>
                      <w:t>+-</w:t>
                    </w:r>
                  </w:p>
                </w:txbxContent>
              </v:textbox>
            </v:shape>
            <v:shape id="_x0000_s1082" type="#_x0000_t202" style="position:absolute;left:6624;top:346;width:335;height:2742" filled="f" stroked="f">
              <v:textbox inset="0,0,0,0">
                <w:txbxContent>
                  <w:p w:rsidR="00012AC5" w:rsidRDefault="00012AC5">
                    <w:pPr>
                      <w:spacing w:line="752" w:lineRule="exact"/>
                      <w:rPr>
                        <w:rFonts w:ascii="Arial"/>
                        <w:sz w:val="69"/>
                      </w:rPr>
                    </w:pPr>
                    <w:r>
                      <w:rPr>
                        <w:rFonts w:ascii="Arial"/>
                        <w:color w:val="B8B8B8"/>
                        <w:w w:val="50"/>
                        <w:sz w:val="69"/>
                      </w:rPr>
                      <w:t>+-</w:t>
                    </w:r>
                  </w:p>
                  <w:p w:rsidR="00012AC5" w:rsidRDefault="00012AC5">
                    <w:pPr>
                      <w:spacing w:line="598" w:lineRule="exact"/>
                      <w:ind w:left="21"/>
                      <w:rPr>
                        <w:sz w:val="56"/>
                      </w:rPr>
                    </w:pPr>
                    <w:proofErr w:type="spellStart"/>
                    <w:r>
                      <w:rPr>
                        <w:color w:val="D2D2D2"/>
                        <w:w w:val="103"/>
                        <w:sz w:val="56"/>
                      </w:rPr>
                      <w:t>i</w:t>
                    </w:r>
                    <w:proofErr w:type="spellEnd"/>
                  </w:p>
                  <w:p w:rsidR="00012AC5" w:rsidRDefault="00012AC5">
                    <w:pPr>
                      <w:spacing w:line="758" w:lineRule="exact"/>
                      <w:rPr>
                        <w:rFonts w:ascii="Arial"/>
                        <w:sz w:val="69"/>
                      </w:rPr>
                    </w:pPr>
                    <w:r>
                      <w:rPr>
                        <w:rFonts w:ascii="Arial"/>
                        <w:color w:val="B8B8B8"/>
                        <w:w w:val="50"/>
                        <w:sz w:val="69"/>
                      </w:rPr>
                      <w:t>+-</w:t>
                    </w:r>
                  </w:p>
                  <w:p w:rsidR="00012AC5" w:rsidRDefault="00012AC5">
                    <w:pPr>
                      <w:spacing w:line="633" w:lineRule="exact"/>
                      <w:ind w:left="21"/>
                      <w:rPr>
                        <w:sz w:val="56"/>
                      </w:rPr>
                    </w:pPr>
                    <w:proofErr w:type="spellStart"/>
                    <w:r>
                      <w:rPr>
                        <w:color w:val="D2D2D2"/>
                        <w:w w:val="103"/>
                        <w:sz w:val="56"/>
                      </w:rPr>
                      <w:t>i</w:t>
                    </w:r>
                    <w:proofErr w:type="spellEnd"/>
                  </w:p>
                </w:txbxContent>
              </v:textbox>
            </v:shape>
            <v:shape id="_x0000_s1081" type="#_x0000_t202" style="position:absolute;left:7183;top:410;width:153;height:123" filled="f" stroked="f">
              <v:textbox inset="0,0,0,0">
                <w:txbxContent>
                  <w:p w:rsidR="00012AC5" w:rsidRDefault="00012AC5">
                    <w:pPr>
                      <w:spacing w:line="122" w:lineRule="exact"/>
                      <w:rPr>
                        <w:sz w:val="11"/>
                      </w:rPr>
                    </w:pPr>
                    <w:r>
                      <w:rPr>
                        <w:color w:val="B8B8B8"/>
                        <w:w w:val="110"/>
                        <w:sz w:val="11"/>
                      </w:rPr>
                      <w:t>G-</w:t>
                    </w:r>
                  </w:p>
                </w:txbxContent>
              </v:textbox>
            </v:shape>
            <v:shape id="_x0000_s1080" type="#_x0000_t202" style="position:absolute;left:8256;top:398;width:428;height:190" filled="f" stroked="f">
              <v:textbox inset="0,0,0,0">
                <w:txbxContent>
                  <w:p w:rsidR="00012AC5" w:rsidRDefault="00012AC5">
                    <w:pPr>
                      <w:spacing w:line="264" w:lineRule="auto"/>
                      <w:ind w:left="9" w:right="15" w:hanging="10"/>
                      <w:rPr>
                        <w:rFonts w:ascii="Arial"/>
                        <w:sz w:val="8"/>
                      </w:rPr>
                    </w:pPr>
                    <w:r>
                      <w:rPr>
                        <w:rFonts w:ascii="Arial"/>
                        <w:color w:val="B8B8B8"/>
                        <w:w w:val="110"/>
                        <w:sz w:val="8"/>
                      </w:rPr>
                      <w:t>Elec\</w:t>
                    </w:r>
                    <w:proofErr w:type="spellStart"/>
                    <w:r>
                      <w:rPr>
                        <w:rFonts w:ascii="Arial"/>
                        <w:color w:val="B8B8B8"/>
                        <w:w w:val="110"/>
                        <w:sz w:val="8"/>
                      </w:rPr>
                      <w:t>roni</w:t>
                    </w:r>
                    <w:proofErr w:type="spellEnd"/>
                    <w:r>
                      <w:rPr>
                        <w:rFonts w:ascii="Arial"/>
                        <w:color w:val="B8B8B8"/>
                        <w:w w:val="110"/>
                        <w:sz w:val="8"/>
                      </w:rPr>
                      <w:t>&lt; faucet</w:t>
                    </w:r>
                  </w:p>
                </w:txbxContent>
              </v:textbox>
            </v:shape>
            <v:shape id="_x0000_s1079" type="#_x0000_t202" style="position:absolute;left:4893;top:669;width:874;height:262" filled="f" stroked="f">
              <v:textbox inset="0,0,0,0">
                <w:txbxContent>
                  <w:p w:rsidR="00012AC5" w:rsidRDefault="00012AC5">
                    <w:pPr>
                      <w:spacing w:line="153" w:lineRule="exact"/>
                      <w:rPr>
                        <w:rFonts w:ascii="Arial"/>
                        <w:sz w:val="8"/>
                      </w:rPr>
                    </w:pPr>
                    <w:r>
                      <w:rPr>
                        <w:rFonts w:ascii="Arial"/>
                        <w:color w:val="B8B8B8"/>
                        <w:w w:val="110"/>
                        <w:position w:val="2"/>
                        <w:sz w:val="13"/>
                      </w:rPr>
                      <w:t xml:space="preserve">-------o' </w:t>
                    </w:r>
                    <w:r>
                      <w:rPr>
                        <w:rFonts w:ascii="Arial"/>
                        <w:color w:val="B8B8B8"/>
                        <w:w w:val="110"/>
                        <w:sz w:val="8"/>
                      </w:rPr>
                      <w:t>moisture</w:t>
                    </w:r>
                  </w:p>
                  <w:p w:rsidR="00012AC5" w:rsidRDefault="00012AC5">
                    <w:pPr>
                      <w:spacing w:before="16"/>
                      <w:ind w:left="458"/>
                      <w:rPr>
                        <w:rFonts w:ascii="Arial"/>
                        <w:sz w:val="8"/>
                      </w:rPr>
                    </w:pPr>
                    <w:r>
                      <w:rPr>
                        <w:rFonts w:ascii="Arial"/>
                        <w:color w:val="B8B8B8"/>
                        <w:w w:val="120"/>
                        <w:sz w:val="8"/>
                      </w:rPr>
                      <w:t>sensor</w:t>
                    </w:r>
                  </w:p>
                </w:txbxContent>
              </v:textbox>
            </v:shape>
            <v:shape id="_x0000_s1078" type="#_x0000_t202" style="position:absolute;left:7185;top:1095;width:104;height:88" filled="f" stroked="f">
              <v:textbox inset="0,0,0,0">
                <w:txbxContent>
                  <w:p w:rsidR="00012AC5" w:rsidRDefault="00012AC5">
                    <w:pPr>
                      <w:spacing w:line="88" w:lineRule="exact"/>
                      <w:rPr>
                        <w:sz w:val="8"/>
                      </w:rPr>
                    </w:pPr>
                    <w:r>
                      <w:rPr>
                        <w:color w:val="B8B8B8"/>
                        <w:sz w:val="8"/>
                      </w:rPr>
                      <w:t>C)</w:t>
                    </w:r>
                  </w:p>
                </w:txbxContent>
              </v:textbox>
            </v:shape>
            <v:shape id="_x0000_s1077" type="#_x0000_t202" style="position:absolute;left:8256;top:1074;width:460;height:188" filled="f" stroked="f">
              <v:textbox inset="0,0,0,0">
                <w:txbxContent>
                  <w:p w:rsidR="00012AC5" w:rsidRDefault="00012AC5">
                    <w:pPr>
                      <w:spacing w:line="78" w:lineRule="exact"/>
                      <w:rPr>
                        <w:rFonts w:ascii="Arial"/>
                        <w:sz w:val="7"/>
                      </w:rPr>
                    </w:pPr>
                    <w:r>
                      <w:rPr>
                        <w:rFonts w:ascii="Arial"/>
                        <w:color w:val="B8B8B8"/>
                        <w:w w:val="140"/>
                        <w:sz w:val="7"/>
                      </w:rPr>
                      <w:t>Electronic</w:t>
                    </w:r>
                  </w:p>
                  <w:p w:rsidR="00012AC5" w:rsidRDefault="00012AC5">
                    <w:pPr>
                      <w:spacing w:before="18"/>
                      <w:ind w:left="7"/>
                      <w:rPr>
                        <w:rFonts w:ascii="Arial"/>
                        <w:sz w:val="8"/>
                      </w:rPr>
                    </w:pPr>
                    <w:r>
                      <w:rPr>
                        <w:rFonts w:ascii="Arial"/>
                        <w:color w:val="B8B8B8"/>
                        <w:w w:val="120"/>
                        <w:sz w:val="8"/>
                      </w:rPr>
                      <w:t>faucet</w:t>
                    </w:r>
                  </w:p>
                </w:txbxContent>
              </v:textbox>
            </v:shape>
            <v:shape id="_x0000_s1076" type="#_x0000_t202" style="position:absolute;left:7185;top:1765;width:104;height:88" filled="f" stroked="f">
              <v:textbox inset="0,0,0,0">
                <w:txbxContent>
                  <w:p w:rsidR="00012AC5" w:rsidRDefault="00012AC5">
                    <w:pPr>
                      <w:spacing w:line="88" w:lineRule="exact"/>
                      <w:rPr>
                        <w:sz w:val="8"/>
                      </w:rPr>
                    </w:pPr>
                    <w:r>
                      <w:rPr>
                        <w:color w:val="B8B8B8"/>
                        <w:sz w:val="8"/>
                      </w:rPr>
                      <w:t>C)</w:t>
                    </w:r>
                  </w:p>
                </w:txbxContent>
              </v:textbox>
            </v:shape>
            <v:shape id="_x0000_s1075" type="#_x0000_t202" style="position:absolute;left:2952;top:2200;width:427;height:496" filled="f" stroked="f">
              <v:textbox inset="0,0,0,0">
                <w:txbxContent>
                  <w:p w:rsidR="00012AC5" w:rsidRDefault="00012AC5">
                    <w:pPr>
                      <w:spacing w:line="78" w:lineRule="exact"/>
                      <w:ind w:left="14"/>
                      <w:rPr>
                        <w:rFonts w:ascii="Arial"/>
                        <w:sz w:val="7"/>
                      </w:rPr>
                    </w:pPr>
                    <w:r>
                      <w:rPr>
                        <w:rFonts w:ascii="Arial"/>
                        <w:color w:val="B8B8B8"/>
                        <w:w w:val="140"/>
                        <w:sz w:val="7"/>
                      </w:rPr>
                      <w:t>Fountain</w:t>
                    </w:r>
                  </w:p>
                  <w:p w:rsidR="00012AC5" w:rsidRDefault="00012AC5">
                    <w:pPr>
                      <w:spacing w:before="4" w:line="92" w:lineRule="exact"/>
                      <w:ind w:left="45"/>
                      <w:rPr>
                        <w:rFonts w:ascii="Arial"/>
                        <w:sz w:val="9"/>
                      </w:rPr>
                    </w:pPr>
                    <w:r>
                      <w:rPr>
                        <w:rFonts w:ascii="Arial"/>
                        <w:color w:val="B8B8B8"/>
                        <w:sz w:val="9"/>
                      </w:rPr>
                      <w:t>'11</w:t>
                    </w:r>
                  </w:p>
                  <w:p w:rsidR="00012AC5" w:rsidRDefault="00012AC5">
                    <w:pPr>
                      <w:spacing w:line="322" w:lineRule="exact"/>
                      <w:rPr>
                        <w:i/>
                        <w:sz w:val="29"/>
                      </w:rPr>
                    </w:pPr>
                    <w:r>
                      <w:rPr>
                        <w:i/>
                        <w:color w:val="B8B8B8"/>
                        <w:w w:val="74"/>
                        <w:sz w:val="29"/>
                      </w:rPr>
                      <w:t>I</w:t>
                    </w:r>
                  </w:p>
                </w:txbxContent>
              </v:textbox>
            </v:shape>
            <v:shape id="_x0000_s1074" type="#_x0000_t202" style="position:absolute;left:7154;top:3107;width:77;height:113" filled="f" stroked="f">
              <v:textbox inset="0,0,0,0">
                <w:txbxContent>
                  <w:p w:rsidR="00012AC5" w:rsidRDefault="00012AC5">
                    <w:pPr>
                      <w:spacing w:line="112" w:lineRule="exact"/>
                      <w:rPr>
                        <w:rFonts w:ascii="Arial"/>
                        <w:sz w:val="10"/>
                      </w:rPr>
                    </w:pPr>
                    <w:r>
                      <w:rPr>
                        <w:rFonts w:ascii="Arial"/>
                        <w:color w:val="B8B8B8"/>
                        <w:sz w:val="10"/>
                      </w:rPr>
                      <w:t>0</w:t>
                    </w:r>
                  </w:p>
                </w:txbxContent>
              </v:textbox>
            </v:shape>
            <v:shape id="_x0000_s1073" type="#_x0000_t202" style="position:absolute;left:7915;top:3405;width:349;height:89" filled="f" stroked="f">
              <v:textbox inset="0,0,0,0">
                <w:txbxContent>
                  <w:p w:rsidR="00012AC5" w:rsidRDefault="00012AC5">
                    <w:pPr>
                      <w:spacing w:line="88" w:lineRule="exact"/>
                      <w:rPr>
                        <w:rFonts w:ascii="Arial"/>
                        <w:sz w:val="8"/>
                      </w:rPr>
                    </w:pPr>
                    <w:r>
                      <w:rPr>
                        <w:rFonts w:ascii="Arial"/>
                        <w:color w:val="B8B8B8"/>
                        <w:w w:val="120"/>
                        <w:sz w:val="8"/>
                      </w:rPr>
                      <w:t>Arduino</w:t>
                    </w:r>
                  </w:p>
                </w:txbxContent>
              </v:textbox>
            </v:shape>
            <v:shape id="_x0000_s1072" type="#_x0000_t202" style="position:absolute;left:7999;top:2289;width:462;height:89" filled="f" stroked="f">
              <v:textbox inset="0,0,0,0">
                <w:txbxContent>
                  <w:p w:rsidR="00012AC5" w:rsidRDefault="00012AC5">
                    <w:pPr>
                      <w:spacing w:line="88" w:lineRule="exact"/>
                      <w:rPr>
                        <w:rFonts w:ascii="Arial"/>
                        <w:sz w:val="8"/>
                      </w:rPr>
                    </w:pPr>
                    <w:r>
                      <w:rPr>
                        <w:rFonts w:ascii="Arial"/>
                        <w:color w:val="B8B8B8"/>
                        <w:w w:val="110"/>
                        <w:sz w:val="8"/>
                      </w:rPr>
                      <w:t xml:space="preserve">Water </w:t>
                    </w:r>
                    <w:proofErr w:type="spellStart"/>
                    <w:r>
                      <w:rPr>
                        <w:rFonts w:ascii="Arial"/>
                        <w:color w:val="B8B8B8"/>
                        <w:w w:val="110"/>
                        <w:sz w:val="8"/>
                      </w:rPr>
                      <w:t>tonk</w:t>
                    </w:r>
                    <w:proofErr w:type="spellEnd"/>
                  </w:p>
                </w:txbxContent>
              </v:textbox>
            </v:shape>
            <v:shape id="_x0000_s1071" type="#_x0000_t202" style="position:absolute;left:7739;top:1473;width:735;height:154" filled="f" strokeweight=".12pt">
              <v:textbox inset="0,0,0,0">
                <w:txbxContent>
                  <w:p w:rsidR="00012AC5" w:rsidRDefault="00012AC5">
                    <w:pPr>
                      <w:spacing w:before="36"/>
                      <w:ind w:left="179"/>
                      <w:rPr>
                        <w:rFonts w:ascii="Arial"/>
                        <w:sz w:val="7"/>
                      </w:rPr>
                    </w:pPr>
                    <w:r>
                      <w:rPr>
                        <w:rFonts w:ascii="Arial"/>
                        <w:color w:val="B8B8B8"/>
                        <w:w w:val="120"/>
                        <w:sz w:val="7"/>
                      </w:rPr>
                      <w:t>Leve</w:t>
                    </w:r>
                    <w:r>
                      <w:rPr>
                        <w:rFonts w:ascii="Arial"/>
                        <w:color w:val="D2D2D2"/>
                        <w:w w:val="120"/>
                        <w:sz w:val="7"/>
                      </w:rPr>
                      <w:t xml:space="preserve">l </w:t>
                    </w:r>
                    <w:r>
                      <w:rPr>
                        <w:rFonts w:ascii="Arial"/>
                        <w:color w:val="B8B8B8"/>
                        <w:w w:val="120"/>
                        <w:sz w:val="7"/>
                      </w:rPr>
                      <w:t>sensor</w:t>
                    </w:r>
                  </w:p>
                </w:txbxContent>
              </v:textbox>
            </v:shape>
            <w10:wrap type="topAndBottom" anchorx="page"/>
          </v:group>
        </w:pict>
      </w:r>
    </w:p>
    <w:p w:rsidR="007E6294" w:rsidRDefault="007E6294">
      <w:pPr>
        <w:pStyle w:val="GvdeMetni"/>
        <w:spacing w:before="1"/>
        <w:rPr>
          <w:b/>
          <w:sz w:val="21"/>
        </w:rPr>
      </w:pPr>
    </w:p>
    <w:p w:rsidR="007E6294" w:rsidRDefault="00012AC5">
      <w:pPr>
        <w:ind w:left="1477" w:right="1422"/>
        <w:jc w:val="center"/>
        <w:rPr>
          <w:b/>
          <w:sz w:val="24"/>
        </w:rPr>
      </w:pPr>
      <w:bookmarkStart w:id="82" w:name="_bookmark39"/>
      <w:bookmarkEnd w:id="82"/>
      <w:r>
        <w:rPr>
          <w:b/>
          <w:sz w:val="24"/>
        </w:rPr>
        <w:t xml:space="preserve">Figure </w:t>
      </w:r>
      <w:r w:rsidR="00055772">
        <w:rPr>
          <w:b/>
          <w:sz w:val="24"/>
        </w:rPr>
        <w:t>9</w:t>
      </w:r>
      <w:r>
        <w:rPr>
          <w:b/>
          <w:sz w:val="24"/>
        </w:rPr>
        <w:t>: 1 Dimension Drawing on CAD</w:t>
      </w:r>
    </w:p>
    <w:p w:rsidR="007E6294" w:rsidRDefault="007E6294">
      <w:pPr>
        <w:jc w:val="center"/>
        <w:rPr>
          <w:sz w:val="24"/>
        </w:rPr>
        <w:sectPr w:rsidR="007E6294">
          <w:pgSz w:w="11920" w:h="16850"/>
          <w:pgMar w:top="1420" w:right="720" w:bottom="1180" w:left="660" w:header="0" w:footer="923" w:gutter="0"/>
          <w:pgBorders w:offsetFrom="page">
            <w:top w:val="single" w:sz="4" w:space="24" w:color="000000"/>
            <w:left w:val="single" w:sz="4" w:space="24" w:color="000000"/>
            <w:bottom w:val="single" w:sz="4" w:space="24" w:color="000000"/>
            <w:right w:val="single" w:sz="4" w:space="24" w:color="000000"/>
          </w:pgBorders>
          <w:cols w:space="708"/>
        </w:sectPr>
      </w:pPr>
    </w:p>
    <w:p w:rsidR="007E6294" w:rsidRDefault="00012AC5">
      <w:pPr>
        <w:pStyle w:val="GvdeMetni"/>
        <w:ind w:left="847"/>
        <w:rPr>
          <w:sz w:val="20"/>
        </w:rPr>
      </w:pPr>
      <w:r>
        <w:lastRenderedPageBreak/>
        <w:pict>
          <v:shape id="_x0000_s1069" style="position:absolute;left:0;text-align:left;margin-left:46.3pt;margin-top:594.7pt;width:502.85pt;height:61.2pt;z-index:-253602816;mso-position-horizontal-relative:page;mso-position-vertical-relative:page" coordorigin="926,11894" coordsize="10057,1224" o:spt="100" adj="0,,0" path="m4769,12814r,l4769,12401r,l4769,11897r-7,l4762,11894r-3836,l926,11897r8,l934,12401r,l934,12814r,304l4769,13118r,-304m6139,12194r-1356,l4783,12494r,504l4783,13118r1356,l6139,12998r,l6139,12494r,-300m6139,11897r-1356,l4783,12194r1356,l6139,11897t1534,l6185,11897r,276l6185,13118r1488,l7673,12173r,-276m8436,11897r-732,l7704,12173r,945l8436,13118r,-945l8436,11897t1334,l8479,11897r,276l8479,13118r1291,l9770,12173r,-276m10982,11897r-1183,l9799,12173r,945l10982,13118r,-945l10982,11897e" fillcolor="#ebf4e8" stroked="f">
            <v:stroke joinstyle="round"/>
            <v:formulas/>
            <v:path arrowok="t" o:connecttype="segments"/>
            <w10:wrap anchorx="page" anchory="page"/>
          </v:shape>
        </w:pict>
      </w:r>
      <w:r>
        <w:pict>
          <v:shape id="_x0000_s1068" style="position:absolute;left:0;text-align:left;margin-left:46.7pt;margin-top:661.9pt;width:260.3pt;height:41.05pt;z-index:-253601792;mso-position-horizontal-relative:page;mso-position-vertical-relative:page" coordorigin="934,13238" coordsize="5206,821" o:spt="100" adj="0,,0" path="m4769,13589r,l4769,13238r-3835,l934,13589r,470l4769,14059r,-470m6139,13238r-1356,l4783,13514r,545l6139,14059r,-545l6139,13514r,-276e" fillcolor="#dbe9cd" stroked="f">
            <v:stroke joinstyle="round"/>
            <v:formulas/>
            <v:path arrowok="t" o:connecttype="segments"/>
            <w10:wrap anchorx="page" anchory="page"/>
          </v:shape>
        </w:pict>
      </w:r>
      <w:r>
        <w:pict>
          <v:shape id="_x0000_s1067" style="position:absolute;left:0;text-align:left;margin-left:423.95pt;margin-top:661.9pt;width:125.2pt;height:41.05pt;z-index:-253600768;mso-position-horizontal-relative:page;mso-position-vertical-relative:page" coordorigin="8479,13238" coordsize="2504,821" o:spt="100" adj="0,,0" path="m9770,13238r-1291,l8479,13514r,545l9770,14059r,-545l9770,13238t1212,l9799,13238r,276l9799,14059r1183,l10982,13514r,-276e" fillcolor="#dbe9cd" stroked="f">
            <v:stroke joinstyle="round"/>
            <v:formulas/>
            <v:path arrowok="t" o:connecttype="segments"/>
            <w10:wrap anchorx="page" anchory="page"/>
          </v:shape>
        </w:pict>
      </w:r>
      <w:r>
        <w:rPr>
          <w:sz w:val="20"/>
        </w:rPr>
      </w:r>
      <w:r>
        <w:rPr>
          <w:sz w:val="20"/>
        </w:rPr>
        <w:pict>
          <v:group id="_x0000_s1063" style="width:456.05pt;height:52.05pt;mso-position-horizontal-relative:char;mso-position-vertical-relative:line" coordsize="9121,1041">
            <v:rect id="_x0000_s1066" style="position:absolute;left:16;top:16;width:9089;height:1009" filled="f" strokeweight="1.6pt"/>
            <v:line id="_x0000_s1065" style="position:absolute" from="33,1002" to="9088,1002" strokecolor="#e6c069" strokeweight=".48pt"/>
            <v:shape id="_x0000_s1064" type="#_x0000_t202" style="position:absolute;left:32;top:32;width:9057;height:972" filled="f" stroked="f">
              <v:textbox inset="0,0,0,0">
                <w:txbxContent>
                  <w:p w:rsidR="00012AC5" w:rsidRDefault="00012AC5">
                    <w:pPr>
                      <w:spacing w:before="2"/>
                      <w:rPr>
                        <w:b/>
                        <w:sz w:val="31"/>
                      </w:rPr>
                    </w:pPr>
                  </w:p>
                  <w:p w:rsidR="00012AC5" w:rsidRDefault="00012AC5">
                    <w:pPr>
                      <w:tabs>
                        <w:tab w:val="left" w:pos="707"/>
                      </w:tabs>
                      <w:ind w:left="59"/>
                      <w:rPr>
                        <w:b/>
                        <w:sz w:val="24"/>
                      </w:rPr>
                    </w:pPr>
                    <w:r>
                      <w:rPr>
                        <w:b/>
                        <w:color w:val="242424"/>
                        <w:sz w:val="24"/>
                      </w:rPr>
                      <w:t>3.</w:t>
                    </w:r>
                    <w:r>
                      <w:rPr>
                        <w:b/>
                        <w:color w:val="242424"/>
                        <w:sz w:val="24"/>
                      </w:rPr>
                      <w:tab/>
                      <w:t>CONSIDERATION</w:t>
                    </w:r>
                  </w:p>
                </w:txbxContent>
              </v:textbox>
            </v:shape>
            <w10:anchorlock/>
          </v:group>
        </w:pict>
      </w:r>
    </w:p>
    <w:p w:rsidR="007E6294" w:rsidRDefault="007E6294">
      <w:pPr>
        <w:pStyle w:val="GvdeMetni"/>
        <w:rPr>
          <w:b/>
          <w:sz w:val="20"/>
        </w:rPr>
      </w:pPr>
    </w:p>
    <w:p w:rsidR="007E6294" w:rsidRDefault="007E6294">
      <w:pPr>
        <w:pStyle w:val="GvdeMetni"/>
        <w:spacing w:before="2"/>
        <w:rPr>
          <w:b/>
          <w:sz w:val="19"/>
        </w:rPr>
      </w:pPr>
    </w:p>
    <w:p w:rsidR="007E6294" w:rsidRDefault="00012AC5">
      <w:pPr>
        <w:pStyle w:val="ListeParagraf"/>
        <w:numPr>
          <w:ilvl w:val="0"/>
          <w:numId w:val="9"/>
        </w:numPr>
        <w:tabs>
          <w:tab w:val="left" w:pos="1848"/>
        </w:tabs>
        <w:spacing w:before="91"/>
        <w:jc w:val="both"/>
        <w:rPr>
          <w:b/>
          <w:sz w:val="24"/>
        </w:rPr>
      </w:pPr>
      <w:r>
        <w:rPr>
          <w:b/>
          <w:sz w:val="24"/>
        </w:rPr>
        <w:t>Cost</w:t>
      </w:r>
    </w:p>
    <w:p w:rsidR="007E6294" w:rsidRDefault="007E6294">
      <w:pPr>
        <w:pStyle w:val="GvdeMetni"/>
        <w:spacing w:before="10"/>
        <w:rPr>
          <w:b/>
          <w:sz w:val="25"/>
        </w:rPr>
      </w:pPr>
    </w:p>
    <w:p w:rsidR="007E6294" w:rsidRDefault="00012AC5">
      <w:pPr>
        <w:pStyle w:val="GvdeMetni"/>
        <w:spacing w:before="1" w:line="360" w:lineRule="auto"/>
        <w:ind w:left="780" w:right="718"/>
        <w:jc w:val="both"/>
      </w:pPr>
      <w:r>
        <w:t xml:space="preserve">The project is not accompanied by a solid business plan (a return on capital injection is be- sides the goal, absence of a committed donor or sponsor); therefore particular attention must be paid to the overall costs of the </w:t>
      </w:r>
      <w:proofErr w:type="spellStart"/>
      <w:r>
        <w:t>endeavour</w:t>
      </w:r>
      <w:proofErr w:type="spellEnd"/>
      <w:r>
        <w:t xml:space="preserve"> ensuring minimum incurrence of costs.</w:t>
      </w:r>
    </w:p>
    <w:p w:rsidR="007E6294" w:rsidRDefault="00012AC5">
      <w:pPr>
        <w:pStyle w:val="Balk1"/>
        <w:numPr>
          <w:ilvl w:val="0"/>
          <w:numId w:val="9"/>
        </w:numPr>
        <w:tabs>
          <w:tab w:val="left" w:pos="1848"/>
        </w:tabs>
        <w:spacing w:before="162"/>
      </w:pPr>
      <w:bookmarkStart w:id="83" w:name="_Skillset_&amp;_Experience"/>
      <w:bookmarkEnd w:id="83"/>
      <w:r>
        <w:t>Skillset &amp;</w:t>
      </w:r>
      <w:r>
        <w:rPr>
          <w:spacing w:val="-6"/>
        </w:rPr>
        <w:t xml:space="preserve"> </w:t>
      </w:r>
      <w:r>
        <w:t>Experience</w:t>
      </w:r>
    </w:p>
    <w:p w:rsidR="007E6294" w:rsidRDefault="007E6294">
      <w:pPr>
        <w:pStyle w:val="GvdeMetni"/>
        <w:spacing w:before="7"/>
        <w:rPr>
          <w:b/>
          <w:sz w:val="25"/>
        </w:rPr>
      </w:pPr>
    </w:p>
    <w:p w:rsidR="007E6294" w:rsidRDefault="00012AC5">
      <w:pPr>
        <w:pStyle w:val="GvdeMetni"/>
        <w:spacing w:line="360" w:lineRule="auto"/>
        <w:ind w:left="779" w:right="713"/>
        <w:jc w:val="both"/>
      </w:pPr>
      <w:r>
        <w:t xml:space="preserve">Our team comprises of </w:t>
      </w:r>
      <w:proofErr w:type="gramStart"/>
      <w:r>
        <w:t>first time</w:t>
      </w:r>
      <w:proofErr w:type="gramEnd"/>
      <w:r>
        <w:t xml:space="preserve"> automatic greenhouse watering and agriculture monitoring system developers without much hands-on experience in production of goods, therefore whichever solution is proposed must align or complement the team member’s skillset.</w:t>
      </w:r>
    </w:p>
    <w:p w:rsidR="007E6294" w:rsidRDefault="00012AC5">
      <w:pPr>
        <w:pStyle w:val="Balk1"/>
        <w:numPr>
          <w:ilvl w:val="0"/>
          <w:numId w:val="9"/>
        </w:numPr>
        <w:tabs>
          <w:tab w:val="left" w:pos="1848"/>
        </w:tabs>
        <w:spacing w:before="162"/>
        <w:ind w:hanging="361"/>
      </w:pPr>
      <w:bookmarkStart w:id="84" w:name="_Time"/>
      <w:bookmarkEnd w:id="84"/>
      <w:r>
        <w:t>Time</w:t>
      </w:r>
    </w:p>
    <w:p w:rsidR="007E6294" w:rsidRDefault="007E6294">
      <w:pPr>
        <w:pStyle w:val="GvdeMetni"/>
        <w:spacing w:before="10"/>
        <w:rPr>
          <w:b/>
          <w:sz w:val="25"/>
        </w:rPr>
      </w:pPr>
    </w:p>
    <w:p w:rsidR="007E6294" w:rsidRDefault="00012AC5">
      <w:pPr>
        <w:pStyle w:val="GvdeMetni"/>
        <w:spacing w:before="1" w:line="360" w:lineRule="auto"/>
        <w:ind w:left="780" w:right="714"/>
        <w:jc w:val="both"/>
      </w:pPr>
      <w:r>
        <w:pict>
          <v:group id="_x0000_s1059" style="position:absolute;left:0;text-align:left;margin-left:46.3pt;margin-top:74.35pt;width:502.85pt;height:138.5pt;z-index:-253603840;mso-position-horizontal-relative:page" coordorigin="926,1487" coordsize="10057,2770">
            <v:shape id="_x0000_s1062" style="position:absolute;left:925;top:3432;width:10053;height:2" coordorigin="926,3433" coordsize="10053,2" o:spt="100" adj="0,,0" path="m4762,3433r-3836,l926,3434r3836,l4762,3433t1380,l4776,3433r,1l6142,3434r,-1m7668,3433r-1495,l6173,3434r1495,l7668,3433t763,l7697,3433r,1l8431,3434r,-1m9766,3433r-1292,l8474,3434r1292,l9766,3433t1212,l9794,3433r,1l10978,3434r,-1e" fillcolor="#dbe9cd" stroked="f">
              <v:stroke joinstyle="round"/>
              <v:formulas/>
              <v:path arrowok="t" o:connecttype="segments"/>
            </v:shape>
            <v:shape id="_x0000_s1061" style="position:absolute;left:933;top:1487;width:5206;height:1887" coordorigin="934,1487" coordsize="5206,1887" o:spt="100" adj="0,,0" path="m4769,2416r,l4769,2003r,l4769,1488r-3835,l934,2003r,l934,2416r,958l4769,3374r,-958m6139,1487r-1356,l4783,1864r,1510l6139,3374r,-1510l6139,1864r,-377e" fillcolor="#90c223" stroked="f">
              <v:stroke joinstyle="round"/>
              <v:formulas/>
              <v:path arrowok="t" o:connecttype="segments"/>
            </v:shape>
            <v:shape id="_x0000_s1060" style="position:absolute;left:933;top:3433;width:10049;height:824" coordorigin="934,3434" coordsize="10049,824" o:spt="100" adj="0,,0" path="m4769,3811r,l4769,3434r-3835,l934,3811r,446l4769,4257r,-446m6139,3434r-1356,l4783,3856r,276l4783,4257r1356,l6139,4132r,l6139,3856r,-422m7673,3434r-1488,l6185,3710r,547l7673,4257r,-547l7673,3434t763,l7704,3434r,276l7704,4257r732,l8436,3710r,-276m9770,3434r-1291,l8479,3710r,547l9770,4257r,-547l9770,3434t1212,l9799,3434r,276l9799,4257r1183,l10982,3710r,-276e" fillcolor="#dbe9cd" stroked="f">
              <v:stroke joinstyle="round"/>
              <v:formulas/>
              <v:path arrowok="t" o:connecttype="segments"/>
            </v:shape>
            <w10:wrap anchorx="page"/>
          </v:group>
        </w:pict>
      </w:r>
      <w:r>
        <w:t xml:space="preserve">The project should be completed before the end of the year; </w:t>
      </w:r>
      <w:proofErr w:type="gramStart"/>
      <w:r>
        <w:t>therefore</w:t>
      </w:r>
      <w:proofErr w:type="gramEnd"/>
      <w:r>
        <w:t xml:space="preserve"> it is imperative that all Activities (development, production and testing) are not complex or beyond the team’s rea- </w:t>
      </w:r>
      <w:proofErr w:type="spellStart"/>
      <w:r>
        <w:t>soning</w:t>
      </w:r>
      <w:proofErr w:type="spellEnd"/>
      <w:r>
        <w:t xml:space="preserve">. </w:t>
      </w:r>
      <w:proofErr w:type="spellStart"/>
      <w:r>
        <w:t>Licence</w:t>
      </w:r>
      <w:proofErr w:type="spellEnd"/>
      <w:r>
        <w:t xml:space="preserve"> Finishing Working Status Table is shown in Figure 3.1.</w:t>
      </w:r>
    </w:p>
    <w:p w:rsidR="007E6294" w:rsidRDefault="007E6294">
      <w:pPr>
        <w:pStyle w:val="GvdeMetni"/>
        <w:spacing w:before="3"/>
        <w:rPr>
          <w:sz w:val="21"/>
        </w:rPr>
      </w:pPr>
    </w:p>
    <w:tbl>
      <w:tblPr>
        <w:tblStyle w:val="TableNormal"/>
        <w:tblW w:w="0" w:type="auto"/>
        <w:tblInd w:w="273" w:type="dxa"/>
        <w:tblBorders>
          <w:top w:val="single" w:sz="24" w:space="0" w:color="FFFFFF"/>
          <w:left w:val="single" w:sz="24" w:space="0" w:color="FFFFFF"/>
          <w:bottom w:val="single" w:sz="24" w:space="0" w:color="FFFFFF"/>
          <w:right w:val="single" w:sz="24" w:space="0" w:color="FFFFFF"/>
          <w:insideH w:val="single" w:sz="24" w:space="0" w:color="FFFFFF"/>
          <w:insideV w:val="single" w:sz="24" w:space="0" w:color="FFFFFF"/>
        </w:tblBorders>
        <w:tblLayout w:type="fixed"/>
        <w:tblLook w:val="01E0" w:firstRow="1" w:lastRow="1" w:firstColumn="1" w:lastColumn="1" w:noHBand="0" w:noVBand="0"/>
      </w:tblPr>
      <w:tblGrid>
        <w:gridCol w:w="3850"/>
        <w:gridCol w:w="1386"/>
        <w:gridCol w:w="1526"/>
        <w:gridCol w:w="769"/>
        <w:gridCol w:w="1327"/>
        <w:gridCol w:w="1197"/>
      </w:tblGrid>
      <w:tr w:rsidR="007E6294">
        <w:trPr>
          <w:trHeight w:val="1885"/>
        </w:trPr>
        <w:tc>
          <w:tcPr>
            <w:tcW w:w="3850" w:type="dxa"/>
            <w:tcBorders>
              <w:top w:val="nil"/>
              <w:left w:val="nil"/>
              <w:right w:val="single" w:sz="6" w:space="0" w:color="FFFFFF"/>
            </w:tcBorders>
            <w:shd w:val="clear" w:color="auto" w:fill="90C223"/>
          </w:tcPr>
          <w:p w:rsidR="007E6294" w:rsidRDefault="00012AC5">
            <w:pPr>
              <w:pStyle w:val="TableParagraph"/>
              <w:spacing w:before="102" w:line="360" w:lineRule="auto"/>
              <w:ind w:left="10" w:right="118"/>
              <w:rPr>
                <w:b/>
                <w:sz w:val="24"/>
              </w:rPr>
            </w:pPr>
            <w:r>
              <w:rPr>
                <w:b/>
                <w:sz w:val="24"/>
              </w:rPr>
              <w:t>LICENSE FINISHING WORKING STATUS</w:t>
            </w:r>
          </w:p>
        </w:tc>
        <w:tc>
          <w:tcPr>
            <w:tcW w:w="1386" w:type="dxa"/>
            <w:tcBorders>
              <w:top w:val="nil"/>
              <w:left w:val="single" w:sz="6" w:space="0" w:color="FFFFFF"/>
            </w:tcBorders>
            <w:shd w:val="clear" w:color="auto" w:fill="90C223"/>
          </w:tcPr>
          <w:p w:rsidR="007E6294" w:rsidRDefault="00012AC5">
            <w:pPr>
              <w:pStyle w:val="TableParagraph"/>
              <w:spacing w:before="100"/>
              <w:ind w:left="2"/>
              <w:rPr>
                <w:b/>
                <w:sz w:val="24"/>
              </w:rPr>
            </w:pPr>
            <w:r>
              <w:rPr>
                <w:b/>
                <w:sz w:val="24"/>
              </w:rPr>
              <w:t>22 April</w:t>
            </w:r>
          </w:p>
        </w:tc>
        <w:tc>
          <w:tcPr>
            <w:tcW w:w="1526" w:type="dxa"/>
            <w:tcBorders>
              <w:top w:val="nil"/>
              <w:right w:val="single" w:sz="18" w:space="0" w:color="FFFFFF"/>
            </w:tcBorders>
            <w:shd w:val="clear" w:color="auto" w:fill="90C223"/>
          </w:tcPr>
          <w:p w:rsidR="007E6294" w:rsidRDefault="00012AC5">
            <w:pPr>
              <w:pStyle w:val="TableParagraph"/>
              <w:spacing w:before="102" w:line="360" w:lineRule="auto"/>
              <w:ind w:left="-8" w:right="314"/>
              <w:rPr>
                <w:b/>
                <w:sz w:val="24"/>
              </w:rPr>
            </w:pPr>
            <w:r>
              <w:rPr>
                <w:b/>
                <w:sz w:val="24"/>
              </w:rPr>
              <w:t>29April–06 May</w:t>
            </w:r>
          </w:p>
        </w:tc>
        <w:tc>
          <w:tcPr>
            <w:tcW w:w="769" w:type="dxa"/>
            <w:tcBorders>
              <w:top w:val="nil"/>
              <w:left w:val="single" w:sz="18" w:space="0" w:color="FFFFFF"/>
              <w:right w:val="single" w:sz="18" w:space="0" w:color="FFFFFF"/>
            </w:tcBorders>
            <w:shd w:val="clear" w:color="auto" w:fill="90C223"/>
          </w:tcPr>
          <w:p w:rsidR="007E6294" w:rsidRDefault="00012AC5">
            <w:pPr>
              <w:pStyle w:val="TableParagraph"/>
              <w:spacing w:before="100"/>
              <w:rPr>
                <w:b/>
                <w:sz w:val="24"/>
              </w:rPr>
            </w:pPr>
            <w:r>
              <w:rPr>
                <w:b/>
                <w:sz w:val="24"/>
              </w:rPr>
              <w:t>13 – 16</w:t>
            </w:r>
          </w:p>
          <w:p w:rsidR="007E6294" w:rsidRDefault="00012AC5">
            <w:pPr>
              <w:pStyle w:val="TableParagraph"/>
              <w:spacing w:before="136"/>
              <w:ind w:left="-7"/>
              <w:rPr>
                <w:b/>
                <w:sz w:val="24"/>
              </w:rPr>
            </w:pPr>
            <w:r>
              <w:rPr>
                <w:b/>
                <w:sz w:val="24"/>
              </w:rPr>
              <w:t>May</w:t>
            </w:r>
          </w:p>
        </w:tc>
        <w:tc>
          <w:tcPr>
            <w:tcW w:w="1327" w:type="dxa"/>
            <w:tcBorders>
              <w:top w:val="nil"/>
              <w:left w:val="single" w:sz="18" w:space="0" w:color="FFFFFF"/>
              <w:right w:val="single" w:sz="12" w:space="0" w:color="FFFFFF"/>
            </w:tcBorders>
            <w:shd w:val="clear" w:color="auto" w:fill="90C223"/>
          </w:tcPr>
          <w:p w:rsidR="007E6294" w:rsidRDefault="00012AC5">
            <w:pPr>
              <w:pStyle w:val="TableParagraph"/>
              <w:spacing w:before="100"/>
              <w:ind w:left="-3"/>
              <w:rPr>
                <w:b/>
                <w:sz w:val="24"/>
              </w:rPr>
            </w:pPr>
            <w:r>
              <w:rPr>
                <w:b/>
                <w:sz w:val="24"/>
              </w:rPr>
              <w:t>17 – 24 May</w:t>
            </w:r>
          </w:p>
        </w:tc>
        <w:tc>
          <w:tcPr>
            <w:tcW w:w="1197" w:type="dxa"/>
            <w:tcBorders>
              <w:top w:val="nil"/>
              <w:left w:val="single" w:sz="12" w:space="0" w:color="FFFFFF"/>
              <w:right w:val="nil"/>
            </w:tcBorders>
            <w:shd w:val="clear" w:color="auto" w:fill="90C223"/>
          </w:tcPr>
          <w:p w:rsidR="007E6294" w:rsidRDefault="00012AC5">
            <w:pPr>
              <w:pStyle w:val="TableParagraph"/>
              <w:spacing w:before="100"/>
              <w:ind w:left="7"/>
              <w:rPr>
                <w:b/>
                <w:sz w:val="24"/>
              </w:rPr>
            </w:pPr>
            <w:r>
              <w:rPr>
                <w:b/>
                <w:sz w:val="24"/>
              </w:rPr>
              <w:t>29May</w:t>
            </w:r>
          </w:p>
        </w:tc>
      </w:tr>
      <w:tr w:rsidR="007E6294">
        <w:trPr>
          <w:trHeight w:val="823"/>
        </w:trPr>
        <w:tc>
          <w:tcPr>
            <w:tcW w:w="3850" w:type="dxa"/>
            <w:tcBorders>
              <w:left w:val="nil"/>
              <w:bottom w:val="nil"/>
              <w:right w:val="single" w:sz="6" w:space="0" w:color="FFFFFF"/>
            </w:tcBorders>
            <w:shd w:val="clear" w:color="auto" w:fill="DBE9CD"/>
          </w:tcPr>
          <w:p w:rsidR="007E6294" w:rsidRDefault="00012AC5">
            <w:pPr>
              <w:pStyle w:val="TableParagraph"/>
              <w:spacing w:before="100"/>
              <w:ind w:left="10"/>
              <w:rPr>
                <w:sz w:val="24"/>
              </w:rPr>
            </w:pPr>
            <w:r>
              <w:rPr>
                <w:sz w:val="24"/>
              </w:rPr>
              <w:t>Determining a License Subject</w:t>
            </w:r>
          </w:p>
        </w:tc>
        <w:tc>
          <w:tcPr>
            <w:tcW w:w="1386" w:type="dxa"/>
            <w:tcBorders>
              <w:left w:val="single" w:sz="6" w:space="0" w:color="FFFFFF"/>
              <w:bottom w:val="single" w:sz="34" w:space="0" w:color="FFFFFF"/>
            </w:tcBorders>
            <w:shd w:val="clear" w:color="auto" w:fill="DBE9CD"/>
          </w:tcPr>
          <w:p w:rsidR="007E6294" w:rsidRDefault="007E6294">
            <w:pPr>
              <w:pStyle w:val="TableParagraph"/>
              <w:spacing w:before="8"/>
              <w:rPr>
                <w:sz w:val="36"/>
              </w:rPr>
            </w:pPr>
          </w:p>
          <w:p w:rsidR="007E6294" w:rsidRDefault="00012AC5">
            <w:pPr>
              <w:pStyle w:val="TableParagraph"/>
              <w:ind w:left="2"/>
              <w:rPr>
                <w:sz w:val="24"/>
              </w:rPr>
            </w:pPr>
            <w:r>
              <w:rPr>
                <w:sz w:val="24"/>
              </w:rPr>
              <w:t>x</w:t>
            </w:r>
          </w:p>
        </w:tc>
        <w:tc>
          <w:tcPr>
            <w:tcW w:w="1526" w:type="dxa"/>
            <w:tcBorders>
              <w:bottom w:val="single" w:sz="34" w:space="0" w:color="FFFFFF"/>
              <w:right w:val="single" w:sz="18" w:space="0" w:color="FFFFFF"/>
            </w:tcBorders>
            <w:shd w:val="clear" w:color="auto" w:fill="DBE9CD"/>
          </w:tcPr>
          <w:p w:rsidR="007E6294" w:rsidRDefault="007E6294">
            <w:pPr>
              <w:pStyle w:val="TableParagraph"/>
              <w:rPr>
                <w:sz w:val="24"/>
              </w:rPr>
            </w:pPr>
          </w:p>
        </w:tc>
        <w:tc>
          <w:tcPr>
            <w:tcW w:w="769" w:type="dxa"/>
            <w:tcBorders>
              <w:left w:val="single" w:sz="18" w:space="0" w:color="FFFFFF"/>
              <w:bottom w:val="single" w:sz="34" w:space="0" w:color="FFFFFF"/>
              <w:right w:val="single" w:sz="18" w:space="0" w:color="FFFFFF"/>
            </w:tcBorders>
            <w:shd w:val="clear" w:color="auto" w:fill="DBE9CD"/>
          </w:tcPr>
          <w:p w:rsidR="007E6294" w:rsidRDefault="007E6294">
            <w:pPr>
              <w:pStyle w:val="TableParagraph"/>
              <w:rPr>
                <w:sz w:val="24"/>
              </w:rPr>
            </w:pPr>
          </w:p>
        </w:tc>
        <w:tc>
          <w:tcPr>
            <w:tcW w:w="1327" w:type="dxa"/>
            <w:tcBorders>
              <w:left w:val="single" w:sz="18" w:space="0" w:color="FFFFFF"/>
              <w:bottom w:val="single" w:sz="34" w:space="0" w:color="FFFFFF"/>
              <w:right w:val="single" w:sz="12" w:space="0" w:color="FFFFFF"/>
            </w:tcBorders>
            <w:shd w:val="clear" w:color="auto" w:fill="DBE9CD"/>
          </w:tcPr>
          <w:p w:rsidR="007E6294" w:rsidRDefault="007E6294">
            <w:pPr>
              <w:pStyle w:val="TableParagraph"/>
              <w:rPr>
                <w:sz w:val="24"/>
              </w:rPr>
            </w:pPr>
          </w:p>
        </w:tc>
        <w:tc>
          <w:tcPr>
            <w:tcW w:w="1197" w:type="dxa"/>
            <w:tcBorders>
              <w:left w:val="single" w:sz="12" w:space="0" w:color="FFFFFF"/>
              <w:bottom w:val="single" w:sz="34" w:space="0" w:color="FFFFFF"/>
              <w:right w:val="nil"/>
            </w:tcBorders>
            <w:shd w:val="clear" w:color="auto" w:fill="DBE9CD"/>
          </w:tcPr>
          <w:p w:rsidR="007E6294" w:rsidRDefault="007E6294">
            <w:pPr>
              <w:pStyle w:val="TableParagraph"/>
              <w:rPr>
                <w:sz w:val="24"/>
              </w:rPr>
            </w:pPr>
          </w:p>
        </w:tc>
      </w:tr>
      <w:tr w:rsidR="007E6294">
        <w:trPr>
          <w:trHeight w:val="1223"/>
        </w:trPr>
        <w:tc>
          <w:tcPr>
            <w:tcW w:w="3850" w:type="dxa"/>
            <w:tcBorders>
              <w:top w:val="nil"/>
              <w:left w:val="nil"/>
              <w:bottom w:val="single" w:sz="48" w:space="0" w:color="FFFFFF"/>
              <w:right w:val="single" w:sz="6" w:space="0" w:color="FFFFFF"/>
            </w:tcBorders>
            <w:shd w:val="clear" w:color="auto" w:fill="EBF4E8"/>
          </w:tcPr>
          <w:p w:rsidR="007E6294" w:rsidRDefault="00012AC5">
            <w:pPr>
              <w:pStyle w:val="TableParagraph"/>
              <w:spacing w:before="92" w:line="360" w:lineRule="auto"/>
              <w:ind w:left="10" w:right="118"/>
              <w:rPr>
                <w:sz w:val="24"/>
              </w:rPr>
            </w:pPr>
            <w:r>
              <w:rPr>
                <w:sz w:val="24"/>
              </w:rPr>
              <w:t>Identification of Project Management Team</w:t>
            </w:r>
          </w:p>
        </w:tc>
        <w:tc>
          <w:tcPr>
            <w:tcW w:w="1386" w:type="dxa"/>
            <w:tcBorders>
              <w:top w:val="single" w:sz="34" w:space="0" w:color="FFFFFF"/>
              <w:left w:val="single" w:sz="6" w:space="0" w:color="FFFFFF"/>
              <w:bottom w:val="single" w:sz="48" w:space="0" w:color="FFFFFF"/>
            </w:tcBorders>
            <w:shd w:val="clear" w:color="auto" w:fill="EBF4E8"/>
          </w:tcPr>
          <w:p w:rsidR="007E6294" w:rsidRDefault="007E6294">
            <w:pPr>
              <w:pStyle w:val="TableParagraph"/>
              <w:rPr>
                <w:sz w:val="26"/>
              </w:rPr>
            </w:pPr>
          </w:p>
          <w:p w:rsidR="007E6294" w:rsidRDefault="007E6294">
            <w:pPr>
              <w:pStyle w:val="TableParagraph"/>
              <w:rPr>
                <w:sz w:val="26"/>
              </w:rPr>
            </w:pPr>
          </w:p>
          <w:p w:rsidR="007E6294" w:rsidRDefault="00012AC5">
            <w:pPr>
              <w:pStyle w:val="TableParagraph"/>
              <w:spacing w:before="228"/>
              <w:ind w:left="2"/>
              <w:rPr>
                <w:sz w:val="24"/>
              </w:rPr>
            </w:pPr>
            <w:r>
              <w:rPr>
                <w:sz w:val="24"/>
              </w:rPr>
              <w:t>x</w:t>
            </w:r>
          </w:p>
        </w:tc>
        <w:tc>
          <w:tcPr>
            <w:tcW w:w="1526" w:type="dxa"/>
            <w:tcBorders>
              <w:top w:val="single" w:sz="34" w:space="0" w:color="FFFFFF"/>
              <w:bottom w:val="single" w:sz="48" w:space="0" w:color="FFFFFF"/>
              <w:right w:val="single" w:sz="18" w:space="0" w:color="FFFFFF"/>
            </w:tcBorders>
            <w:shd w:val="clear" w:color="auto" w:fill="EBF4E8"/>
          </w:tcPr>
          <w:p w:rsidR="007E6294" w:rsidRDefault="007E6294">
            <w:pPr>
              <w:pStyle w:val="TableParagraph"/>
              <w:rPr>
                <w:sz w:val="24"/>
              </w:rPr>
            </w:pPr>
          </w:p>
        </w:tc>
        <w:tc>
          <w:tcPr>
            <w:tcW w:w="769" w:type="dxa"/>
            <w:tcBorders>
              <w:top w:val="single" w:sz="34" w:space="0" w:color="FFFFFF"/>
              <w:left w:val="single" w:sz="18" w:space="0" w:color="FFFFFF"/>
              <w:bottom w:val="single" w:sz="48" w:space="0" w:color="FFFFFF"/>
              <w:right w:val="single" w:sz="18" w:space="0" w:color="FFFFFF"/>
            </w:tcBorders>
            <w:shd w:val="clear" w:color="auto" w:fill="EBF4E8"/>
          </w:tcPr>
          <w:p w:rsidR="007E6294" w:rsidRDefault="007E6294">
            <w:pPr>
              <w:pStyle w:val="TableParagraph"/>
              <w:rPr>
                <w:sz w:val="24"/>
              </w:rPr>
            </w:pPr>
          </w:p>
        </w:tc>
        <w:tc>
          <w:tcPr>
            <w:tcW w:w="1327" w:type="dxa"/>
            <w:tcBorders>
              <w:top w:val="single" w:sz="34" w:space="0" w:color="FFFFFF"/>
              <w:left w:val="single" w:sz="18" w:space="0" w:color="FFFFFF"/>
              <w:bottom w:val="single" w:sz="48" w:space="0" w:color="FFFFFF"/>
              <w:right w:val="single" w:sz="12" w:space="0" w:color="FFFFFF"/>
            </w:tcBorders>
            <w:shd w:val="clear" w:color="auto" w:fill="EBF4E8"/>
          </w:tcPr>
          <w:p w:rsidR="007E6294" w:rsidRDefault="007E6294">
            <w:pPr>
              <w:pStyle w:val="TableParagraph"/>
              <w:rPr>
                <w:sz w:val="24"/>
              </w:rPr>
            </w:pPr>
          </w:p>
        </w:tc>
        <w:tc>
          <w:tcPr>
            <w:tcW w:w="1197" w:type="dxa"/>
            <w:tcBorders>
              <w:top w:val="single" w:sz="34" w:space="0" w:color="FFFFFF"/>
              <w:left w:val="single" w:sz="12" w:space="0" w:color="FFFFFF"/>
              <w:bottom w:val="single" w:sz="48" w:space="0" w:color="FFFFFF"/>
              <w:right w:val="nil"/>
            </w:tcBorders>
            <w:shd w:val="clear" w:color="auto" w:fill="EBF4E8"/>
          </w:tcPr>
          <w:p w:rsidR="007E6294" w:rsidRDefault="007E6294">
            <w:pPr>
              <w:pStyle w:val="TableParagraph"/>
              <w:rPr>
                <w:sz w:val="24"/>
              </w:rPr>
            </w:pPr>
          </w:p>
        </w:tc>
      </w:tr>
      <w:tr w:rsidR="007E6294">
        <w:trPr>
          <w:trHeight w:val="820"/>
        </w:trPr>
        <w:tc>
          <w:tcPr>
            <w:tcW w:w="3850" w:type="dxa"/>
            <w:tcBorders>
              <w:top w:val="single" w:sz="48" w:space="0" w:color="FFFFFF"/>
              <w:left w:val="nil"/>
              <w:right w:val="single" w:sz="6" w:space="0" w:color="FFFFFF"/>
            </w:tcBorders>
            <w:shd w:val="clear" w:color="auto" w:fill="DBE9CD"/>
          </w:tcPr>
          <w:p w:rsidR="007E6294" w:rsidRDefault="00012AC5">
            <w:pPr>
              <w:pStyle w:val="TableParagraph"/>
              <w:spacing w:before="71"/>
              <w:ind w:left="10"/>
              <w:rPr>
                <w:sz w:val="24"/>
              </w:rPr>
            </w:pPr>
            <w:r>
              <w:rPr>
                <w:sz w:val="24"/>
              </w:rPr>
              <w:t>Determination of Time Management</w:t>
            </w:r>
          </w:p>
        </w:tc>
        <w:tc>
          <w:tcPr>
            <w:tcW w:w="1386" w:type="dxa"/>
            <w:tcBorders>
              <w:top w:val="single" w:sz="48" w:space="0" w:color="FFFFFF"/>
              <w:left w:val="single" w:sz="6" w:space="0" w:color="FFFFFF"/>
            </w:tcBorders>
            <w:shd w:val="clear" w:color="auto" w:fill="DBE9CD"/>
          </w:tcPr>
          <w:p w:rsidR="007E6294" w:rsidRDefault="007E6294">
            <w:pPr>
              <w:pStyle w:val="TableParagraph"/>
              <w:rPr>
                <w:sz w:val="24"/>
              </w:rPr>
            </w:pPr>
          </w:p>
        </w:tc>
        <w:tc>
          <w:tcPr>
            <w:tcW w:w="1526" w:type="dxa"/>
            <w:tcBorders>
              <w:top w:val="single" w:sz="48" w:space="0" w:color="FFFFFF"/>
              <w:right w:val="single" w:sz="18" w:space="0" w:color="FFFFFF"/>
            </w:tcBorders>
            <w:shd w:val="clear" w:color="auto" w:fill="DBE9CD"/>
          </w:tcPr>
          <w:p w:rsidR="007E6294" w:rsidRDefault="007E6294">
            <w:pPr>
              <w:pStyle w:val="TableParagraph"/>
              <w:spacing w:before="4"/>
              <w:rPr>
                <w:sz w:val="35"/>
              </w:rPr>
            </w:pPr>
          </w:p>
          <w:p w:rsidR="007E6294" w:rsidRDefault="00012AC5">
            <w:pPr>
              <w:pStyle w:val="TableParagraph"/>
              <w:ind w:left="-8"/>
              <w:rPr>
                <w:sz w:val="24"/>
              </w:rPr>
            </w:pPr>
            <w:r>
              <w:rPr>
                <w:sz w:val="24"/>
              </w:rPr>
              <w:t>x</w:t>
            </w:r>
          </w:p>
        </w:tc>
        <w:tc>
          <w:tcPr>
            <w:tcW w:w="769" w:type="dxa"/>
            <w:tcBorders>
              <w:top w:val="single" w:sz="48" w:space="0" w:color="FFFFFF"/>
              <w:left w:val="single" w:sz="18" w:space="0" w:color="FFFFFF"/>
              <w:right w:val="single" w:sz="18" w:space="0" w:color="FFFFFF"/>
            </w:tcBorders>
            <w:shd w:val="clear" w:color="auto" w:fill="DBE9CD"/>
          </w:tcPr>
          <w:p w:rsidR="007E6294" w:rsidRDefault="007E6294">
            <w:pPr>
              <w:pStyle w:val="TableParagraph"/>
              <w:rPr>
                <w:sz w:val="24"/>
              </w:rPr>
            </w:pPr>
          </w:p>
        </w:tc>
        <w:tc>
          <w:tcPr>
            <w:tcW w:w="1327" w:type="dxa"/>
            <w:tcBorders>
              <w:top w:val="single" w:sz="48" w:space="0" w:color="FFFFFF"/>
              <w:left w:val="single" w:sz="18" w:space="0" w:color="FFFFFF"/>
              <w:right w:val="single" w:sz="12" w:space="0" w:color="FFFFFF"/>
            </w:tcBorders>
            <w:shd w:val="clear" w:color="auto" w:fill="DBE9CD"/>
          </w:tcPr>
          <w:p w:rsidR="007E6294" w:rsidRDefault="007E6294">
            <w:pPr>
              <w:pStyle w:val="TableParagraph"/>
              <w:rPr>
                <w:sz w:val="24"/>
              </w:rPr>
            </w:pPr>
          </w:p>
        </w:tc>
        <w:tc>
          <w:tcPr>
            <w:tcW w:w="1197" w:type="dxa"/>
            <w:tcBorders>
              <w:top w:val="single" w:sz="48" w:space="0" w:color="FFFFFF"/>
              <w:left w:val="single" w:sz="12" w:space="0" w:color="FFFFFF"/>
              <w:right w:val="nil"/>
            </w:tcBorders>
            <w:shd w:val="clear" w:color="auto" w:fill="DBE9CD"/>
          </w:tcPr>
          <w:p w:rsidR="007E6294" w:rsidRDefault="007E6294">
            <w:pPr>
              <w:pStyle w:val="TableParagraph"/>
              <w:rPr>
                <w:sz w:val="24"/>
              </w:rPr>
            </w:pPr>
          </w:p>
        </w:tc>
      </w:tr>
      <w:tr w:rsidR="007E6294">
        <w:trPr>
          <w:trHeight w:val="966"/>
        </w:trPr>
        <w:tc>
          <w:tcPr>
            <w:tcW w:w="5236" w:type="dxa"/>
            <w:gridSpan w:val="2"/>
            <w:tcBorders>
              <w:left w:val="nil"/>
              <w:bottom w:val="nil"/>
            </w:tcBorders>
            <w:shd w:val="clear" w:color="auto" w:fill="EBF4E8"/>
          </w:tcPr>
          <w:p w:rsidR="007E6294" w:rsidRDefault="00012AC5">
            <w:pPr>
              <w:pStyle w:val="TableParagraph"/>
              <w:spacing w:before="100" w:line="360" w:lineRule="auto"/>
              <w:ind w:left="10" w:right="703"/>
              <w:rPr>
                <w:sz w:val="24"/>
              </w:rPr>
            </w:pPr>
            <w:r>
              <w:rPr>
                <w:sz w:val="24"/>
              </w:rPr>
              <w:t>Information About Greenhouse and Monitoring System</w:t>
            </w:r>
          </w:p>
        </w:tc>
        <w:tc>
          <w:tcPr>
            <w:tcW w:w="1526" w:type="dxa"/>
            <w:tcBorders>
              <w:bottom w:val="nil"/>
              <w:right w:val="single" w:sz="18" w:space="0" w:color="FFFFFF"/>
            </w:tcBorders>
            <w:shd w:val="clear" w:color="auto" w:fill="EBF4E8"/>
          </w:tcPr>
          <w:p w:rsidR="007E6294" w:rsidRDefault="007E6294">
            <w:pPr>
              <w:pStyle w:val="TableParagraph"/>
              <w:spacing w:before="7"/>
              <w:rPr>
                <w:sz w:val="36"/>
              </w:rPr>
            </w:pPr>
          </w:p>
          <w:p w:rsidR="007E6294" w:rsidRDefault="00012AC5">
            <w:pPr>
              <w:pStyle w:val="TableParagraph"/>
              <w:ind w:left="-8"/>
              <w:rPr>
                <w:sz w:val="24"/>
              </w:rPr>
            </w:pPr>
            <w:r>
              <w:rPr>
                <w:sz w:val="24"/>
              </w:rPr>
              <w:t>x</w:t>
            </w:r>
          </w:p>
        </w:tc>
        <w:tc>
          <w:tcPr>
            <w:tcW w:w="769" w:type="dxa"/>
            <w:tcBorders>
              <w:left w:val="single" w:sz="18" w:space="0" w:color="FFFFFF"/>
              <w:bottom w:val="nil"/>
              <w:right w:val="single" w:sz="18" w:space="0" w:color="FFFFFF"/>
            </w:tcBorders>
            <w:shd w:val="clear" w:color="auto" w:fill="EBF4E8"/>
          </w:tcPr>
          <w:p w:rsidR="007E6294" w:rsidRDefault="007E6294">
            <w:pPr>
              <w:pStyle w:val="TableParagraph"/>
              <w:rPr>
                <w:sz w:val="24"/>
              </w:rPr>
            </w:pPr>
          </w:p>
        </w:tc>
        <w:tc>
          <w:tcPr>
            <w:tcW w:w="1327" w:type="dxa"/>
            <w:tcBorders>
              <w:left w:val="single" w:sz="18" w:space="0" w:color="FFFFFF"/>
              <w:bottom w:val="nil"/>
              <w:right w:val="single" w:sz="12" w:space="0" w:color="FFFFFF"/>
            </w:tcBorders>
            <w:shd w:val="clear" w:color="auto" w:fill="EBF4E8"/>
          </w:tcPr>
          <w:p w:rsidR="007E6294" w:rsidRDefault="007E6294">
            <w:pPr>
              <w:pStyle w:val="TableParagraph"/>
              <w:rPr>
                <w:sz w:val="24"/>
              </w:rPr>
            </w:pPr>
          </w:p>
        </w:tc>
        <w:tc>
          <w:tcPr>
            <w:tcW w:w="1197" w:type="dxa"/>
            <w:tcBorders>
              <w:left w:val="single" w:sz="12" w:space="0" w:color="FFFFFF"/>
              <w:bottom w:val="nil"/>
              <w:right w:val="nil"/>
            </w:tcBorders>
            <w:shd w:val="clear" w:color="auto" w:fill="EBF4E8"/>
          </w:tcPr>
          <w:p w:rsidR="007E6294" w:rsidRDefault="007E6294">
            <w:pPr>
              <w:pStyle w:val="TableParagraph"/>
              <w:rPr>
                <w:sz w:val="24"/>
              </w:rPr>
            </w:pPr>
          </w:p>
        </w:tc>
      </w:tr>
    </w:tbl>
    <w:p w:rsidR="007E6294" w:rsidRDefault="007E6294">
      <w:pPr>
        <w:rPr>
          <w:sz w:val="24"/>
        </w:rPr>
        <w:sectPr w:rsidR="007E6294">
          <w:pgSz w:w="11920" w:h="16850"/>
          <w:pgMar w:top="1420" w:right="720" w:bottom="1180" w:left="660" w:header="0" w:footer="923" w:gutter="0"/>
          <w:pgBorders w:offsetFrom="page">
            <w:top w:val="single" w:sz="4" w:space="24" w:color="000000"/>
            <w:left w:val="single" w:sz="4" w:space="24" w:color="000000"/>
            <w:bottom w:val="single" w:sz="4" w:space="24" w:color="000000"/>
            <w:right w:val="single" w:sz="4" w:space="24" w:color="000000"/>
          </w:pgBorders>
          <w:cols w:space="708"/>
        </w:sectPr>
      </w:pPr>
    </w:p>
    <w:tbl>
      <w:tblPr>
        <w:tblStyle w:val="TableNormal"/>
        <w:tblW w:w="0" w:type="auto"/>
        <w:tblInd w:w="273" w:type="dxa"/>
        <w:tblBorders>
          <w:top w:val="single" w:sz="48" w:space="0" w:color="FFFFFF"/>
          <w:left w:val="single" w:sz="48" w:space="0" w:color="FFFFFF"/>
          <w:bottom w:val="single" w:sz="48" w:space="0" w:color="FFFFFF"/>
          <w:right w:val="single" w:sz="48" w:space="0" w:color="FFFFFF"/>
          <w:insideH w:val="single" w:sz="48" w:space="0" w:color="FFFFFF"/>
          <w:insideV w:val="single" w:sz="48" w:space="0" w:color="FFFFFF"/>
        </w:tblBorders>
        <w:tblLayout w:type="fixed"/>
        <w:tblLook w:val="01E0" w:firstRow="1" w:lastRow="1" w:firstColumn="1" w:lastColumn="1" w:noHBand="0" w:noVBand="0"/>
      </w:tblPr>
      <w:tblGrid>
        <w:gridCol w:w="3850"/>
        <w:gridCol w:w="1386"/>
        <w:gridCol w:w="1526"/>
        <w:gridCol w:w="769"/>
        <w:gridCol w:w="1327"/>
        <w:gridCol w:w="1197"/>
      </w:tblGrid>
      <w:tr w:rsidR="007E6294">
        <w:trPr>
          <w:trHeight w:val="909"/>
        </w:trPr>
        <w:tc>
          <w:tcPr>
            <w:tcW w:w="3850" w:type="dxa"/>
            <w:tcBorders>
              <w:top w:val="nil"/>
              <w:left w:val="nil"/>
              <w:right w:val="single" w:sz="6" w:space="0" w:color="FFFFFF"/>
            </w:tcBorders>
            <w:shd w:val="clear" w:color="auto" w:fill="DBE9CD"/>
          </w:tcPr>
          <w:p w:rsidR="007E6294" w:rsidRDefault="00012AC5">
            <w:pPr>
              <w:pStyle w:val="TableParagraph"/>
              <w:spacing w:before="100"/>
              <w:ind w:left="10"/>
              <w:rPr>
                <w:sz w:val="24"/>
              </w:rPr>
            </w:pPr>
            <w:r>
              <w:rPr>
                <w:sz w:val="24"/>
              </w:rPr>
              <w:lastRenderedPageBreak/>
              <w:t>Information About Sensors and</w:t>
            </w:r>
            <w:r>
              <w:rPr>
                <w:spacing w:val="51"/>
                <w:sz w:val="24"/>
              </w:rPr>
              <w:t xml:space="preserve"> </w:t>
            </w:r>
            <w:proofErr w:type="spellStart"/>
            <w:r>
              <w:rPr>
                <w:spacing w:val="-4"/>
                <w:sz w:val="24"/>
              </w:rPr>
              <w:t>Ar</w:t>
            </w:r>
            <w:proofErr w:type="spellEnd"/>
            <w:r>
              <w:rPr>
                <w:spacing w:val="-4"/>
                <w:sz w:val="24"/>
              </w:rPr>
              <w:t>-</w:t>
            </w:r>
          </w:p>
          <w:p w:rsidR="007E6294" w:rsidRDefault="00012AC5">
            <w:pPr>
              <w:pStyle w:val="TableParagraph"/>
              <w:spacing w:before="136"/>
              <w:ind w:left="10"/>
              <w:rPr>
                <w:sz w:val="24"/>
              </w:rPr>
            </w:pPr>
            <w:proofErr w:type="spellStart"/>
            <w:r>
              <w:rPr>
                <w:sz w:val="24"/>
              </w:rPr>
              <w:t>duino</w:t>
            </w:r>
            <w:proofErr w:type="spellEnd"/>
          </w:p>
        </w:tc>
        <w:tc>
          <w:tcPr>
            <w:tcW w:w="1386" w:type="dxa"/>
            <w:tcBorders>
              <w:top w:val="nil"/>
              <w:left w:val="single" w:sz="6" w:space="0" w:color="FFFFFF"/>
              <w:right w:val="single" w:sz="24" w:space="0" w:color="FFFFFF"/>
            </w:tcBorders>
            <w:shd w:val="clear" w:color="auto" w:fill="DBE9CD"/>
          </w:tcPr>
          <w:p w:rsidR="007E6294" w:rsidRDefault="007E6294">
            <w:pPr>
              <w:pStyle w:val="TableParagraph"/>
              <w:rPr>
                <w:sz w:val="24"/>
              </w:rPr>
            </w:pPr>
          </w:p>
        </w:tc>
        <w:tc>
          <w:tcPr>
            <w:tcW w:w="1526" w:type="dxa"/>
            <w:tcBorders>
              <w:top w:val="nil"/>
              <w:left w:val="single" w:sz="24" w:space="0" w:color="FFFFFF"/>
              <w:right w:val="single" w:sz="18" w:space="0" w:color="FFFFFF"/>
            </w:tcBorders>
            <w:shd w:val="clear" w:color="auto" w:fill="DBE9CD"/>
          </w:tcPr>
          <w:p w:rsidR="007E6294" w:rsidRDefault="007E6294">
            <w:pPr>
              <w:pStyle w:val="TableParagraph"/>
              <w:rPr>
                <w:sz w:val="24"/>
              </w:rPr>
            </w:pPr>
          </w:p>
        </w:tc>
        <w:tc>
          <w:tcPr>
            <w:tcW w:w="769" w:type="dxa"/>
            <w:tcBorders>
              <w:top w:val="nil"/>
              <w:left w:val="single" w:sz="18" w:space="0" w:color="FFFFFF"/>
              <w:right w:val="single" w:sz="18" w:space="0" w:color="FFFFFF"/>
            </w:tcBorders>
            <w:shd w:val="clear" w:color="auto" w:fill="DBE9CD"/>
          </w:tcPr>
          <w:p w:rsidR="007E6294" w:rsidRDefault="007E6294">
            <w:pPr>
              <w:pStyle w:val="TableParagraph"/>
              <w:spacing w:before="7"/>
              <w:rPr>
                <w:sz w:val="36"/>
              </w:rPr>
            </w:pPr>
          </w:p>
          <w:p w:rsidR="007E6294" w:rsidRDefault="00012AC5">
            <w:pPr>
              <w:pStyle w:val="TableParagraph"/>
              <w:rPr>
                <w:sz w:val="24"/>
              </w:rPr>
            </w:pPr>
            <w:r>
              <w:rPr>
                <w:sz w:val="24"/>
              </w:rPr>
              <w:t>x</w:t>
            </w:r>
          </w:p>
        </w:tc>
        <w:tc>
          <w:tcPr>
            <w:tcW w:w="1327" w:type="dxa"/>
            <w:tcBorders>
              <w:top w:val="nil"/>
              <w:left w:val="single" w:sz="18" w:space="0" w:color="FFFFFF"/>
              <w:right w:val="single" w:sz="12" w:space="0" w:color="FFFFFF"/>
            </w:tcBorders>
            <w:shd w:val="clear" w:color="auto" w:fill="DBE9CD"/>
          </w:tcPr>
          <w:p w:rsidR="007E6294" w:rsidRDefault="007E6294">
            <w:pPr>
              <w:pStyle w:val="TableParagraph"/>
              <w:rPr>
                <w:sz w:val="24"/>
              </w:rPr>
            </w:pPr>
          </w:p>
        </w:tc>
        <w:tc>
          <w:tcPr>
            <w:tcW w:w="1197" w:type="dxa"/>
            <w:tcBorders>
              <w:top w:val="nil"/>
              <w:left w:val="single" w:sz="12" w:space="0" w:color="FFFFFF"/>
              <w:right w:val="nil"/>
            </w:tcBorders>
            <w:shd w:val="clear" w:color="auto" w:fill="DBE9CD"/>
          </w:tcPr>
          <w:p w:rsidR="007E6294" w:rsidRDefault="007E6294">
            <w:pPr>
              <w:pStyle w:val="TableParagraph"/>
              <w:rPr>
                <w:sz w:val="24"/>
              </w:rPr>
            </w:pPr>
          </w:p>
        </w:tc>
      </w:tr>
      <w:tr w:rsidR="007E6294">
        <w:trPr>
          <w:trHeight w:val="500"/>
        </w:trPr>
        <w:tc>
          <w:tcPr>
            <w:tcW w:w="3850" w:type="dxa"/>
            <w:tcBorders>
              <w:left w:val="nil"/>
              <w:bottom w:val="single" w:sz="24" w:space="0" w:color="FFFFFF"/>
              <w:right w:val="single" w:sz="6" w:space="0" w:color="FFFFFF"/>
            </w:tcBorders>
            <w:shd w:val="clear" w:color="auto" w:fill="EBF4E8"/>
          </w:tcPr>
          <w:p w:rsidR="007E6294" w:rsidRDefault="00012AC5">
            <w:pPr>
              <w:pStyle w:val="TableParagraph"/>
              <w:spacing w:before="71"/>
              <w:ind w:left="10"/>
              <w:rPr>
                <w:sz w:val="24"/>
              </w:rPr>
            </w:pPr>
            <w:r>
              <w:rPr>
                <w:sz w:val="24"/>
              </w:rPr>
              <w:t>Drafting the Project</w:t>
            </w:r>
          </w:p>
        </w:tc>
        <w:tc>
          <w:tcPr>
            <w:tcW w:w="1386" w:type="dxa"/>
            <w:tcBorders>
              <w:left w:val="single" w:sz="6" w:space="0" w:color="FFFFFF"/>
              <w:bottom w:val="single" w:sz="24" w:space="0" w:color="FFFFFF"/>
              <w:right w:val="single" w:sz="24" w:space="0" w:color="FFFFFF"/>
            </w:tcBorders>
            <w:shd w:val="clear" w:color="auto" w:fill="EBF4E8"/>
          </w:tcPr>
          <w:p w:rsidR="007E6294" w:rsidRDefault="007E6294">
            <w:pPr>
              <w:pStyle w:val="TableParagraph"/>
              <w:rPr>
                <w:sz w:val="24"/>
              </w:rPr>
            </w:pPr>
          </w:p>
        </w:tc>
        <w:tc>
          <w:tcPr>
            <w:tcW w:w="1526" w:type="dxa"/>
            <w:tcBorders>
              <w:left w:val="single" w:sz="24" w:space="0" w:color="FFFFFF"/>
              <w:bottom w:val="single" w:sz="24" w:space="0" w:color="FFFFFF"/>
              <w:right w:val="single" w:sz="18" w:space="0" w:color="FFFFFF"/>
            </w:tcBorders>
            <w:shd w:val="clear" w:color="auto" w:fill="EBF4E8"/>
          </w:tcPr>
          <w:p w:rsidR="007E6294" w:rsidRDefault="007E6294">
            <w:pPr>
              <w:pStyle w:val="TableParagraph"/>
              <w:rPr>
                <w:sz w:val="24"/>
              </w:rPr>
            </w:pPr>
          </w:p>
        </w:tc>
        <w:tc>
          <w:tcPr>
            <w:tcW w:w="769" w:type="dxa"/>
            <w:tcBorders>
              <w:left w:val="single" w:sz="18" w:space="0" w:color="FFFFFF"/>
              <w:bottom w:val="single" w:sz="24" w:space="0" w:color="FFFFFF"/>
              <w:right w:val="single" w:sz="18" w:space="0" w:color="FFFFFF"/>
            </w:tcBorders>
            <w:shd w:val="clear" w:color="auto" w:fill="EBF4E8"/>
          </w:tcPr>
          <w:p w:rsidR="007E6294" w:rsidRDefault="00012AC5">
            <w:pPr>
              <w:pStyle w:val="TableParagraph"/>
              <w:spacing w:before="88"/>
              <w:rPr>
                <w:sz w:val="24"/>
              </w:rPr>
            </w:pPr>
            <w:r>
              <w:rPr>
                <w:sz w:val="24"/>
              </w:rPr>
              <w:t>x</w:t>
            </w:r>
          </w:p>
        </w:tc>
        <w:tc>
          <w:tcPr>
            <w:tcW w:w="1327" w:type="dxa"/>
            <w:tcBorders>
              <w:left w:val="single" w:sz="18" w:space="0" w:color="FFFFFF"/>
              <w:bottom w:val="single" w:sz="24" w:space="0" w:color="FFFFFF"/>
              <w:right w:val="single" w:sz="12" w:space="0" w:color="FFFFFF"/>
            </w:tcBorders>
            <w:shd w:val="clear" w:color="auto" w:fill="EBF4E8"/>
          </w:tcPr>
          <w:p w:rsidR="007E6294" w:rsidRDefault="007E6294">
            <w:pPr>
              <w:pStyle w:val="TableParagraph"/>
              <w:rPr>
                <w:sz w:val="24"/>
              </w:rPr>
            </w:pPr>
          </w:p>
        </w:tc>
        <w:tc>
          <w:tcPr>
            <w:tcW w:w="1197" w:type="dxa"/>
            <w:tcBorders>
              <w:left w:val="single" w:sz="12" w:space="0" w:color="FFFFFF"/>
              <w:bottom w:val="single" w:sz="24" w:space="0" w:color="FFFFFF"/>
              <w:right w:val="nil"/>
            </w:tcBorders>
            <w:shd w:val="clear" w:color="auto" w:fill="EBF4E8"/>
          </w:tcPr>
          <w:p w:rsidR="007E6294" w:rsidRDefault="007E6294">
            <w:pPr>
              <w:pStyle w:val="TableParagraph"/>
              <w:rPr>
                <w:sz w:val="24"/>
              </w:rPr>
            </w:pPr>
          </w:p>
        </w:tc>
      </w:tr>
      <w:tr w:rsidR="007E6294">
        <w:trPr>
          <w:trHeight w:val="826"/>
        </w:trPr>
        <w:tc>
          <w:tcPr>
            <w:tcW w:w="3850" w:type="dxa"/>
            <w:tcBorders>
              <w:top w:val="single" w:sz="24" w:space="0" w:color="FFFFFF"/>
              <w:left w:val="nil"/>
              <w:bottom w:val="single" w:sz="34" w:space="0" w:color="FFFFFF"/>
              <w:right w:val="single" w:sz="6" w:space="0" w:color="FFFFFF"/>
            </w:tcBorders>
            <w:shd w:val="clear" w:color="auto" w:fill="DBE9CD"/>
          </w:tcPr>
          <w:p w:rsidR="007E6294" w:rsidRDefault="00012AC5">
            <w:pPr>
              <w:pStyle w:val="TableParagraph"/>
              <w:spacing w:before="101"/>
              <w:ind w:left="10"/>
              <w:rPr>
                <w:sz w:val="24"/>
              </w:rPr>
            </w:pPr>
            <w:r>
              <w:rPr>
                <w:sz w:val="24"/>
              </w:rPr>
              <w:t>Determination of Material List</w:t>
            </w:r>
          </w:p>
        </w:tc>
        <w:tc>
          <w:tcPr>
            <w:tcW w:w="1386" w:type="dxa"/>
            <w:tcBorders>
              <w:top w:val="single" w:sz="24" w:space="0" w:color="FFFFFF"/>
              <w:left w:val="single" w:sz="6" w:space="0" w:color="FFFFFF"/>
              <w:bottom w:val="single" w:sz="34" w:space="0" w:color="FFFFFF"/>
              <w:right w:val="single" w:sz="24" w:space="0" w:color="FFFFFF"/>
            </w:tcBorders>
            <w:shd w:val="clear" w:color="auto" w:fill="DBE9CD"/>
          </w:tcPr>
          <w:p w:rsidR="007E6294" w:rsidRDefault="007E6294">
            <w:pPr>
              <w:pStyle w:val="TableParagraph"/>
              <w:rPr>
                <w:sz w:val="24"/>
              </w:rPr>
            </w:pPr>
          </w:p>
        </w:tc>
        <w:tc>
          <w:tcPr>
            <w:tcW w:w="1526" w:type="dxa"/>
            <w:tcBorders>
              <w:top w:val="single" w:sz="24" w:space="0" w:color="FFFFFF"/>
              <w:left w:val="single" w:sz="24" w:space="0" w:color="FFFFFF"/>
              <w:bottom w:val="single" w:sz="34" w:space="0" w:color="FFFFFF"/>
              <w:right w:val="single" w:sz="18" w:space="0" w:color="FFFFFF"/>
            </w:tcBorders>
            <w:shd w:val="clear" w:color="auto" w:fill="DBE9CD"/>
          </w:tcPr>
          <w:p w:rsidR="007E6294" w:rsidRDefault="007E6294">
            <w:pPr>
              <w:pStyle w:val="TableParagraph"/>
              <w:rPr>
                <w:sz w:val="24"/>
              </w:rPr>
            </w:pPr>
          </w:p>
        </w:tc>
        <w:tc>
          <w:tcPr>
            <w:tcW w:w="769" w:type="dxa"/>
            <w:tcBorders>
              <w:top w:val="single" w:sz="24" w:space="0" w:color="FFFFFF"/>
              <w:left w:val="single" w:sz="18" w:space="0" w:color="FFFFFF"/>
              <w:bottom w:val="single" w:sz="34" w:space="0" w:color="FFFFFF"/>
              <w:right w:val="single" w:sz="18" w:space="0" w:color="FFFFFF"/>
            </w:tcBorders>
            <w:shd w:val="clear" w:color="auto" w:fill="DBE9CD"/>
          </w:tcPr>
          <w:p w:rsidR="007E6294" w:rsidRDefault="007E6294">
            <w:pPr>
              <w:pStyle w:val="TableParagraph"/>
              <w:rPr>
                <w:sz w:val="24"/>
              </w:rPr>
            </w:pPr>
          </w:p>
        </w:tc>
        <w:tc>
          <w:tcPr>
            <w:tcW w:w="1327" w:type="dxa"/>
            <w:tcBorders>
              <w:top w:val="single" w:sz="24" w:space="0" w:color="FFFFFF"/>
              <w:left w:val="single" w:sz="18" w:space="0" w:color="FFFFFF"/>
              <w:bottom w:val="single" w:sz="34" w:space="0" w:color="FFFFFF"/>
              <w:right w:val="single" w:sz="12" w:space="0" w:color="FFFFFF"/>
            </w:tcBorders>
            <w:shd w:val="clear" w:color="auto" w:fill="DBE9CD"/>
          </w:tcPr>
          <w:p w:rsidR="007E6294" w:rsidRDefault="007E6294">
            <w:pPr>
              <w:pStyle w:val="TableParagraph"/>
              <w:spacing w:before="9"/>
              <w:rPr>
                <w:sz w:val="36"/>
              </w:rPr>
            </w:pPr>
          </w:p>
          <w:p w:rsidR="007E6294" w:rsidRDefault="00012AC5">
            <w:pPr>
              <w:pStyle w:val="TableParagraph"/>
              <w:ind w:left="-3"/>
              <w:rPr>
                <w:sz w:val="24"/>
              </w:rPr>
            </w:pPr>
            <w:r>
              <w:rPr>
                <w:sz w:val="24"/>
              </w:rPr>
              <w:t>x</w:t>
            </w:r>
          </w:p>
        </w:tc>
        <w:tc>
          <w:tcPr>
            <w:tcW w:w="1197" w:type="dxa"/>
            <w:tcBorders>
              <w:top w:val="single" w:sz="24" w:space="0" w:color="FFFFFF"/>
              <w:left w:val="single" w:sz="12" w:space="0" w:color="FFFFFF"/>
              <w:bottom w:val="single" w:sz="34" w:space="0" w:color="FFFFFF"/>
              <w:right w:val="nil"/>
            </w:tcBorders>
            <w:shd w:val="clear" w:color="auto" w:fill="DBE9CD"/>
          </w:tcPr>
          <w:p w:rsidR="007E6294" w:rsidRDefault="007E6294">
            <w:pPr>
              <w:pStyle w:val="TableParagraph"/>
              <w:rPr>
                <w:sz w:val="24"/>
              </w:rPr>
            </w:pPr>
          </w:p>
        </w:tc>
      </w:tr>
      <w:tr w:rsidR="007E6294">
        <w:trPr>
          <w:trHeight w:val="517"/>
        </w:trPr>
        <w:tc>
          <w:tcPr>
            <w:tcW w:w="3850" w:type="dxa"/>
            <w:tcBorders>
              <w:top w:val="single" w:sz="34" w:space="0" w:color="FFFFFF"/>
              <w:left w:val="nil"/>
              <w:bottom w:val="single" w:sz="34" w:space="0" w:color="FFFFFF"/>
              <w:right w:val="single" w:sz="6" w:space="0" w:color="FFFFFF"/>
            </w:tcBorders>
            <w:shd w:val="clear" w:color="auto" w:fill="EBF4E8"/>
          </w:tcPr>
          <w:p w:rsidR="007E6294" w:rsidRDefault="00012AC5">
            <w:pPr>
              <w:pStyle w:val="TableParagraph"/>
              <w:spacing w:before="87"/>
              <w:ind w:left="10"/>
              <w:rPr>
                <w:sz w:val="24"/>
              </w:rPr>
            </w:pPr>
            <w:r>
              <w:rPr>
                <w:sz w:val="24"/>
              </w:rPr>
              <w:t>Presentation of Project</w:t>
            </w:r>
          </w:p>
        </w:tc>
        <w:tc>
          <w:tcPr>
            <w:tcW w:w="1386" w:type="dxa"/>
            <w:tcBorders>
              <w:top w:val="single" w:sz="34" w:space="0" w:color="FFFFFF"/>
              <w:left w:val="single" w:sz="6" w:space="0" w:color="FFFFFF"/>
              <w:bottom w:val="single" w:sz="34" w:space="0" w:color="FFFFFF"/>
              <w:right w:val="single" w:sz="24" w:space="0" w:color="FFFFFF"/>
            </w:tcBorders>
            <w:shd w:val="clear" w:color="auto" w:fill="EBF4E8"/>
          </w:tcPr>
          <w:p w:rsidR="007E6294" w:rsidRDefault="007E6294">
            <w:pPr>
              <w:pStyle w:val="TableParagraph"/>
              <w:rPr>
                <w:sz w:val="24"/>
              </w:rPr>
            </w:pPr>
          </w:p>
        </w:tc>
        <w:tc>
          <w:tcPr>
            <w:tcW w:w="1526" w:type="dxa"/>
            <w:tcBorders>
              <w:top w:val="single" w:sz="34" w:space="0" w:color="FFFFFF"/>
              <w:left w:val="single" w:sz="24" w:space="0" w:color="FFFFFF"/>
              <w:bottom w:val="single" w:sz="34" w:space="0" w:color="FFFFFF"/>
              <w:right w:val="single" w:sz="18" w:space="0" w:color="FFFFFF"/>
            </w:tcBorders>
            <w:shd w:val="clear" w:color="auto" w:fill="EBF4E8"/>
          </w:tcPr>
          <w:p w:rsidR="007E6294" w:rsidRDefault="007E6294">
            <w:pPr>
              <w:pStyle w:val="TableParagraph"/>
              <w:rPr>
                <w:sz w:val="24"/>
              </w:rPr>
            </w:pPr>
          </w:p>
        </w:tc>
        <w:tc>
          <w:tcPr>
            <w:tcW w:w="769" w:type="dxa"/>
            <w:tcBorders>
              <w:top w:val="single" w:sz="34" w:space="0" w:color="FFFFFF"/>
              <w:left w:val="single" w:sz="18" w:space="0" w:color="FFFFFF"/>
              <w:bottom w:val="single" w:sz="34" w:space="0" w:color="FFFFFF"/>
              <w:right w:val="single" w:sz="18" w:space="0" w:color="FFFFFF"/>
            </w:tcBorders>
            <w:shd w:val="clear" w:color="auto" w:fill="EBF4E8"/>
          </w:tcPr>
          <w:p w:rsidR="007E6294" w:rsidRDefault="007E6294">
            <w:pPr>
              <w:pStyle w:val="TableParagraph"/>
              <w:rPr>
                <w:sz w:val="24"/>
              </w:rPr>
            </w:pPr>
          </w:p>
        </w:tc>
        <w:tc>
          <w:tcPr>
            <w:tcW w:w="1327" w:type="dxa"/>
            <w:tcBorders>
              <w:top w:val="single" w:sz="34" w:space="0" w:color="FFFFFF"/>
              <w:left w:val="single" w:sz="18" w:space="0" w:color="FFFFFF"/>
              <w:bottom w:val="single" w:sz="34" w:space="0" w:color="FFFFFF"/>
              <w:right w:val="single" w:sz="12" w:space="0" w:color="FFFFFF"/>
            </w:tcBorders>
            <w:shd w:val="clear" w:color="auto" w:fill="EBF4E8"/>
          </w:tcPr>
          <w:p w:rsidR="007E6294" w:rsidRDefault="007E6294">
            <w:pPr>
              <w:pStyle w:val="TableParagraph"/>
              <w:rPr>
                <w:sz w:val="24"/>
              </w:rPr>
            </w:pPr>
          </w:p>
        </w:tc>
        <w:tc>
          <w:tcPr>
            <w:tcW w:w="1197" w:type="dxa"/>
            <w:tcBorders>
              <w:top w:val="single" w:sz="34" w:space="0" w:color="FFFFFF"/>
              <w:left w:val="single" w:sz="12" w:space="0" w:color="FFFFFF"/>
              <w:bottom w:val="single" w:sz="34" w:space="0" w:color="FFFFFF"/>
              <w:right w:val="nil"/>
            </w:tcBorders>
            <w:shd w:val="clear" w:color="auto" w:fill="EBF4E8"/>
          </w:tcPr>
          <w:p w:rsidR="007E6294" w:rsidRDefault="00012AC5">
            <w:pPr>
              <w:pStyle w:val="TableParagraph"/>
              <w:spacing w:before="102"/>
              <w:ind w:left="7"/>
              <w:rPr>
                <w:sz w:val="24"/>
              </w:rPr>
            </w:pPr>
            <w:r>
              <w:rPr>
                <w:sz w:val="24"/>
              </w:rPr>
              <w:t>x</w:t>
            </w:r>
          </w:p>
        </w:tc>
      </w:tr>
      <w:tr w:rsidR="007E6294">
        <w:trPr>
          <w:trHeight w:val="515"/>
        </w:trPr>
        <w:tc>
          <w:tcPr>
            <w:tcW w:w="3850" w:type="dxa"/>
            <w:tcBorders>
              <w:top w:val="single" w:sz="34" w:space="0" w:color="FFFFFF"/>
              <w:left w:val="nil"/>
              <w:bottom w:val="nil"/>
              <w:right w:val="single" w:sz="6" w:space="0" w:color="FFFFFF"/>
            </w:tcBorders>
            <w:shd w:val="clear" w:color="auto" w:fill="DBE9CD"/>
          </w:tcPr>
          <w:p w:rsidR="007E6294" w:rsidRDefault="00012AC5">
            <w:pPr>
              <w:pStyle w:val="TableParagraph"/>
              <w:spacing w:before="87"/>
              <w:ind w:left="10"/>
              <w:rPr>
                <w:sz w:val="24"/>
              </w:rPr>
            </w:pPr>
            <w:r>
              <w:rPr>
                <w:sz w:val="24"/>
              </w:rPr>
              <w:t>Submit Date of the Report</w:t>
            </w:r>
          </w:p>
        </w:tc>
        <w:tc>
          <w:tcPr>
            <w:tcW w:w="1386" w:type="dxa"/>
            <w:tcBorders>
              <w:top w:val="single" w:sz="34" w:space="0" w:color="FFFFFF"/>
              <w:left w:val="single" w:sz="6" w:space="0" w:color="FFFFFF"/>
              <w:bottom w:val="nil"/>
              <w:right w:val="single" w:sz="24" w:space="0" w:color="FFFFFF"/>
            </w:tcBorders>
            <w:shd w:val="clear" w:color="auto" w:fill="DBE9CD"/>
          </w:tcPr>
          <w:p w:rsidR="007E6294" w:rsidRDefault="007E6294">
            <w:pPr>
              <w:pStyle w:val="TableParagraph"/>
              <w:rPr>
                <w:sz w:val="24"/>
              </w:rPr>
            </w:pPr>
          </w:p>
        </w:tc>
        <w:tc>
          <w:tcPr>
            <w:tcW w:w="1526" w:type="dxa"/>
            <w:tcBorders>
              <w:top w:val="single" w:sz="34" w:space="0" w:color="FFFFFF"/>
              <w:left w:val="single" w:sz="24" w:space="0" w:color="FFFFFF"/>
              <w:bottom w:val="nil"/>
              <w:right w:val="single" w:sz="18" w:space="0" w:color="FFFFFF"/>
            </w:tcBorders>
            <w:shd w:val="clear" w:color="auto" w:fill="DBE9CD"/>
          </w:tcPr>
          <w:p w:rsidR="007E6294" w:rsidRDefault="007E6294">
            <w:pPr>
              <w:pStyle w:val="TableParagraph"/>
              <w:rPr>
                <w:sz w:val="24"/>
              </w:rPr>
            </w:pPr>
          </w:p>
        </w:tc>
        <w:tc>
          <w:tcPr>
            <w:tcW w:w="769" w:type="dxa"/>
            <w:tcBorders>
              <w:top w:val="single" w:sz="34" w:space="0" w:color="FFFFFF"/>
              <w:left w:val="single" w:sz="18" w:space="0" w:color="FFFFFF"/>
              <w:bottom w:val="nil"/>
              <w:right w:val="single" w:sz="18" w:space="0" w:color="FFFFFF"/>
            </w:tcBorders>
            <w:shd w:val="clear" w:color="auto" w:fill="DBE9CD"/>
          </w:tcPr>
          <w:p w:rsidR="007E6294" w:rsidRDefault="007E6294">
            <w:pPr>
              <w:pStyle w:val="TableParagraph"/>
              <w:rPr>
                <w:sz w:val="24"/>
              </w:rPr>
            </w:pPr>
          </w:p>
        </w:tc>
        <w:tc>
          <w:tcPr>
            <w:tcW w:w="1327" w:type="dxa"/>
            <w:tcBorders>
              <w:top w:val="single" w:sz="34" w:space="0" w:color="FFFFFF"/>
              <w:left w:val="single" w:sz="18" w:space="0" w:color="FFFFFF"/>
              <w:bottom w:val="nil"/>
              <w:right w:val="single" w:sz="12" w:space="0" w:color="FFFFFF"/>
            </w:tcBorders>
            <w:shd w:val="clear" w:color="auto" w:fill="DBE9CD"/>
          </w:tcPr>
          <w:p w:rsidR="007E6294" w:rsidRDefault="007E6294">
            <w:pPr>
              <w:pStyle w:val="TableParagraph"/>
              <w:rPr>
                <w:sz w:val="24"/>
              </w:rPr>
            </w:pPr>
          </w:p>
        </w:tc>
        <w:tc>
          <w:tcPr>
            <w:tcW w:w="1197" w:type="dxa"/>
            <w:tcBorders>
              <w:top w:val="single" w:sz="34" w:space="0" w:color="FFFFFF"/>
              <w:left w:val="single" w:sz="12" w:space="0" w:color="FFFFFF"/>
              <w:bottom w:val="nil"/>
              <w:right w:val="nil"/>
            </w:tcBorders>
            <w:shd w:val="clear" w:color="auto" w:fill="DBE9CD"/>
          </w:tcPr>
          <w:p w:rsidR="007E6294" w:rsidRDefault="00012AC5">
            <w:pPr>
              <w:pStyle w:val="TableParagraph"/>
              <w:spacing w:before="102"/>
              <w:ind w:left="7"/>
              <w:rPr>
                <w:sz w:val="24"/>
              </w:rPr>
            </w:pPr>
            <w:r>
              <w:rPr>
                <w:sz w:val="24"/>
              </w:rPr>
              <w:t>x</w:t>
            </w:r>
          </w:p>
        </w:tc>
      </w:tr>
    </w:tbl>
    <w:p w:rsidR="007E6294" w:rsidRDefault="00012AC5">
      <w:pPr>
        <w:pStyle w:val="GvdeMetni"/>
        <w:rPr>
          <w:sz w:val="20"/>
        </w:rPr>
      </w:pPr>
      <w:r>
        <w:pict>
          <v:shape id="_x0000_s1058" style="position:absolute;margin-left:46.7pt;margin-top:74.05pt;width:260.3pt;height:45.5pt;z-index:-253597696;mso-position-horizontal-relative:page;mso-position-vertical-relative:page" coordorigin="934,1481" coordsize="5206,910" o:spt="100" adj="0,,0" path="m4769,2270r,l4769,1858r,-377l934,1481r,377l934,2270r,120l4769,2390r,-120m6139,1481r-1356,l4783,1757r,633l6139,2390r,-633l6139,1757r,-276e" fillcolor="#dbe9cd" stroked="f">
            <v:stroke joinstyle="round"/>
            <v:formulas/>
            <v:path arrowok="t" o:connecttype="segments"/>
            <w10:wrap anchorx="page" anchory="page"/>
          </v:shape>
        </w:pict>
      </w:r>
      <w:r>
        <w:pict>
          <v:shape id="_x0000_s1057" style="position:absolute;margin-left:423.95pt;margin-top:74.05pt;width:125.2pt;height:45.5pt;z-index:-253596672;mso-position-horizontal-relative:page;mso-position-vertical-relative:page" coordorigin="8479,1481" coordsize="2504,910" o:spt="100" adj="0,,0" path="m9770,1481r-1291,l8479,1757r,633l9770,2390r,-633l9770,1481t1212,l9799,1481r,276l9799,2390r1183,l10982,1757r,-276e" fillcolor="#dbe9cd" stroked="f">
            <v:stroke joinstyle="round"/>
            <v:formulas/>
            <v:path arrowok="t" o:connecttype="segments"/>
            <w10:wrap anchorx="page" anchory="page"/>
          </v:shape>
        </w:pict>
      </w:r>
      <w:r>
        <w:pict>
          <v:shape id="_x0000_s1056" style="position:absolute;margin-left:46.7pt;margin-top:125.5pt;width:260.3pt;height:25.1pt;z-index:-253595648;mso-position-horizontal-relative:page;mso-position-vertical-relative:page" coordorigin="934,2510" coordsize="5206,502" o:spt="100" adj="0,,0" path="m4769,2861r,l4769,2510r-3835,l934,2861r,151l4769,3012r,-151m6139,2510r-1356,l4783,2786r,226l6139,3012r,-226l6139,2786r,-276e" fillcolor="#ebf4e8" stroked="f">
            <v:stroke joinstyle="round"/>
            <v:formulas/>
            <v:path arrowok="t" o:connecttype="segments"/>
            <w10:wrap anchorx="page" anchory="page"/>
          </v:shape>
        </w:pict>
      </w:r>
      <w:r>
        <w:pict>
          <v:shape id="_x0000_s1055" style="position:absolute;margin-left:423.95pt;margin-top:125.5pt;width:125.2pt;height:25.1pt;z-index:-253594624;mso-position-horizontal-relative:page;mso-position-vertical-relative:page" coordorigin="8479,2510" coordsize="2504,502" o:spt="100" adj="0,,0" path="m9770,2510r-1291,l8479,2786r,226l9770,3012r,-226l9770,2510t1212,l9799,2510r,276l9799,3012r1183,l10982,2786r,-276e" fillcolor="#ebf4e8" stroked="f">
            <v:stroke joinstyle="round"/>
            <v:formulas/>
            <v:path arrowok="t" o:connecttype="segments"/>
            <w10:wrap anchorx="page" anchory="page"/>
          </v:shape>
        </w:pict>
      </w:r>
    </w:p>
    <w:p w:rsidR="007E6294" w:rsidRDefault="007E6294">
      <w:pPr>
        <w:pStyle w:val="GvdeMetni"/>
        <w:spacing w:before="9"/>
        <w:rPr>
          <w:sz w:val="21"/>
        </w:rPr>
      </w:pPr>
    </w:p>
    <w:p w:rsidR="007E6294" w:rsidRDefault="00012AC5">
      <w:pPr>
        <w:pStyle w:val="Balk1"/>
        <w:spacing w:before="90"/>
        <w:ind w:left="1477" w:right="1424"/>
        <w:jc w:val="center"/>
      </w:pPr>
      <w:r>
        <w:pict>
          <v:shape id="_x0000_s1054" style="position:absolute;left:0;text-align:left;margin-left:46.7pt;margin-top:-79.95pt;width:260.3pt;height:25.95pt;z-index:-253593600;mso-position-horizontal-relative:page" coordorigin="934,-1599" coordsize="5206,519" o:spt="100" adj="0,,0" path="m4769,-1232r,l4769,-1599r-3835,l934,-1232r,152l4769,-1080r,-152m6139,-1599r-1356,l4783,-1323r,243l6139,-1080r,-243l6139,-1323r,-276e" fillcolor="#ebf4e8" stroked="f">
            <v:stroke joinstyle="round"/>
            <v:formulas/>
            <v:path arrowok="t" o:connecttype="segments"/>
            <w10:wrap anchorx="page"/>
          </v:shape>
        </w:pict>
      </w:r>
      <w:r>
        <w:pict>
          <v:shape id="_x0000_s1053" style="position:absolute;left:0;text-align:left;margin-left:46.7pt;margin-top:-49.8pt;width:260.3pt;height:25.8pt;z-index:-253592576;mso-position-horizontal-relative:page" coordorigin="934,-996" coordsize="5206,516" o:spt="100" adj="0,,0" path="m4769,-632r,l4769,-996r-3835,l934,-632r,152l4769,-480r,-152m6139,-996r-1356,l4783,-720r,240l6139,-480r,-240l6139,-720r,-276e" fillcolor="#dbe9cd" stroked="f">
            <v:stroke joinstyle="round"/>
            <v:formulas/>
            <v:path arrowok="t" o:connecttype="segments"/>
            <w10:wrap anchorx="page"/>
          </v:shape>
        </w:pict>
      </w:r>
      <w:bookmarkStart w:id="85" w:name="Figure_3.1_:_Licence_Finishing_Working_S"/>
      <w:bookmarkStart w:id="86" w:name="_bookmark40"/>
      <w:bookmarkEnd w:id="85"/>
      <w:bookmarkEnd w:id="86"/>
      <w:r>
        <w:t xml:space="preserve">Figure </w:t>
      </w:r>
      <w:proofErr w:type="gramStart"/>
      <w:r w:rsidR="00055772">
        <w:t>10</w:t>
      </w:r>
      <w:r>
        <w:t xml:space="preserve"> :</w:t>
      </w:r>
      <w:proofErr w:type="gramEnd"/>
      <w:r>
        <w:t xml:space="preserve"> </w:t>
      </w:r>
      <w:proofErr w:type="spellStart"/>
      <w:r>
        <w:t>Licence</w:t>
      </w:r>
      <w:proofErr w:type="spellEnd"/>
      <w:r>
        <w:t xml:space="preserve"> Finishing Working Status Table</w:t>
      </w:r>
    </w:p>
    <w:p w:rsidR="007E6294" w:rsidRDefault="007E6294">
      <w:pPr>
        <w:pStyle w:val="GvdeMetni"/>
        <w:rPr>
          <w:b/>
          <w:sz w:val="20"/>
        </w:rPr>
      </w:pPr>
    </w:p>
    <w:p w:rsidR="007E6294" w:rsidRDefault="00012AC5">
      <w:pPr>
        <w:pStyle w:val="GvdeMetni"/>
        <w:spacing w:before="10"/>
        <w:rPr>
          <w:b/>
          <w:sz w:val="26"/>
        </w:rPr>
      </w:pPr>
      <w:r>
        <w:pict>
          <v:group id="_x0000_s1049" style="position:absolute;margin-left:1in;margin-top:17.45pt;width:476pt;height:51.8pt;z-index:-251618304;mso-wrap-distance-left:0;mso-wrap-distance-right:0;mso-position-horizontal-relative:page" coordorigin="1440,349" coordsize="9520,1036">
            <v:rect id="_x0000_s1052" style="position:absolute;left:1455;top:363;width:9490;height:1006" filled="f" strokeweight="1.5pt"/>
            <v:line id="_x0000_s1051" style="position:absolute" from="1471,1351" to="10930,1351" strokecolor="#e6c069" strokeweight=".16969mm"/>
            <v:shape id="_x0000_s1050" type="#_x0000_t202" style="position:absolute;left:1470;top:378;width:9460;height:968" filled="f" stroked="f">
              <v:textbox inset="0,0,0,0">
                <w:txbxContent>
                  <w:p w:rsidR="00012AC5" w:rsidRDefault="00012AC5">
                    <w:pPr>
                      <w:spacing w:before="2"/>
                      <w:rPr>
                        <w:b/>
                        <w:sz w:val="31"/>
                      </w:rPr>
                    </w:pPr>
                  </w:p>
                  <w:p w:rsidR="00012AC5" w:rsidRDefault="00012AC5">
                    <w:pPr>
                      <w:tabs>
                        <w:tab w:val="left" w:pos="709"/>
                      </w:tabs>
                      <w:ind w:left="1"/>
                      <w:rPr>
                        <w:b/>
                        <w:sz w:val="24"/>
                      </w:rPr>
                    </w:pPr>
                    <w:r>
                      <w:rPr>
                        <w:b/>
                        <w:color w:val="242424"/>
                        <w:sz w:val="24"/>
                      </w:rPr>
                      <w:t>4.</w:t>
                    </w:r>
                    <w:r>
                      <w:rPr>
                        <w:b/>
                        <w:color w:val="242424"/>
                        <w:sz w:val="24"/>
                      </w:rPr>
                      <w:tab/>
                      <w:t>ANALYSIS</w:t>
                    </w:r>
                  </w:p>
                </w:txbxContent>
              </v:textbox>
            </v:shape>
            <w10:wrap type="topAndBottom" anchorx="page"/>
          </v:group>
        </w:pict>
      </w:r>
    </w:p>
    <w:p w:rsidR="007E6294" w:rsidRDefault="007E6294">
      <w:pPr>
        <w:pStyle w:val="GvdeMetni"/>
        <w:spacing w:before="10"/>
        <w:rPr>
          <w:b/>
          <w:sz w:val="21"/>
        </w:rPr>
      </w:pPr>
    </w:p>
    <w:p w:rsidR="007E6294" w:rsidRDefault="00012AC5">
      <w:pPr>
        <w:pStyle w:val="GvdeMetni"/>
        <w:spacing w:before="1" w:line="360" w:lineRule="auto"/>
        <w:ind w:left="780" w:right="718"/>
        <w:jc w:val="both"/>
      </w:pPr>
      <w:r>
        <w:t xml:space="preserve">Analysis is the process of breaking a complex topic or substance into smaller parts </w:t>
      </w:r>
      <w:proofErr w:type="gramStart"/>
      <w:r>
        <w:t>in order to</w:t>
      </w:r>
      <w:proofErr w:type="gramEnd"/>
      <w:r>
        <w:t xml:space="preserve"> gain a better understanding of it. The technique has been applied in the study of mathematics and logic since before Aristotle, though analysis as a formal concept is a relatively recent development.</w:t>
      </w:r>
    </w:p>
    <w:p w:rsidR="007E6294" w:rsidRDefault="00012AC5">
      <w:pPr>
        <w:pStyle w:val="ListeParagraf"/>
        <w:numPr>
          <w:ilvl w:val="0"/>
          <w:numId w:val="9"/>
        </w:numPr>
        <w:tabs>
          <w:tab w:val="left" w:pos="1848"/>
        </w:tabs>
        <w:spacing w:before="160"/>
        <w:ind w:hanging="361"/>
        <w:jc w:val="both"/>
        <w:rPr>
          <w:sz w:val="24"/>
        </w:rPr>
      </w:pPr>
      <w:r>
        <w:rPr>
          <w:sz w:val="24"/>
        </w:rPr>
        <w:t>Market</w:t>
      </w:r>
      <w:r>
        <w:rPr>
          <w:spacing w:val="-1"/>
          <w:sz w:val="24"/>
        </w:rPr>
        <w:t xml:space="preserve"> </w:t>
      </w:r>
      <w:r>
        <w:rPr>
          <w:sz w:val="24"/>
        </w:rPr>
        <w:t>Analysis</w:t>
      </w:r>
    </w:p>
    <w:p w:rsidR="007E6294" w:rsidRDefault="00012AC5">
      <w:pPr>
        <w:pStyle w:val="ListeParagraf"/>
        <w:numPr>
          <w:ilvl w:val="0"/>
          <w:numId w:val="9"/>
        </w:numPr>
        <w:tabs>
          <w:tab w:val="left" w:pos="1848"/>
        </w:tabs>
        <w:spacing w:before="137"/>
        <w:ind w:hanging="361"/>
        <w:jc w:val="both"/>
        <w:rPr>
          <w:sz w:val="24"/>
        </w:rPr>
      </w:pPr>
      <w:r>
        <w:rPr>
          <w:sz w:val="24"/>
        </w:rPr>
        <w:t>Technical</w:t>
      </w:r>
      <w:r>
        <w:rPr>
          <w:spacing w:val="-1"/>
          <w:sz w:val="24"/>
        </w:rPr>
        <w:t xml:space="preserve"> </w:t>
      </w:r>
      <w:r>
        <w:rPr>
          <w:sz w:val="24"/>
        </w:rPr>
        <w:t>Analysis</w:t>
      </w:r>
    </w:p>
    <w:p w:rsidR="007E6294" w:rsidRDefault="00012AC5">
      <w:pPr>
        <w:pStyle w:val="ListeParagraf"/>
        <w:numPr>
          <w:ilvl w:val="0"/>
          <w:numId w:val="9"/>
        </w:numPr>
        <w:tabs>
          <w:tab w:val="left" w:pos="1848"/>
        </w:tabs>
        <w:spacing w:before="140"/>
        <w:ind w:hanging="361"/>
        <w:jc w:val="both"/>
        <w:rPr>
          <w:sz w:val="24"/>
        </w:rPr>
      </w:pPr>
      <w:r>
        <w:rPr>
          <w:sz w:val="24"/>
        </w:rPr>
        <w:t>Financial</w:t>
      </w:r>
      <w:r>
        <w:rPr>
          <w:spacing w:val="-1"/>
          <w:sz w:val="24"/>
        </w:rPr>
        <w:t xml:space="preserve"> </w:t>
      </w:r>
      <w:r>
        <w:rPr>
          <w:sz w:val="24"/>
        </w:rPr>
        <w:t>Analysis</w:t>
      </w:r>
    </w:p>
    <w:p w:rsidR="007E6294" w:rsidRDefault="00012AC5">
      <w:pPr>
        <w:pStyle w:val="ListeParagraf"/>
        <w:numPr>
          <w:ilvl w:val="0"/>
          <w:numId w:val="9"/>
        </w:numPr>
        <w:tabs>
          <w:tab w:val="left" w:pos="1848"/>
        </w:tabs>
        <w:spacing w:before="136"/>
        <w:ind w:hanging="361"/>
        <w:jc w:val="both"/>
        <w:rPr>
          <w:sz w:val="24"/>
        </w:rPr>
      </w:pPr>
      <w:r>
        <w:rPr>
          <w:sz w:val="24"/>
        </w:rPr>
        <w:t>Calculations</w:t>
      </w:r>
    </w:p>
    <w:p w:rsidR="007E6294" w:rsidRDefault="007E6294">
      <w:pPr>
        <w:pStyle w:val="GvdeMetni"/>
        <w:rPr>
          <w:sz w:val="26"/>
        </w:rPr>
      </w:pPr>
    </w:p>
    <w:p w:rsidR="007E6294" w:rsidRDefault="007E6294">
      <w:pPr>
        <w:pStyle w:val="GvdeMetni"/>
        <w:rPr>
          <w:sz w:val="26"/>
        </w:rPr>
      </w:pPr>
    </w:p>
    <w:p w:rsidR="007E6294" w:rsidRDefault="007E6294">
      <w:pPr>
        <w:pStyle w:val="GvdeMetni"/>
      </w:pPr>
    </w:p>
    <w:p w:rsidR="007E6294" w:rsidRDefault="00012AC5">
      <w:pPr>
        <w:pStyle w:val="Balk1"/>
      </w:pPr>
      <w:bookmarkStart w:id="87" w:name="Market_Analysis"/>
      <w:bookmarkEnd w:id="87"/>
      <w:r>
        <w:t>Market Analysis</w:t>
      </w:r>
    </w:p>
    <w:p w:rsidR="007E6294" w:rsidRDefault="007E6294">
      <w:pPr>
        <w:pStyle w:val="GvdeMetni"/>
        <w:spacing w:before="10"/>
        <w:rPr>
          <w:b/>
          <w:sz w:val="25"/>
        </w:rPr>
      </w:pPr>
    </w:p>
    <w:p w:rsidR="007E6294" w:rsidRDefault="00012AC5">
      <w:pPr>
        <w:pStyle w:val="GvdeMetni"/>
        <w:spacing w:line="360" w:lineRule="auto"/>
        <w:ind w:left="780" w:right="715"/>
        <w:jc w:val="both"/>
      </w:pPr>
      <w:r>
        <w:t xml:space="preserve">A detailed market analysis is unnecessary because the planned development of the automatic greenhouse watering and agriculture monitoring system is mainly for an agricultural sector. The digital systems which will be developed, and the greenhouse’s structure and finishing cannot </w:t>
      </w:r>
      <w:proofErr w:type="gramStart"/>
      <w:r>
        <w:t>be considered to be</w:t>
      </w:r>
      <w:proofErr w:type="gramEnd"/>
      <w:r>
        <w:t xml:space="preserve"> of competent value on today’s sophisticated digital marketplace where automatic greenhouse watering and agriculture monitoring systems are expected to be on the market. The United States User Forecast is shown below in Figure 4.1.</w:t>
      </w:r>
    </w:p>
    <w:p w:rsidR="007E6294" w:rsidRDefault="007E6294">
      <w:pPr>
        <w:spacing w:line="360" w:lineRule="auto"/>
        <w:jc w:val="both"/>
        <w:sectPr w:rsidR="007E6294">
          <w:pgSz w:w="11920" w:h="16850"/>
          <w:pgMar w:top="1480" w:right="720" w:bottom="1180" w:left="660" w:header="0" w:footer="923" w:gutter="0"/>
          <w:pgBorders w:offsetFrom="page">
            <w:top w:val="single" w:sz="4" w:space="24" w:color="000000"/>
            <w:left w:val="single" w:sz="4" w:space="24" w:color="000000"/>
            <w:bottom w:val="single" w:sz="4" w:space="24" w:color="000000"/>
            <w:right w:val="single" w:sz="4" w:space="24" w:color="000000"/>
          </w:pgBorders>
          <w:cols w:space="708"/>
        </w:sectPr>
      </w:pPr>
    </w:p>
    <w:p w:rsidR="007E6294" w:rsidRDefault="00055772">
      <w:pPr>
        <w:pStyle w:val="GvdeMetni"/>
        <w:ind w:left="1488"/>
        <w:rPr>
          <w:sz w:val="20"/>
        </w:rPr>
      </w:pPr>
      <w:r>
        <w:rPr>
          <w:noProof/>
          <w:lang w:eastAsia="tr-TR"/>
        </w:rPr>
        <w:lastRenderedPageBreak/>
        <w:drawing>
          <wp:inline distT="0" distB="0" distL="0" distR="0">
            <wp:extent cx="5021580" cy="332232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1580" cy="3322320"/>
                    </a:xfrm>
                    <a:prstGeom prst="rect">
                      <a:avLst/>
                    </a:prstGeom>
                    <a:noFill/>
                    <a:ln>
                      <a:noFill/>
                    </a:ln>
                  </pic:spPr>
                </pic:pic>
              </a:graphicData>
            </a:graphic>
          </wp:inline>
        </w:drawing>
      </w:r>
    </w:p>
    <w:p w:rsidR="007E6294" w:rsidRDefault="007E6294">
      <w:pPr>
        <w:pStyle w:val="GvdeMetni"/>
        <w:spacing w:before="5"/>
        <w:rPr>
          <w:sz w:val="17"/>
        </w:rPr>
      </w:pPr>
    </w:p>
    <w:p w:rsidR="007E6294" w:rsidRDefault="00012AC5">
      <w:pPr>
        <w:pStyle w:val="Balk1"/>
        <w:spacing w:before="90"/>
        <w:ind w:left="1477" w:right="1426"/>
        <w:jc w:val="center"/>
      </w:pPr>
      <w:bookmarkStart w:id="88" w:name="Figure_4.1_:_The_United_States_User_Fore"/>
      <w:bookmarkStart w:id="89" w:name="_bookmark41"/>
      <w:bookmarkEnd w:id="88"/>
      <w:bookmarkEnd w:id="89"/>
      <w:r>
        <w:t xml:space="preserve">Figure </w:t>
      </w:r>
      <w:r w:rsidR="00055772">
        <w:t>11</w:t>
      </w:r>
      <w:r>
        <w:t>: The United States User Forecast</w:t>
      </w:r>
    </w:p>
    <w:p w:rsidR="007E6294" w:rsidRDefault="007E6294">
      <w:pPr>
        <w:pStyle w:val="GvdeMetni"/>
        <w:rPr>
          <w:b/>
          <w:sz w:val="26"/>
        </w:rPr>
      </w:pPr>
    </w:p>
    <w:p w:rsidR="007E6294" w:rsidRDefault="007E6294">
      <w:pPr>
        <w:pStyle w:val="GvdeMetni"/>
        <w:spacing w:before="1"/>
        <w:rPr>
          <w:b/>
        </w:rPr>
      </w:pPr>
    </w:p>
    <w:p w:rsidR="007E6294" w:rsidRDefault="00012AC5">
      <w:pPr>
        <w:pStyle w:val="GvdeMetni"/>
        <w:spacing w:line="360" w:lineRule="auto"/>
        <w:ind w:left="780" w:right="713"/>
        <w:jc w:val="both"/>
      </w:pPr>
      <w:r>
        <w:t xml:space="preserve">Besides of the necessity of our system, the use of system also could be adapted by the clients easily. As we can see from the usage of smart phones are increasing dramatically over the years. We </w:t>
      </w:r>
      <w:proofErr w:type="gramStart"/>
      <w:r>
        <w:t>don’t</w:t>
      </w:r>
      <w:proofErr w:type="gramEnd"/>
      <w:r>
        <w:t xml:space="preserve"> think clients will have any problem with using our system. Yet demand will likely to be increased in the coming years according to the charts above.</w:t>
      </w:r>
    </w:p>
    <w:p w:rsidR="007E6294" w:rsidRDefault="00012AC5">
      <w:pPr>
        <w:pStyle w:val="Balk1"/>
        <w:spacing w:before="161"/>
        <w:ind w:left="779"/>
      </w:pPr>
      <w:bookmarkStart w:id="90" w:name="Technical_Analysis"/>
      <w:bookmarkEnd w:id="90"/>
      <w:r>
        <w:t>Technical Analysis</w:t>
      </w:r>
    </w:p>
    <w:p w:rsidR="007E6294" w:rsidRDefault="007E6294">
      <w:pPr>
        <w:pStyle w:val="GvdeMetni"/>
        <w:spacing w:before="10"/>
        <w:rPr>
          <w:b/>
          <w:sz w:val="25"/>
        </w:rPr>
      </w:pPr>
    </w:p>
    <w:p w:rsidR="007E6294" w:rsidRDefault="00012AC5">
      <w:pPr>
        <w:pStyle w:val="GvdeMetni"/>
        <w:spacing w:line="360" w:lineRule="auto"/>
        <w:ind w:left="780" w:right="710"/>
        <w:jc w:val="both"/>
      </w:pPr>
      <w:r>
        <w:t>Considering the point stressed above, a technical analysis cannot be performed because the project deliverable is not going to be put up for sale or used as a prototype for market re- search, because of insufficient data (historical), and because a business case is non-existent. It shows how profitable the greenhouse project is and how to increase productivity levels with the use of the greenhouse application.</w:t>
      </w:r>
    </w:p>
    <w:p w:rsidR="007E6294" w:rsidRDefault="007E6294">
      <w:pPr>
        <w:pStyle w:val="GvdeMetni"/>
        <w:rPr>
          <w:sz w:val="26"/>
        </w:rPr>
      </w:pPr>
    </w:p>
    <w:p w:rsidR="007E6294" w:rsidRDefault="00012AC5">
      <w:pPr>
        <w:pStyle w:val="GvdeMetni"/>
        <w:ind w:left="780"/>
        <w:jc w:val="both"/>
      </w:pPr>
      <w:r>
        <w:t>Below, Project Team Management is shown in Figure 4.2.</w:t>
      </w:r>
    </w:p>
    <w:p w:rsidR="007E6294" w:rsidRDefault="007E6294">
      <w:pPr>
        <w:jc w:val="both"/>
        <w:sectPr w:rsidR="007E6294">
          <w:pgSz w:w="11920" w:h="16850"/>
          <w:pgMar w:top="1420" w:right="720" w:bottom="1180" w:left="660" w:header="0" w:footer="923" w:gutter="0"/>
          <w:pgBorders w:offsetFrom="page">
            <w:top w:val="single" w:sz="4" w:space="24" w:color="000000"/>
            <w:left w:val="single" w:sz="4" w:space="24" w:color="000000"/>
            <w:bottom w:val="single" w:sz="4" w:space="24" w:color="000000"/>
            <w:right w:val="single" w:sz="4" w:space="24" w:color="000000"/>
          </w:pgBorders>
          <w:cols w:space="708"/>
        </w:sectPr>
      </w:pPr>
    </w:p>
    <w:p w:rsidR="007E6294" w:rsidRDefault="007E6294">
      <w:pPr>
        <w:pStyle w:val="GvdeMetni"/>
        <w:spacing w:before="3"/>
        <w:rPr>
          <w:sz w:val="3"/>
        </w:rPr>
      </w:pPr>
    </w:p>
    <w:tbl>
      <w:tblPr>
        <w:tblStyle w:val="TableNormal"/>
        <w:tblW w:w="0" w:type="auto"/>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047"/>
        <w:gridCol w:w="2128"/>
        <w:gridCol w:w="2037"/>
        <w:gridCol w:w="3137"/>
      </w:tblGrid>
      <w:tr w:rsidR="007E6294">
        <w:trPr>
          <w:trHeight w:val="947"/>
        </w:trPr>
        <w:tc>
          <w:tcPr>
            <w:tcW w:w="2047" w:type="dxa"/>
            <w:tcBorders>
              <w:bottom w:val="single" w:sz="8" w:space="0" w:color="9AC1E6"/>
              <w:right w:val="nil"/>
            </w:tcBorders>
            <w:shd w:val="clear" w:color="auto" w:fill="5B9AD2"/>
          </w:tcPr>
          <w:p w:rsidR="007E6294" w:rsidRDefault="00012AC5">
            <w:pPr>
              <w:pStyle w:val="TableParagraph"/>
              <w:spacing w:before="58"/>
              <w:ind w:left="62"/>
              <w:rPr>
                <w:sz w:val="24"/>
              </w:rPr>
            </w:pPr>
            <w:r>
              <w:rPr>
                <w:sz w:val="24"/>
              </w:rPr>
              <w:t>Project</w:t>
            </w:r>
          </w:p>
          <w:p w:rsidR="007E6294" w:rsidRDefault="00012AC5">
            <w:pPr>
              <w:pStyle w:val="TableParagraph"/>
              <w:spacing w:before="200"/>
              <w:ind w:left="62"/>
              <w:rPr>
                <w:sz w:val="24"/>
              </w:rPr>
            </w:pPr>
            <w:r>
              <w:rPr>
                <w:sz w:val="24"/>
              </w:rPr>
              <w:t>Management Team</w:t>
            </w:r>
          </w:p>
        </w:tc>
        <w:tc>
          <w:tcPr>
            <w:tcW w:w="2128" w:type="dxa"/>
            <w:tcBorders>
              <w:left w:val="nil"/>
              <w:bottom w:val="single" w:sz="8" w:space="0" w:color="9AC1E6"/>
              <w:right w:val="nil"/>
            </w:tcBorders>
            <w:shd w:val="clear" w:color="auto" w:fill="5B9AD2"/>
          </w:tcPr>
          <w:p w:rsidR="007E6294" w:rsidRDefault="00012AC5">
            <w:pPr>
              <w:pStyle w:val="TableParagraph"/>
              <w:spacing w:before="58"/>
              <w:ind w:left="533"/>
              <w:rPr>
                <w:sz w:val="24"/>
              </w:rPr>
            </w:pPr>
            <w:r>
              <w:rPr>
                <w:w w:val="110"/>
                <w:sz w:val="24"/>
              </w:rPr>
              <w:t>Research</w:t>
            </w:r>
          </w:p>
        </w:tc>
        <w:tc>
          <w:tcPr>
            <w:tcW w:w="2037" w:type="dxa"/>
            <w:tcBorders>
              <w:left w:val="nil"/>
              <w:bottom w:val="single" w:sz="8" w:space="0" w:color="9AC1E6"/>
              <w:right w:val="nil"/>
            </w:tcBorders>
            <w:shd w:val="clear" w:color="auto" w:fill="5B9AD2"/>
          </w:tcPr>
          <w:p w:rsidR="007E6294" w:rsidRDefault="00012AC5">
            <w:pPr>
              <w:pStyle w:val="TableParagraph"/>
              <w:spacing w:before="58"/>
              <w:ind w:left="855"/>
              <w:rPr>
                <w:sz w:val="24"/>
              </w:rPr>
            </w:pPr>
            <w:r>
              <w:rPr>
                <w:w w:val="105"/>
                <w:sz w:val="24"/>
              </w:rPr>
              <w:t>Design</w:t>
            </w:r>
          </w:p>
        </w:tc>
        <w:tc>
          <w:tcPr>
            <w:tcW w:w="3137" w:type="dxa"/>
            <w:tcBorders>
              <w:left w:val="nil"/>
              <w:bottom w:val="single" w:sz="8" w:space="0" w:color="9AC1E6"/>
            </w:tcBorders>
            <w:shd w:val="clear" w:color="auto" w:fill="5B9AD2"/>
          </w:tcPr>
          <w:p w:rsidR="007E6294" w:rsidRDefault="00012AC5">
            <w:pPr>
              <w:pStyle w:val="TableParagraph"/>
              <w:spacing w:before="58"/>
              <w:ind w:left="1088"/>
              <w:rPr>
                <w:sz w:val="24"/>
              </w:rPr>
            </w:pPr>
            <w:r>
              <w:rPr>
                <w:w w:val="105"/>
                <w:sz w:val="24"/>
              </w:rPr>
              <w:t>Documents</w:t>
            </w:r>
          </w:p>
        </w:tc>
      </w:tr>
      <w:tr w:rsidR="007E6294">
        <w:trPr>
          <w:trHeight w:val="690"/>
        </w:trPr>
        <w:tc>
          <w:tcPr>
            <w:tcW w:w="2047" w:type="dxa"/>
            <w:tcBorders>
              <w:top w:val="single" w:sz="8" w:space="0" w:color="9AC1E6"/>
              <w:bottom w:val="single" w:sz="8" w:space="0" w:color="9AC1E6"/>
              <w:right w:val="nil"/>
            </w:tcBorders>
            <w:shd w:val="clear" w:color="auto" w:fill="DDEBF6"/>
          </w:tcPr>
          <w:p w:rsidR="007E6294" w:rsidRDefault="00012AC5">
            <w:pPr>
              <w:pStyle w:val="TableParagraph"/>
              <w:spacing w:before="51"/>
              <w:ind w:left="62"/>
              <w:rPr>
                <w:sz w:val="24"/>
              </w:rPr>
            </w:pPr>
            <w:r>
              <w:rPr>
                <w:w w:val="105"/>
                <w:sz w:val="24"/>
              </w:rPr>
              <w:t>Barış Karapelit</w:t>
            </w:r>
          </w:p>
        </w:tc>
        <w:tc>
          <w:tcPr>
            <w:tcW w:w="2128" w:type="dxa"/>
            <w:tcBorders>
              <w:top w:val="single" w:sz="8" w:space="0" w:color="9AC1E6"/>
              <w:left w:val="nil"/>
              <w:bottom w:val="single" w:sz="8" w:space="0" w:color="9AC1E6"/>
              <w:right w:val="nil"/>
            </w:tcBorders>
            <w:shd w:val="clear" w:color="auto" w:fill="DDEBF6"/>
          </w:tcPr>
          <w:p w:rsidR="007E6294" w:rsidRDefault="00012AC5">
            <w:pPr>
              <w:pStyle w:val="TableParagraph"/>
              <w:jc w:val="center"/>
              <w:rPr>
                <w:rFonts w:ascii="Segoe UI Symbol" w:hAnsi="Segoe UI Symbol"/>
                <w:sz w:val="24"/>
              </w:rPr>
            </w:pPr>
            <w:r>
              <w:rPr>
                <w:rFonts w:ascii="Segoe UI Symbol" w:hAnsi="Segoe UI Symbol"/>
                <w:sz w:val="24"/>
              </w:rPr>
              <w:t>✓</w:t>
            </w:r>
          </w:p>
        </w:tc>
        <w:tc>
          <w:tcPr>
            <w:tcW w:w="2037" w:type="dxa"/>
            <w:tcBorders>
              <w:top w:val="single" w:sz="8" w:space="0" w:color="9AC1E6"/>
              <w:left w:val="nil"/>
              <w:bottom w:val="single" w:sz="8" w:space="0" w:color="9AC1E6"/>
              <w:right w:val="nil"/>
            </w:tcBorders>
            <w:shd w:val="clear" w:color="auto" w:fill="DDEBF6"/>
          </w:tcPr>
          <w:p w:rsidR="007E6294" w:rsidRDefault="00012AC5">
            <w:pPr>
              <w:pStyle w:val="TableParagraph"/>
              <w:ind w:left="646"/>
              <w:rPr>
                <w:rFonts w:ascii="Segoe UI Symbol" w:hAnsi="Segoe UI Symbol"/>
                <w:sz w:val="24"/>
              </w:rPr>
            </w:pPr>
            <w:r>
              <w:rPr>
                <w:rFonts w:ascii="Segoe UI Symbol" w:hAnsi="Segoe UI Symbol"/>
                <w:sz w:val="24"/>
              </w:rPr>
              <w:t>✓</w:t>
            </w:r>
          </w:p>
        </w:tc>
        <w:tc>
          <w:tcPr>
            <w:tcW w:w="3137" w:type="dxa"/>
            <w:tcBorders>
              <w:top w:val="single" w:sz="8" w:space="0" w:color="9AC1E6"/>
              <w:left w:val="nil"/>
              <w:bottom w:val="single" w:sz="8" w:space="0" w:color="9AC1E6"/>
            </w:tcBorders>
            <w:shd w:val="clear" w:color="auto" w:fill="DDEBF6"/>
          </w:tcPr>
          <w:p w:rsidR="007E6294" w:rsidRDefault="00012AC5">
            <w:pPr>
              <w:pStyle w:val="TableParagraph"/>
              <w:ind w:left="483"/>
              <w:rPr>
                <w:rFonts w:ascii="Segoe UI Symbol" w:hAnsi="Segoe UI Symbol"/>
                <w:sz w:val="24"/>
              </w:rPr>
            </w:pPr>
            <w:r>
              <w:rPr>
                <w:rFonts w:ascii="Segoe UI Symbol" w:hAnsi="Segoe UI Symbol"/>
                <w:sz w:val="24"/>
              </w:rPr>
              <w:t>✓</w:t>
            </w:r>
          </w:p>
        </w:tc>
      </w:tr>
      <w:tr w:rsidR="007E6294">
        <w:trPr>
          <w:trHeight w:val="752"/>
        </w:trPr>
        <w:tc>
          <w:tcPr>
            <w:tcW w:w="2047" w:type="dxa"/>
            <w:tcBorders>
              <w:top w:val="single" w:sz="8" w:space="0" w:color="9AC1E6"/>
              <w:bottom w:val="single" w:sz="8" w:space="0" w:color="9AC1E6"/>
              <w:right w:val="nil"/>
            </w:tcBorders>
          </w:tcPr>
          <w:p w:rsidR="007E6294" w:rsidRDefault="00012AC5">
            <w:pPr>
              <w:pStyle w:val="TableParagraph"/>
              <w:spacing w:before="56"/>
              <w:ind w:left="59"/>
              <w:rPr>
                <w:sz w:val="24"/>
              </w:rPr>
            </w:pPr>
            <w:r>
              <w:rPr>
                <w:w w:val="105"/>
                <w:sz w:val="24"/>
              </w:rPr>
              <w:t>Can Doğa Uçak</w:t>
            </w:r>
          </w:p>
        </w:tc>
        <w:tc>
          <w:tcPr>
            <w:tcW w:w="2128" w:type="dxa"/>
            <w:tcBorders>
              <w:top w:val="single" w:sz="8" w:space="0" w:color="9AC1E6"/>
              <w:left w:val="nil"/>
              <w:bottom w:val="single" w:sz="8" w:space="0" w:color="9AC1E6"/>
              <w:right w:val="nil"/>
            </w:tcBorders>
          </w:tcPr>
          <w:p w:rsidR="007E6294" w:rsidRDefault="00012AC5">
            <w:pPr>
              <w:pStyle w:val="TableParagraph"/>
              <w:spacing w:before="57"/>
              <w:ind w:right="49"/>
              <w:jc w:val="center"/>
              <w:rPr>
                <w:rFonts w:ascii="Segoe UI Symbol" w:hAnsi="Segoe UI Symbol"/>
                <w:sz w:val="24"/>
              </w:rPr>
            </w:pPr>
            <w:r>
              <w:rPr>
                <w:rFonts w:ascii="Segoe UI Symbol" w:hAnsi="Segoe UI Symbol"/>
                <w:sz w:val="24"/>
              </w:rPr>
              <w:t>✓</w:t>
            </w:r>
          </w:p>
        </w:tc>
        <w:tc>
          <w:tcPr>
            <w:tcW w:w="2037" w:type="dxa"/>
            <w:tcBorders>
              <w:top w:val="single" w:sz="8" w:space="0" w:color="9AC1E6"/>
              <w:left w:val="nil"/>
              <w:bottom w:val="single" w:sz="8" w:space="0" w:color="9AC1E6"/>
              <w:right w:val="nil"/>
            </w:tcBorders>
          </w:tcPr>
          <w:p w:rsidR="007E6294" w:rsidRDefault="00012AC5">
            <w:pPr>
              <w:pStyle w:val="TableParagraph"/>
              <w:ind w:left="646"/>
              <w:rPr>
                <w:rFonts w:ascii="Segoe UI Symbol" w:hAnsi="Segoe UI Symbol"/>
                <w:sz w:val="24"/>
              </w:rPr>
            </w:pPr>
            <w:r>
              <w:rPr>
                <w:rFonts w:ascii="Segoe UI Symbol" w:hAnsi="Segoe UI Symbol"/>
                <w:sz w:val="24"/>
              </w:rPr>
              <w:t>✓</w:t>
            </w:r>
          </w:p>
        </w:tc>
        <w:tc>
          <w:tcPr>
            <w:tcW w:w="3137" w:type="dxa"/>
            <w:tcBorders>
              <w:top w:val="single" w:sz="8" w:space="0" w:color="9AC1E6"/>
              <w:left w:val="nil"/>
              <w:bottom w:val="single" w:sz="8" w:space="0" w:color="9AC1E6"/>
            </w:tcBorders>
          </w:tcPr>
          <w:p w:rsidR="007E6294" w:rsidRDefault="00012AC5">
            <w:pPr>
              <w:pStyle w:val="TableParagraph"/>
              <w:ind w:left="483"/>
              <w:rPr>
                <w:rFonts w:ascii="Segoe UI Symbol" w:hAnsi="Segoe UI Symbol"/>
                <w:sz w:val="24"/>
              </w:rPr>
            </w:pPr>
            <w:r>
              <w:rPr>
                <w:rFonts w:ascii="Segoe UI Symbol" w:hAnsi="Segoe UI Symbol"/>
                <w:sz w:val="24"/>
              </w:rPr>
              <w:t>✓</w:t>
            </w:r>
          </w:p>
        </w:tc>
      </w:tr>
      <w:tr w:rsidR="007E6294">
        <w:trPr>
          <w:trHeight w:val="748"/>
        </w:trPr>
        <w:tc>
          <w:tcPr>
            <w:tcW w:w="2047" w:type="dxa"/>
            <w:tcBorders>
              <w:top w:val="single" w:sz="8" w:space="0" w:color="9AC1E6"/>
              <w:bottom w:val="single" w:sz="8" w:space="0" w:color="9AC1E6"/>
              <w:right w:val="nil"/>
            </w:tcBorders>
            <w:shd w:val="clear" w:color="auto" w:fill="DDEBF6"/>
          </w:tcPr>
          <w:p w:rsidR="007E6294" w:rsidRDefault="00012AC5">
            <w:pPr>
              <w:pStyle w:val="TableParagraph"/>
              <w:spacing w:before="54"/>
              <w:ind w:left="59"/>
              <w:rPr>
                <w:sz w:val="24"/>
              </w:rPr>
            </w:pPr>
            <w:r>
              <w:rPr>
                <w:w w:val="105"/>
                <w:sz w:val="24"/>
              </w:rPr>
              <w:t xml:space="preserve">Moment </w:t>
            </w:r>
            <w:proofErr w:type="spellStart"/>
            <w:r>
              <w:rPr>
                <w:w w:val="105"/>
                <w:sz w:val="24"/>
              </w:rPr>
              <w:t>Zuaiter</w:t>
            </w:r>
            <w:proofErr w:type="spellEnd"/>
          </w:p>
        </w:tc>
        <w:tc>
          <w:tcPr>
            <w:tcW w:w="2128" w:type="dxa"/>
            <w:tcBorders>
              <w:top w:val="single" w:sz="8" w:space="0" w:color="9AC1E6"/>
              <w:left w:val="nil"/>
              <w:bottom w:val="single" w:sz="8" w:space="0" w:color="9AC1E6"/>
              <w:right w:val="nil"/>
            </w:tcBorders>
            <w:shd w:val="clear" w:color="auto" w:fill="DDEBF6"/>
          </w:tcPr>
          <w:p w:rsidR="007E6294" w:rsidRDefault="00012AC5">
            <w:pPr>
              <w:pStyle w:val="TableParagraph"/>
              <w:spacing w:before="55"/>
              <w:ind w:left="137"/>
              <w:rPr>
                <w:rFonts w:ascii="Segoe UI Symbol" w:hAnsi="Segoe UI Symbol"/>
                <w:sz w:val="24"/>
              </w:rPr>
            </w:pPr>
            <w:r>
              <w:rPr>
                <w:rFonts w:ascii="Segoe UI Symbol" w:hAnsi="Segoe UI Symbol"/>
                <w:sz w:val="24"/>
              </w:rPr>
              <w:t>✓</w:t>
            </w:r>
          </w:p>
        </w:tc>
        <w:tc>
          <w:tcPr>
            <w:tcW w:w="2037" w:type="dxa"/>
            <w:tcBorders>
              <w:top w:val="single" w:sz="8" w:space="0" w:color="9AC1E6"/>
              <w:left w:val="nil"/>
              <w:bottom w:val="single" w:sz="8" w:space="0" w:color="9AC1E6"/>
              <w:right w:val="nil"/>
            </w:tcBorders>
            <w:shd w:val="clear" w:color="auto" w:fill="DDEBF6"/>
          </w:tcPr>
          <w:p w:rsidR="007E6294" w:rsidRDefault="00012AC5">
            <w:pPr>
              <w:pStyle w:val="TableParagraph"/>
              <w:spacing w:before="2"/>
              <w:ind w:left="646"/>
              <w:rPr>
                <w:rFonts w:ascii="Segoe UI Symbol" w:hAnsi="Segoe UI Symbol"/>
                <w:sz w:val="24"/>
              </w:rPr>
            </w:pPr>
            <w:r>
              <w:rPr>
                <w:rFonts w:ascii="Segoe UI Symbol" w:hAnsi="Segoe UI Symbol"/>
                <w:sz w:val="24"/>
              </w:rPr>
              <w:t>✓</w:t>
            </w:r>
          </w:p>
        </w:tc>
        <w:tc>
          <w:tcPr>
            <w:tcW w:w="3137" w:type="dxa"/>
            <w:tcBorders>
              <w:top w:val="single" w:sz="8" w:space="0" w:color="9AC1E6"/>
              <w:left w:val="nil"/>
              <w:bottom w:val="single" w:sz="8" w:space="0" w:color="9AC1E6"/>
            </w:tcBorders>
            <w:shd w:val="clear" w:color="auto" w:fill="DDEBF6"/>
          </w:tcPr>
          <w:p w:rsidR="007E6294" w:rsidRDefault="00012AC5">
            <w:pPr>
              <w:pStyle w:val="TableParagraph"/>
              <w:spacing w:before="2"/>
              <w:ind w:left="483"/>
              <w:rPr>
                <w:rFonts w:ascii="Segoe UI Symbol" w:hAnsi="Segoe UI Symbol"/>
                <w:sz w:val="24"/>
              </w:rPr>
            </w:pPr>
            <w:r>
              <w:rPr>
                <w:rFonts w:ascii="Segoe UI Symbol" w:hAnsi="Segoe UI Symbol"/>
                <w:sz w:val="24"/>
              </w:rPr>
              <w:t>✓</w:t>
            </w:r>
          </w:p>
        </w:tc>
      </w:tr>
      <w:tr w:rsidR="007E6294">
        <w:trPr>
          <w:trHeight w:val="692"/>
        </w:trPr>
        <w:tc>
          <w:tcPr>
            <w:tcW w:w="2047" w:type="dxa"/>
            <w:tcBorders>
              <w:top w:val="single" w:sz="8" w:space="0" w:color="9AC1E6"/>
              <w:right w:val="nil"/>
            </w:tcBorders>
          </w:tcPr>
          <w:p w:rsidR="007E6294" w:rsidRDefault="00012AC5">
            <w:pPr>
              <w:pStyle w:val="TableParagraph"/>
              <w:spacing w:before="61"/>
              <w:ind w:left="62"/>
              <w:rPr>
                <w:sz w:val="24"/>
              </w:rPr>
            </w:pPr>
            <w:proofErr w:type="spellStart"/>
            <w:r>
              <w:rPr>
                <w:w w:val="110"/>
                <w:sz w:val="24"/>
              </w:rPr>
              <w:t>YaşarAygün</w:t>
            </w:r>
            <w:proofErr w:type="spellEnd"/>
          </w:p>
        </w:tc>
        <w:tc>
          <w:tcPr>
            <w:tcW w:w="2128" w:type="dxa"/>
            <w:tcBorders>
              <w:top w:val="single" w:sz="8" w:space="0" w:color="9AC1E6"/>
              <w:left w:val="nil"/>
              <w:right w:val="nil"/>
            </w:tcBorders>
          </w:tcPr>
          <w:p w:rsidR="007E6294" w:rsidRDefault="00012AC5">
            <w:pPr>
              <w:pStyle w:val="TableParagraph"/>
              <w:spacing w:before="4"/>
              <w:ind w:left="137"/>
              <w:rPr>
                <w:rFonts w:ascii="Segoe UI Symbol" w:hAnsi="Segoe UI Symbol"/>
                <w:sz w:val="24"/>
              </w:rPr>
            </w:pPr>
            <w:r>
              <w:rPr>
                <w:rFonts w:ascii="Segoe UI Symbol" w:hAnsi="Segoe UI Symbol"/>
                <w:sz w:val="24"/>
              </w:rPr>
              <w:t>✓</w:t>
            </w:r>
          </w:p>
        </w:tc>
        <w:tc>
          <w:tcPr>
            <w:tcW w:w="2037" w:type="dxa"/>
            <w:tcBorders>
              <w:top w:val="single" w:sz="8" w:space="0" w:color="9AC1E6"/>
              <w:left w:val="nil"/>
              <w:right w:val="nil"/>
            </w:tcBorders>
          </w:tcPr>
          <w:p w:rsidR="007E6294" w:rsidRDefault="007E6294">
            <w:pPr>
              <w:pStyle w:val="TableParagraph"/>
              <w:rPr>
                <w:sz w:val="24"/>
              </w:rPr>
            </w:pPr>
          </w:p>
        </w:tc>
        <w:tc>
          <w:tcPr>
            <w:tcW w:w="3137" w:type="dxa"/>
            <w:tcBorders>
              <w:top w:val="single" w:sz="8" w:space="0" w:color="9AC1E6"/>
              <w:left w:val="nil"/>
            </w:tcBorders>
          </w:tcPr>
          <w:p w:rsidR="007E6294" w:rsidRDefault="00012AC5">
            <w:pPr>
              <w:pStyle w:val="TableParagraph"/>
              <w:spacing w:before="4"/>
              <w:ind w:left="483"/>
              <w:rPr>
                <w:rFonts w:ascii="Segoe UI Symbol" w:hAnsi="Segoe UI Symbol"/>
                <w:sz w:val="24"/>
              </w:rPr>
            </w:pPr>
            <w:r>
              <w:rPr>
                <w:rFonts w:ascii="Segoe UI Symbol" w:hAnsi="Segoe UI Symbol"/>
                <w:sz w:val="24"/>
              </w:rPr>
              <w:t>✓</w:t>
            </w:r>
          </w:p>
        </w:tc>
      </w:tr>
    </w:tbl>
    <w:p w:rsidR="007E6294" w:rsidRDefault="007E6294">
      <w:pPr>
        <w:pStyle w:val="GvdeMetni"/>
        <w:rPr>
          <w:sz w:val="20"/>
        </w:rPr>
      </w:pPr>
    </w:p>
    <w:p w:rsidR="007E6294" w:rsidRDefault="007E6294">
      <w:pPr>
        <w:pStyle w:val="GvdeMetni"/>
        <w:rPr>
          <w:sz w:val="22"/>
        </w:rPr>
      </w:pPr>
    </w:p>
    <w:p w:rsidR="007E6294" w:rsidRDefault="00012AC5">
      <w:pPr>
        <w:pStyle w:val="Balk1"/>
        <w:spacing w:before="90"/>
        <w:ind w:left="1477" w:right="1414"/>
        <w:jc w:val="center"/>
      </w:pPr>
      <w:bookmarkStart w:id="91" w:name="Figure_4.2_:_Project_Team_Management"/>
      <w:bookmarkStart w:id="92" w:name="_bookmark42"/>
      <w:bookmarkEnd w:id="91"/>
      <w:bookmarkEnd w:id="92"/>
      <w:r>
        <w:t xml:space="preserve">Figure </w:t>
      </w:r>
      <w:r w:rsidR="00055772">
        <w:t>12</w:t>
      </w:r>
      <w:r>
        <w:t>: Project Team Management</w:t>
      </w:r>
    </w:p>
    <w:p w:rsidR="007E6294" w:rsidRDefault="007E6294">
      <w:pPr>
        <w:pStyle w:val="GvdeMetni"/>
        <w:rPr>
          <w:b/>
          <w:sz w:val="20"/>
        </w:rPr>
      </w:pPr>
    </w:p>
    <w:p w:rsidR="007E6294" w:rsidRDefault="007E6294">
      <w:pPr>
        <w:pStyle w:val="GvdeMetni"/>
        <w:spacing w:before="1"/>
        <w:rPr>
          <w:b/>
          <w:sz w:val="22"/>
        </w:rPr>
      </w:pPr>
    </w:p>
    <w:p w:rsidR="007E6294" w:rsidRDefault="00012AC5">
      <w:pPr>
        <w:spacing w:before="90"/>
        <w:ind w:left="780"/>
        <w:jc w:val="both"/>
        <w:rPr>
          <w:b/>
          <w:sz w:val="24"/>
        </w:rPr>
      </w:pPr>
      <w:r>
        <w:rPr>
          <w:b/>
          <w:sz w:val="24"/>
        </w:rPr>
        <w:t>Financial Analysis</w:t>
      </w:r>
    </w:p>
    <w:p w:rsidR="007E6294" w:rsidRDefault="007E6294">
      <w:pPr>
        <w:pStyle w:val="GvdeMetni"/>
        <w:spacing w:before="10"/>
        <w:rPr>
          <w:b/>
          <w:sz w:val="25"/>
        </w:rPr>
      </w:pPr>
    </w:p>
    <w:p w:rsidR="007E6294" w:rsidRDefault="00012AC5">
      <w:pPr>
        <w:pStyle w:val="GvdeMetni"/>
        <w:spacing w:line="360" w:lineRule="auto"/>
        <w:ind w:left="780" w:right="712"/>
        <w:jc w:val="both"/>
      </w:pPr>
      <w:r>
        <w:t xml:space="preserve">Again, considering that the project involves development of a single unit which will not be put on the market, conducting a financial analysis will not be necessary. Instead, a solution (or means) of developing and producing within the stated criterion (constraints) must be se- </w:t>
      </w:r>
      <w:proofErr w:type="spellStart"/>
      <w:r>
        <w:t>lected</w:t>
      </w:r>
      <w:proofErr w:type="spellEnd"/>
      <w:r>
        <w:t>.</w:t>
      </w:r>
    </w:p>
    <w:p w:rsidR="007E6294" w:rsidRDefault="00012AC5">
      <w:pPr>
        <w:pStyle w:val="GvdeMetni"/>
        <w:spacing w:before="164" w:line="360" w:lineRule="auto"/>
        <w:ind w:left="780" w:right="715"/>
        <w:jc w:val="both"/>
      </w:pPr>
      <w:r>
        <w:t>After a detailed research we come up with these products to be used in our system. These are the high tech, most reliable and cost-effective products we could find to use. Product Details List is shown in figure 4.3.</w:t>
      </w:r>
    </w:p>
    <w:p w:rsidR="007E6294" w:rsidRDefault="007E6294">
      <w:pPr>
        <w:pStyle w:val="GvdeMetni"/>
        <w:spacing w:before="8"/>
        <w:rPr>
          <w:sz w:val="10"/>
        </w:rPr>
      </w:pPr>
    </w:p>
    <w:p w:rsidR="007E6294" w:rsidRDefault="00055772" w:rsidP="00055772">
      <w:pPr>
        <w:jc w:val="center"/>
        <w:rPr>
          <w:sz w:val="10"/>
        </w:rPr>
      </w:pPr>
      <w:r>
        <w:rPr>
          <w:noProof/>
          <w:sz w:val="10"/>
        </w:rPr>
        <w:drawing>
          <wp:inline distT="0" distB="0" distL="0" distR="0" wp14:anchorId="74A8176D">
            <wp:extent cx="5647690" cy="227647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7690" cy="2276475"/>
                    </a:xfrm>
                    <a:prstGeom prst="rect">
                      <a:avLst/>
                    </a:prstGeom>
                    <a:noFill/>
                  </pic:spPr>
                </pic:pic>
              </a:graphicData>
            </a:graphic>
          </wp:inline>
        </w:drawing>
      </w:r>
    </w:p>
    <w:p w:rsidR="00055772" w:rsidRDefault="00055772" w:rsidP="00055772">
      <w:pPr>
        <w:jc w:val="center"/>
        <w:rPr>
          <w:sz w:val="10"/>
        </w:rPr>
      </w:pPr>
    </w:p>
    <w:p w:rsidR="00055772" w:rsidRDefault="00055772" w:rsidP="00055772">
      <w:pPr>
        <w:jc w:val="center"/>
        <w:rPr>
          <w:sz w:val="10"/>
        </w:rPr>
      </w:pPr>
    </w:p>
    <w:p w:rsidR="00055772" w:rsidRDefault="00055772" w:rsidP="00055772">
      <w:pPr>
        <w:jc w:val="center"/>
        <w:rPr>
          <w:sz w:val="10"/>
        </w:rPr>
      </w:pPr>
    </w:p>
    <w:p w:rsidR="00055772" w:rsidRDefault="00055772" w:rsidP="00055772">
      <w:pPr>
        <w:jc w:val="center"/>
        <w:rPr>
          <w:sz w:val="10"/>
        </w:rPr>
      </w:pPr>
    </w:p>
    <w:p w:rsidR="00055772" w:rsidRDefault="00055772" w:rsidP="00055772">
      <w:pPr>
        <w:jc w:val="center"/>
        <w:rPr>
          <w:sz w:val="10"/>
        </w:rPr>
      </w:pPr>
    </w:p>
    <w:p w:rsidR="00055772" w:rsidRDefault="00055772" w:rsidP="00055772">
      <w:pPr>
        <w:jc w:val="center"/>
        <w:rPr>
          <w:sz w:val="10"/>
        </w:rPr>
      </w:pPr>
    </w:p>
    <w:p w:rsidR="00055772" w:rsidRDefault="00055772" w:rsidP="00055772">
      <w:pPr>
        <w:jc w:val="center"/>
        <w:rPr>
          <w:sz w:val="10"/>
        </w:rPr>
      </w:pPr>
    </w:p>
    <w:p w:rsidR="00055772" w:rsidRDefault="00055772" w:rsidP="00055772">
      <w:pPr>
        <w:jc w:val="center"/>
        <w:rPr>
          <w:sz w:val="10"/>
        </w:rPr>
      </w:pPr>
    </w:p>
    <w:p w:rsidR="00055772" w:rsidRDefault="00055772" w:rsidP="00055772">
      <w:pPr>
        <w:jc w:val="center"/>
        <w:rPr>
          <w:sz w:val="10"/>
        </w:rPr>
      </w:pPr>
    </w:p>
    <w:p w:rsidR="00055772" w:rsidRDefault="00055772" w:rsidP="00055772">
      <w:pPr>
        <w:jc w:val="center"/>
        <w:rPr>
          <w:sz w:val="10"/>
        </w:rPr>
      </w:pPr>
    </w:p>
    <w:p w:rsidR="00055772" w:rsidRDefault="00055772" w:rsidP="00055772">
      <w:pPr>
        <w:rPr>
          <w:sz w:val="10"/>
        </w:rPr>
        <w:sectPr w:rsidR="00055772">
          <w:pgSz w:w="11920" w:h="16850"/>
          <w:pgMar w:top="1600" w:right="720" w:bottom="1180" w:left="660" w:header="0" w:footer="923" w:gutter="0"/>
          <w:pgBorders w:offsetFrom="page">
            <w:top w:val="single" w:sz="4" w:space="24" w:color="000000"/>
            <w:left w:val="single" w:sz="4" w:space="24" w:color="000000"/>
            <w:bottom w:val="single" w:sz="4" w:space="24" w:color="000000"/>
            <w:right w:val="single" w:sz="4" w:space="24" w:color="000000"/>
          </w:pgBorders>
          <w:cols w:space="708"/>
        </w:sectPr>
      </w:pPr>
    </w:p>
    <w:p w:rsidR="007E6294" w:rsidRDefault="00055772">
      <w:pPr>
        <w:pStyle w:val="GvdeMetni"/>
        <w:ind w:left="1488"/>
        <w:rPr>
          <w:sz w:val="20"/>
        </w:rPr>
      </w:pPr>
      <w:r>
        <w:rPr>
          <w:noProof/>
          <w:sz w:val="20"/>
        </w:rPr>
        <w:lastRenderedPageBreak/>
        <w:drawing>
          <wp:inline distT="0" distB="0" distL="0" distR="0" wp14:anchorId="40088E49">
            <wp:extent cx="5647690" cy="238125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7690" cy="2381250"/>
                    </a:xfrm>
                    <a:prstGeom prst="rect">
                      <a:avLst/>
                    </a:prstGeom>
                    <a:noFill/>
                  </pic:spPr>
                </pic:pic>
              </a:graphicData>
            </a:graphic>
          </wp:inline>
        </w:drawing>
      </w:r>
    </w:p>
    <w:p w:rsidR="007E6294" w:rsidRDefault="007E6294">
      <w:pPr>
        <w:pStyle w:val="GvdeMetni"/>
        <w:spacing w:before="6"/>
        <w:rPr>
          <w:sz w:val="18"/>
        </w:rPr>
      </w:pPr>
    </w:p>
    <w:p w:rsidR="007E6294" w:rsidRDefault="00012AC5">
      <w:pPr>
        <w:pStyle w:val="Balk1"/>
        <w:spacing w:before="90"/>
        <w:ind w:left="1477" w:right="1422"/>
        <w:jc w:val="center"/>
      </w:pPr>
      <w:bookmarkStart w:id="93" w:name="Figure_4.3_:_Product_Details_List"/>
      <w:bookmarkStart w:id="94" w:name="_bookmark43"/>
      <w:bookmarkEnd w:id="93"/>
      <w:bookmarkEnd w:id="94"/>
      <w:r>
        <w:t xml:space="preserve">Figure </w:t>
      </w:r>
      <w:proofErr w:type="gramStart"/>
      <w:r w:rsidR="00055772">
        <w:t>13</w:t>
      </w:r>
      <w:r>
        <w:t xml:space="preserve"> :</w:t>
      </w:r>
      <w:proofErr w:type="gramEnd"/>
      <w:r>
        <w:t xml:space="preserve"> Product Details List</w:t>
      </w:r>
    </w:p>
    <w:p w:rsidR="007E6294" w:rsidRDefault="007E6294">
      <w:pPr>
        <w:pStyle w:val="GvdeMetni"/>
        <w:rPr>
          <w:b/>
          <w:sz w:val="20"/>
        </w:rPr>
      </w:pPr>
    </w:p>
    <w:p w:rsidR="007E6294" w:rsidRDefault="007E6294">
      <w:pPr>
        <w:pStyle w:val="GvdeMetni"/>
        <w:rPr>
          <w:b/>
          <w:sz w:val="20"/>
        </w:rPr>
      </w:pPr>
    </w:p>
    <w:p w:rsidR="007E6294" w:rsidRDefault="007E6294">
      <w:pPr>
        <w:pStyle w:val="GvdeMetni"/>
        <w:rPr>
          <w:b/>
          <w:sz w:val="20"/>
        </w:rPr>
      </w:pPr>
    </w:p>
    <w:p w:rsidR="007E6294" w:rsidRDefault="007E6294">
      <w:pPr>
        <w:pStyle w:val="GvdeMetni"/>
        <w:rPr>
          <w:b/>
          <w:sz w:val="20"/>
        </w:rPr>
      </w:pPr>
    </w:p>
    <w:p w:rsidR="007E6294" w:rsidRDefault="00012AC5">
      <w:pPr>
        <w:spacing w:before="230"/>
        <w:ind w:left="780"/>
        <w:rPr>
          <w:b/>
          <w:sz w:val="24"/>
        </w:rPr>
      </w:pPr>
      <w:r>
        <w:rPr>
          <w:b/>
          <w:sz w:val="24"/>
        </w:rPr>
        <w:t>Calculations</w:t>
      </w:r>
    </w:p>
    <w:p w:rsidR="007E6294" w:rsidRDefault="007E6294">
      <w:pPr>
        <w:pStyle w:val="GvdeMetni"/>
        <w:rPr>
          <w:b/>
          <w:sz w:val="20"/>
        </w:rPr>
      </w:pPr>
    </w:p>
    <w:p w:rsidR="007E6294" w:rsidRDefault="007E6294">
      <w:pPr>
        <w:pStyle w:val="GvdeMetni"/>
        <w:rPr>
          <w:b/>
          <w:sz w:val="20"/>
        </w:rPr>
      </w:pPr>
    </w:p>
    <w:p w:rsidR="007E6294" w:rsidRDefault="007E6294">
      <w:pPr>
        <w:pStyle w:val="GvdeMetni"/>
        <w:spacing w:before="6"/>
        <w:rPr>
          <w:b/>
          <w:sz w:val="27"/>
        </w:rPr>
      </w:pPr>
    </w:p>
    <w:p w:rsidR="007E6294" w:rsidRDefault="007E6294">
      <w:pPr>
        <w:rPr>
          <w:sz w:val="27"/>
        </w:rPr>
        <w:sectPr w:rsidR="007E6294">
          <w:pgSz w:w="11920" w:h="16850"/>
          <w:pgMar w:top="1420" w:right="720" w:bottom="1180" w:left="660" w:header="0" w:footer="923" w:gutter="0"/>
          <w:pgBorders w:offsetFrom="page">
            <w:top w:val="single" w:sz="4" w:space="24" w:color="000000"/>
            <w:left w:val="single" w:sz="4" w:space="24" w:color="000000"/>
            <w:bottom w:val="single" w:sz="4" w:space="24" w:color="000000"/>
            <w:right w:val="single" w:sz="4" w:space="24" w:color="000000"/>
          </w:pgBorders>
          <w:cols w:space="708"/>
        </w:sectPr>
      </w:pPr>
    </w:p>
    <w:p w:rsidR="007E6294" w:rsidRDefault="00012AC5">
      <w:pPr>
        <w:pStyle w:val="GvdeMetni"/>
        <w:spacing w:before="92" w:line="501" w:lineRule="auto"/>
        <w:ind w:left="780" w:right="792"/>
      </w:pPr>
      <w:r>
        <w:t xml:space="preserve">V = </w:t>
      </w:r>
      <w:r>
        <w:rPr>
          <w:spacing w:val="-10"/>
        </w:rPr>
        <w:t xml:space="preserve">Speed </w:t>
      </w:r>
      <w:r>
        <w:t>F =</w:t>
      </w:r>
      <w:r>
        <w:rPr>
          <w:spacing w:val="-8"/>
        </w:rPr>
        <w:t xml:space="preserve"> </w:t>
      </w:r>
      <w:r>
        <w:t>Force</w:t>
      </w:r>
    </w:p>
    <w:p w:rsidR="007E6294" w:rsidRDefault="00012AC5">
      <w:pPr>
        <w:pStyle w:val="GvdeMetni"/>
        <w:spacing w:line="501" w:lineRule="auto"/>
        <w:ind w:left="779" w:right="556"/>
      </w:pPr>
      <w:r>
        <w:t xml:space="preserve">P = </w:t>
      </w:r>
      <w:r>
        <w:rPr>
          <w:spacing w:val="-5"/>
        </w:rPr>
        <w:t xml:space="preserve">Pressure </w:t>
      </w:r>
      <w:r>
        <w:t>A =</w:t>
      </w:r>
      <w:r>
        <w:rPr>
          <w:spacing w:val="-6"/>
        </w:rPr>
        <w:t xml:space="preserve"> </w:t>
      </w:r>
      <w:r>
        <w:t>Area</w:t>
      </w:r>
    </w:p>
    <w:p w:rsidR="007E6294" w:rsidRDefault="00012AC5">
      <w:pPr>
        <w:pStyle w:val="GvdeMetni"/>
        <w:spacing w:line="270" w:lineRule="exact"/>
        <w:ind w:left="779"/>
      </w:pPr>
      <w:r>
        <w:t>Q = Density</w:t>
      </w:r>
    </w:p>
    <w:p w:rsidR="007E6294" w:rsidRDefault="007E6294">
      <w:pPr>
        <w:pStyle w:val="GvdeMetni"/>
        <w:spacing w:before="6"/>
        <w:rPr>
          <w:sz w:val="25"/>
        </w:rPr>
      </w:pPr>
    </w:p>
    <w:p w:rsidR="007E6294" w:rsidRDefault="00012AC5">
      <w:pPr>
        <w:pStyle w:val="GvdeMetni"/>
        <w:ind w:left="780"/>
      </w:pPr>
      <w:r>
        <w:t xml:space="preserve">Use Formula </w:t>
      </w:r>
      <w:proofErr w:type="gramStart"/>
      <w:r>
        <w:t>One :</w:t>
      </w:r>
      <w:proofErr w:type="gramEnd"/>
    </w:p>
    <w:p w:rsidR="007E6294" w:rsidRDefault="00012AC5">
      <w:pPr>
        <w:pStyle w:val="ListeParagraf"/>
        <w:numPr>
          <w:ilvl w:val="0"/>
          <w:numId w:val="8"/>
        </w:numPr>
        <w:tabs>
          <w:tab w:val="left" w:pos="1128"/>
        </w:tabs>
        <w:spacing w:before="92"/>
        <w:rPr>
          <w:sz w:val="24"/>
        </w:rPr>
      </w:pPr>
      <w:r>
        <w:rPr>
          <w:spacing w:val="-2"/>
          <w:sz w:val="24"/>
        </w:rPr>
        <w:br w:type="column"/>
      </w:r>
      <w:r>
        <w:rPr>
          <w:sz w:val="24"/>
        </w:rPr>
        <w:t>Formulas:</w:t>
      </w:r>
    </w:p>
    <w:p w:rsidR="007E6294" w:rsidRDefault="007E6294">
      <w:pPr>
        <w:pStyle w:val="GvdeMetni"/>
        <w:rPr>
          <w:sz w:val="26"/>
        </w:rPr>
      </w:pPr>
    </w:p>
    <w:p w:rsidR="007E6294" w:rsidRDefault="007E6294">
      <w:pPr>
        <w:pStyle w:val="GvdeMetni"/>
        <w:spacing w:before="1"/>
        <w:rPr>
          <w:sz w:val="21"/>
        </w:rPr>
      </w:pPr>
    </w:p>
    <w:p w:rsidR="007E6294" w:rsidRDefault="00012AC5">
      <w:pPr>
        <w:pStyle w:val="ListeParagraf"/>
        <w:numPr>
          <w:ilvl w:val="0"/>
          <w:numId w:val="7"/>
        </w:numPr>
        <w:tabs>
          <w:tab w:val="left" w:pos="1500"/>
        </w:tabs>
        <w:rPr>
          <w:sz w:val="24"/>
        </w:rPr>
      </w:pPr>
      <w:r>
        <w:rPr>
          <w:sz w:val="24"/>
        </w:rPr>
        <w:t>F =</w:t>
      </w:r>
      <w:r>
        <w:rPr>
          <w:spacing w:val="-7"/>
          <w:sz w:val="24"/>
        </w:rPr>
        <w:t xml:space="preserve"> </w:t>
      </w:r>
      <w:r>
        <w:rPr>
          <w:sz w:val="24"/>
        </w:rPr>
        <w:t>V</w:t>
      </w:r>
      <w:r>
        <w:rPr>
          <w:position w:val="9"/>
          <w:sz w:val="16"/>
        </w:rPr>
        <w:t>2</w:t>
      </w:r>
      <w:r>
        <w:rPr>
          <w:sz w:val="24"/>
        </w:rPr>
        <w:t>.A.Q</w:t>
      </w:r>
    </w:p>
    <w:p w:rsidR="007E6294" w:rsidRDefault="00012AC5">
      <w:pPr>
        <w:pStyle w:val="ListeParagraf"/>
        <w:numPr>
          <w:ilvl w:val="0"/>
          <w:numId w:val="7"/>
        </w:numPr>
        <w:tabs>
          <w:tab w:val="left" w:pos="1500"/>
        </w:tabs>
        <w:spacing w:before="138"/>
        <w:ind w:hanging="361"/>
        <w:rPr>
          <w:sz w:val="24"/>
        </w:rPr>
      </w:pPr>
      <w:r>
        <w:rPr>
          <w:sz w:val="24"/>
        </w:rPr>
        <w:t>A</w:t>
      </w:r>
      <w:r>
        <w:rPr>
          <w:spacing w:val="-1"/>
          <w:sz w:val="24"/>
        </w:rPr>
        <w:t xml:space="preserve"> </w:t>
      </w:r>
      <w:r>
        <w:rPr>
          <w:sz w:val="24"/>
        </w:rPr>
        <w:t xml:space="preserve">= </w:t>
      </w:r>
      <w:r>
        <w:rPr>
          <w:noProof/>
          <w:spacing w:val="-1"/>
          <w:sz w:val="24"/>
        </w:rPr>
        <w:drawing>
          <wp:inline distT="0" distB="0" distL="0" distR="0">
            <wp:extent cx="311759" cy="304160"/>
            <wp:effectExtent l="0" t="0" r="0" b="0"/>
            <wp:docPr id="25" name="image13.png" descr="P585L13#yIS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2" cstate="print"/>
                    <a:stretch>
                      <a:fillRect/>
                    </a:stretch>
                  </pic:blipFill>
                  <pic:spPr>
                    <a:xfrm>
                      <a:off x="0" y="0"/>
                      <a:ext cx="311759" cy="304160"/>
                    </a:xfrm>
                    <a:prstGeom prst="rect">
                      <a:avLst/>
                    </a:prstGeom>
                  </pic:spPr>
                </pic:pic>
              </a:graphicData>
            </a:graphic>
          </wp:inline>
        </w:drawing>
      </w:r>
    </w:p>
    <w:p w:rsidR="007E6294" w:rsidRDefault="00012AC5">
      <w:pPr>
        <w:pStyle w:val="ListeParagraf"/>
        <w:numPr>
          <w:ilvl w:val="0"/>
          <w:numId w:val="7"/>
        </w:numPr>
        <w:tabs>
          <w:tab w:val="left" w:pos="1500"/>
        </w:tabs>
        <w:spacing w:before="135"/>
        <w:ind w:hanging="361"/>
        <w:rPr>
          <w:sz w:val="24"/>
        </w:rPr>
      </w:pPr>
      <w:r>
        <w:rPr>
          <w:noProof/>
        </w:rPr>
        <w:drawing>
          <wp:anchor distT="0" distB="0" distL="0" distR="0" simplePos="0" relativeHeight="251706368" behindDoc="0" locked="0" layoutInCell="1" allowOverlap="1">
            <wp:simplePos x="0" y="0"/>
            <wp:positionH relativeFrom="page">
              <wp:posOffset>4906645</wp:posOffset>
            </wp:positionH>
            <wp:positionV relativeFrom="paragraph">
              <wp:posOffset>349942</wp:posOffset>
            </wp:positionV>
            <wp:extent cx="387844" cy="319399"/>
            <wp:effectExtent l="0" t="0" r="0" b="0"/>
            <wp:wrapNone/>
            <wp:docPr id="27" name="image14.png" descr="P587L13#yIS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3" cstate="print"/>
                    <a:stretch>
                      <a:fillRect/>
                    </a:stretch>
                  </pic:blipFill>
                  <pic:spPr>
                    <a:xfrm>
                      <a:off x="0" y="0"/>
                      <a:ext cx="387844" cy="319399"/>
                    </a:xfrm>
                    <a:prstGeom prst="rect">
                      <a:avLst/>
                    </a:prstGeom>
                  </pic:spPr>
                </pic:pic>
              </a:graphicData>
            </a:graphic>
          </wp:anchor>
        </w:drawing>
      </w:r>
      <w:r>
        <w:rPr>
          <w:sz w:val="24"/>
        </w:rPr>
        <w:t>Q =</w:t>
      </w:r>
      <w:r>
        <w:rPr>
          <w:spacing w:val="-6"/>
          <w:sz w:val="24"/>
        </w:rPr>
        <w:t xml:space="preserve"> </w:t>
      </w:r>
      <w:r>
        <w:rPr>
          <w:sz w:val="24"/>
        </w:rPr>
        <w:t>V.A</w:t>
      </w:r>
    </w:p>
    <w:p w:rsidR="007E6294" w:rsidRDefault="007E6294">
      <w:pPr>
        <w:pStyle w:val="GvdeMetni"/>
        <w:spacing w:before="4"/>
        <w:rPr>
          <w:sz w:val="36"/>
        </w:rPr>
      </w:pPr>
    </w:p>
    <w:p w:rsidR="007E6294" w:rsidRDefault="00012AC5">
      <w:pPr>
        <w:pStyle w:val="ListeParagraf"/>
        <w:numPr>
          <w:ilvl w:val="0"/>
          <w:numId w:val="7"/>
        </w:numPr>
        <w:tabs>
          <w:tab w:val="left" w:pos="1500"/>
        </w:tabs>
        <w:rPr>
          <w:sz w:val="24"/>
        </w:rPr>
      </w:pPr>
      <w:r>
        <w:rPr>
          <w:sz w:val="24"/>
        </w:rPr>
        <w:t>T</w:t>
      </w:r>
      <w:r>
        <w:rPr>
          <w:spacing w:val="-1"/>
          <w:sz w:val="24"/>
        </w:rPr>
        <w:t xml:space="preserve"> </w:t>
      </w:r>
      <w:r>
        <w:rPr>
          <w:sz w:val="24"/>
        </w:rPr>
        <w:t>=</w:t>
      </w:r>
    </w:p>
    <w:p w:rsidR="007E6294" w:rsidRDefault="007E6294">
      <w:pPr>
        <w:rPr>
          <w:sz w:val="24"/>
        </w:rPr>
        <w:sectPr w:rsidR="007E6294">
          <w:type w:val="continuous"/>
          <w:pgSz w:w="11920" w:h="16850"/>
          <w:pgMar w:top="1600" w:right="720" w:bottom="1180" w:left="660" w:header="708" w:footer="708" w:gutter="0"/>
          <w:pgBorders w:offsetFrom="page">
            <w:top w:val="single" w:sz="4" w:space="24" w:color="000000"/>
            <w:left w:val="single" w:sz="4" w:space="24" w:color="000000"/>
            <w:bottom w:val="single" w:sz="4" w:space="24" w:color="000000"/>
            <w:right w:val="single" w:sz="4" w:space="24" w:color="000000"/>
          </w:pgBorders>
          <w:cols w:num="2" w:space="708" w:equalWidth="0">
            <w:col w:w="2651" w:space="2576"/>
            <w:col w:w="5313"/>
          </w:cols>
        </w:sectPr>
      </w:pPr>
    </w:p>
    <w:p w:rsidR="007E6294" w:rsidRDefault="007E6294">
      <w:pPr>
        <w:pStyle w:val="GvdeMetni"/>
        <w:spacing w:before="1"/>
        <w:rPr>
          <w:sz w:val="19"/>
        </w:rPr>
      </w:pPr>
    </w:p>
    <w:p w:rsidR="007E6294" w:rsidRDefault="007E6294">
      <w:pPr>
        <w:rPr>
          <w:sz w:val="19"/>
        </w:rPr>
        <w:sectPr w:rsidR="007E6294">
          <w:type w:val="continuous"/>
          <w:pgSz w:w="11920" w:h="16850"/>
          <w:pgMar w:top="1600" w:right="720" w:bottom="1180" w:left="660" w:header="708" w:footer="708" w:gutter="0"/>
          <w:pgBorders w:offsetFrom="page">
            <w:top w:val="single" w:sz="4" w:space="24" w:color="000000"/>
            <w:left w:val="single" w:sz="4" w:space="24" w:color="000000"/>
            <w:bottom w:val="single" w:sz="4" w:space="24" w:color="000000"/>
            <w:right w:val="single" w:sz="4" w:space="24" w:color="000000"/>
          </w:pgBorders>
          <w:cols w:space="708"/>
        </w:sectPr>
      </w:pPr>
    </w:p>
    <w:p w:rsidR="007E6294" w:rsidRDefault="007E6294">
      <w:pPr>
        <w:pStyle w:val="GvdeMetni"/>
        <w:rPr>
          <w:sz w:val="28"/>
        </w:rPr>
      </w:pPr>
    </w:p>
    <w:p w:rsidR="007E6294" w:rsidRPr="00055772" w:rsidRDefault="00012AC5">
      <w:pPr>
        <w:pStyle w:val="GvdeMetni"/>
        <w:spacing w:before="168" w:line="345" w:lineRule="auto"/>
        <w:ind w:left="1500" w:right="1093"/>
      </w:pPr>
      <w:r>
        <w:t>P.A = V</w:t>
      </w:r>
      <w:r>
        <w:rPr>
          <w:position w:val="9"/>
          <w:sz w:val="16"/>
        </w:rPr>
        <w:t>2</w:t>
      </w:r>
      <w:r>
        <w:t>.A.Q P= V</w:t>
      </w:r>
      <w:r>
        <w:rPr>
          <w:position w:val="9"/>
          <w:sz w:val="16"/>
        </w:rPr>
        <w:t>2</w:t>
      </w:r>
      <w:r>
        <w:t>.Q</w:t>
      </w:r>
    </w:p>
    <w:p w:rsidR="007E6294" w:rsidRDefault="00012AC5">
      <w:pPr>
        <w:pStyle w:val="GvdeMetni"/>
        <w:spacing w:before="17"/>
        <w:ind w:left="1500"/>
      </w:pPr>
      <w:r>
        <w:rPr>
          <w:position w:val="2"/>
        </w:rPr>
        <w:t>100.000P</w:t>
      </w:r>
      <w:r>
        <w:rPr>
          <w:sz w:val="16"/>
        </w:rPr>
        <w:t>a</w:t>
      </w:r>
      <w:r>
        <w:rPr>
          <w:position w:val="2"/>
        </w:rPr>
        <w:t>=10 ml = 1 bar</w:t>
      </w:r>
    </w:p>
    <w:p w:rsidR="007E6294" w:rsidRDefault="007E6294">
      <w:pPr>
        <w:pStyle w:val="GvdeMetni"/>
        <w:rPr>
          <w:sz w:val="26"/>
        </w:rPr>
      </w:pPr>
    </w:p>
    <w:p w:rsidR="007E6294" w:rsidRDefault="00055772">
      <w:pPr>
        <w:pStyle w:val="GvdeMetni"/>
        <w:spacing w:before="8"/>
        <w:rPr>
          <w:sz w:val="21"/>
        </w:rPr>
      </w:pPr>
      <w:r>
        <w:rPr>
          <w:noProof/>
          <w:sz w:val="21"/>
        </w:rPr>
        <w:drawing>
          <wp:inline distT="0" distB="0" distL="0" distR="0" wp14:anchorId="128B1ED7">
            <wp:extent cx="1847850" cy="184785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pic:spPr>
                </pic:pic>
              </a:graphicData>
            </a:graphic>
          </wp:inline>
        </w:drawing>
      </w:r>
    </w:p>
    <w:p w:rsidR="007E6294" w:rsidRDefault="00012AC5">
      <w:pPr>
        <w:pStyle w:val="GvdeMetni"/>
        <w:ind w:left="1500"/>
      </w:pPr>
      <w:r>
        <w:t>Here, 1 m = 10.000 Pa</w:t>
      </w:r>
    </w:p>
    <w:p w:rsidR="00055772" w:rsidRDefault="00012AC5" w:rsidP="00055772">
      <w:pPr>
        <w:pStyle w:val="GvdeMetni"/>
        <w:spacing w:before="126" w:line="345" w:lineRule="auto"/>
        <w:ind w:left="1500" w:right="727"/>
      </w:pPr>
      <w:r>
        <w:t>10.000 = V</w:t>
      </w:r>
      <w:r>
        <w:rPr>
          <w:position w:val="9"/>
          <w:sz w:val="16"/>
        </w:rPr>
        <w:t>2</w:t>
      </w:r>
      <w:r>
        <w:t>.1000 V</w:t>
      </w:r>
      <w:r>
        <w:rPr>
          <w:position w:val="9"/>
          <w:sz w:val="16"/>
        </w:rPr>
        <w:t>2</w:t>
      </w:r>
      <w:r>
        <w:t>=10</w:t>
      </w:r>
    </w:p>
    <w:p w:rsidR="007E6294" w:rsidRDefault="00012AC5" w:rsidP="00055772">
      <w:pPr>
        <w:pStyle w:val="GvdeMetni"/>
        <w:spacing w:before="126" w:line="345" w:lineRule="auto"/>
        <w:ind w:left="1500" w:right="727"/>
      </w:pPr>
      <w:r>
        <w:t>V = 3,16 m/s</w:t>
      </w:r>
    </w:p>
    <w:p w:rsidR="007E6294" w:rsidRDefault="007E6294">
      <w:pPr>
        <w:sectPr w:rsidR="007E6294">
          <w:type w:val="continuous"/>
          <w:pgSz w:w="11920" w:h="16850"/>
          <w:pgMar w:top="1600" w:right="720" w:bottom="1180" w:left="660" w:header="708" w:footer="708" w:gutter="0"/>
          <w:pgBorders w:offsetFrom="page">
            <w:top w:val="single" w:sz="4" w:space="24" w:color="000000"/>
            <w:left w:val="single" w:sz="4" w:space="24" w:color="000000"/>
            <w:bottom w:val="single" w:sz="4" w:space="24" w:color="000000"/>
            <w:right w:val="single" w:sz="4" w:space="24" w:color="000000"/>
          </w:pgBorders>
          <w:cols w:num="2" w:space="708" w:equalWidth="0">
            <w:col w:w="3956" w:space="912"/>
            <w:col w:w="5672"/>
          </w:cols>
        </w:sectPr>
      </w:pPr>
    </w:p>
    <w:p w:rsidR="007E6294" w:rsidRDefault="007E6294">
      <w:pPr>
        <w:pStyle w:val="GvdeMetni"/>
        <w:spacing w:before="2"/>
        <w:rPr>
          <w:sz w:val="14"/>
        </w:rPr>
      </w:pPr>
    </w:p>
    <w:p w:rsidR="007E6294" w:rsidRDefault="00012AC5">
      <w:pPr>
        <w:pStyle w:val="GvdeMetni"/>
        <w:spacing w:before="90"/>
        <w:ind w:left="1500"/>
      </w:pPr>
      <w:r>
        <w:rPr>
          <w:noProof/>
        </w:rPr>
        <w:drawing>
          <wp:anchor distT="0" distB="0" distL="0" distR="0" simplePos="0" relativeHeight="251712512" behindDoc="0" locked="0" layoutInCell="1" allowOverlap="1">
            <wp:simplePos x="0" y="0"/>
            <wp:positionH relativeFrom="page">
              <wp:posOffset>2457450</wp:posOffset>
            </wp:positionH>
            <wp:positionV relativeFrom="paragraph">
              <wp:posOffset>-103091</wp:posOffset>
            </wp:positionV>
            <wp:extent cx="311759" cy="304159"/>
            <wp:effectExtent l="0" t="0" r="0" b="0"/>
            <wp:wrapNone/>
            <wp:docPr id="29" name="image13.png" descr="P601#yIS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png"/>
                    <pic:cNvPicPr/>
                  </pic:nvPicPr>
                  <pic:blipFill>
                    <a:blip r:embed="rId22" cstate="print"/>
                    <a:stretch>
                      <a:fillRect/>
                    </a:stretch>
                  </pic:blipFill>
                  <pic:spPr>
                    <a:xfrm>
                      <a:off x="0" y="0"/>
                      <a:ext cx="311759" cy="304159"/>
                    </a:xfrm>
                    <a:prstGeom prst="rect">
                      <a:avLst/>
                    </a:prstGeom>
                  </pic:spPr>
                </pic:pic>
              </a:graphicData>
            </a:graphic>
          </wp:anchor>
        </w:drawing>
      </w:r>
      <w:r>
        <w:t>Spout Area = A =</w:t>
      </w:r>
    </w:p>
    <w:p w:rsidR="007E6294" w:rsidRDefault="007E6294">
      <w:pPr>
        <w:pStyle w:val="GvdeMetni"/>
        <w:rPr>
          <w:sz w:val="20"/>
        </w:rPr>
      </w:pPr>
    </w:p>
    <w:p w:rsidR="007E6294" w:rsidRDefault="007E6294">
      <w:pPr>
        <w:pStyle w:val="GvdeMetni"/>
        <w:rPr>
          <w:sz w:val="20"/>
        </w:rPr>
      </w:pPr>
    </w:p>
    <w:p w:rsidR="007E6294" w:rsidRDefault="007E6294">
      <w:pPr>
        <w:pStyle w:val="GvdeMetni"/>
        <w:spacing w:before="10"/>
        <w:rPr>
          <w:sz w:val="18"/>
        </w:rPr>
      </w:pPr>
    </w:p>
    <w:p w:rsidR="007E6294" w:rsidRDefault="00012AC5">
      <w:pPr>
        <w:pStyle w:val="GvdeMetni"/>
        <w:tabs>
          <w:tab w:val="left" w:pos="3117"/>
        </w:tabs>
        <w:spacing w:before="95"/>
        <w:ind w:left="1500"/>
        <w:rPr>
          <w:sz w:val="16"/>
        </w:rPr>
      </w:pPr>
      <w:r>
        <w:rPr>
          <w:noProof/>
        </w:rPr>
        <w:drawing>
          <wp:anchor distT="0" distB="0" distL="0" distR="0" simplePos="0" relativeHeight="249730048" behindDoc="1" locked="0" layoutInCell="1" allowOverlap="1">
            <wp:simplePos x="0" y="0"/>
            <wp:positionH relativeFrom="page">
              <wp:posOffset>1606550</wp:posOffset>
            </wp:positionH>
            <wp:positionV relativeFrom="paragraph">
              <wp:posOffset>-76393</wp:posOffset>
            </wp:positionV>
            <wp:extent cx="752703" cy="288912"/>
            <wp:effectExtent l="0" t="0" r="0" b="0"/>
            <wp:wrapNone/>
            <wp:docPr id="31" name="image15.png" descr="P603#yIS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25" cstate="print"/>
                    <a:stretch>
                      <a:fillRect/>
                    </a:stretch>
                  </pic:blipFill>
                  <pic:spPr>
                    <a:xfrm>
                      <a:off x="0" y="0"/>
                      <a:ext cx="752703" cy="288912"/>
                    </a:xfrm>
                    <a:prstGeom prst="rect">
                      <a:avLst/>
                    </a:prstGeom>
                  </pic:spPr>
                </pic:pic>
              </a:graphicData>
            </a:graphic>
          </wp:anchor>
        </w:drawing>
      </w:r>
      <w:r>
        <w:t>A</w:t>
      </w:r>
      <w:r>
        <w:rPr>
          <w:spacing w:val="-1"/>
        </w:rPr>
        <w:t xml:space="preserve"> </w:t>
      </w:r>
      <w:r>
        <w:t>=</w:t>
      </w:r>
      <w:r>
        <w:tab/>
        <w:t>= 0.00032</w:t>
      </w:r>
      <w:r>
        <w:rPr>
          <w:spacing w:val="-1"/>
        </w:rPr>
        <w:t xml:space="preserve"> </w:t>
      </w:r>
      <w:r>
        <w:t>m</w:t>
      </w:r>
      <w:r>
        <w:rPr>
          <w:position w:val="9"/>
          <w:sz w:val="16"/>
        </w:rPr>
        <w:t>2</w:t>
      </w:r>
    </w:p>
    <w:p w:rsidR="007E6294" w:rsidRDefault="007E6294">
      <w:pPr>
        <w:pStyle w:val="GvdeMetni"/>
        <w:rPr>
          <w:sz w:val="20"/>
        </w:rPr>
      </w:pPr>
    </w:p>
    <w:p w:rsidR="007E6294" w:rsidRDefault="007E6294">
      <w:pPr>
        <w:pStyle w:val="GvdeMetni"/>
        <w:rPr>
          <w:sz w:val="20"/>
        </w:rPr>
      </w:pPr>
    </w:p>
    <w:p w:rsidR="007E6294" w:rsidRDefault="007E6294">
      <w:pPr>
        <w:pStyle w:val="GvdeMetni"/>
        <w:rPr>
          <w:sz w:val="20"/>
        </w:rPr>
      </w:pPr>
    </w:p>
    <w:p w:rsidR="007E6294" w:rsidRDefault="007E6294">
      <w:pPr>
        <w:pStyle w:val="GvdeMetni"/>
        <w:rPr>
          <w:sz w:val="20"/>
        </w:rPr>
      </w:pPr>
    </w:p>
    <w:p w:rsidR="007E6294" w:rsidRDefault="007E6294">
      <w:pPr>
        <w:pStyle w:val="GvdeMetni"/>
        <w:rPr>
          <w:sz w:val="20"/>
        </w:rPr>
      </w:pPr>
    </w:p>
    <w:p w:rsidR="007E6294" w:rsidRDefault="007E6294">
      <w:pPr>
        <w:pStyle w:val="GvdeMetni"/>
        <w:spacing w:before="3"/>
        <w:rPr>
          <w:sz w:val="14"/>
        </w:rPr>
      </w:pPr>
    </w:p>
    <w:p w:rsidR="007E6294" w:rsidRDefault="00055772" w:rsidP="00055772">
      <w:pPr>
        <w:pStyle w:val="GvdeMetni"/>
        <w:jc w:val="center"/>
        <w:rPr>
          <w:sz w:val="28"/>
        </w:rPr>
      </w:pPr>
      <w:r>
        <w:rPr>
          <w:noProof/>
          <w:sz w:val="28"/>
        </w:rPr>
        <w:drawing>
          <wp:inline distT="0" distB="0" distL="0" distR="0" wp14:anchorId="35DDE97A">
            <wp:extent cx="4142740" cy="355219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2740" cy="3552190"/>
                    </a:xfrm>
                    <a:prstGeom prst="rect">
                      <a:avLst/>
                    </a:prstGeom>
                    <a:noFill/>
                  </pic:spPr>
                </pic:pic>
              </a:graphicData>
            </a:graphic>
          </wp:inline>
        </w:drawing>
      </w:r>
    </w:p>
    <w:p w:rsidR="007E6294" w:rsidRDefault="007E6294">
      <w:pPr>
        <w:pStyle w:val="GvdeMetni"/>
        <w:rPr>
          <w:sz w:val="28"/>
        </w:rPr>
      </w:pPr>
    </w:p>
    <w:p w:rsidR="007E6294" w:rsidRDefault="007E6294">
      <w:pPr>
        <w:pStyle w:val="GvdeMetni"/>
        <w:rPr>
          <w:sz w:val="28"/>
        </w:rPr>
      </w:pPr>
    </w:p>
    <w:p w:rsidR="007E6294" w:rsidRDefault="00012AC5">
      <w:pPr>
        <w:spacing w:before="164" w:line="484" w:lineRule="auto"/>
        <w:ind w:left="1500" w:right="5265"/>
        <w:rPr>
          <w:sz w:val="24"/>
        </w:rPr>
      </w:pPr>
      <w:r>
        <w:rPr>
          <w:spacing w:val="-2"/>
          <w:position w:val="2"/>
          <w:sz w:val="24"/>
        </w:rPr>
        <w:t>P</w:t>
      </w:r>
      <w:proofErr w:type="spellStart"/>
      <w:r>
        <w:rPr>
          <w:spacing w:val="-2"/>
          <w:sz w:val="16"/>
        </w:rPr>
        <w:t>ave</w:t>
      </w:r>
      <w:proofErr w:type="spellEnd"/>
      <w:r>
        <w:rPr>
          <w:spacing w:val="-2"/>
          <w:position w:val="2"/>
          <w:sz w:val="24"/>
        </w:rPr>
        <w:t>=</w:t>
      </w:r>
      <w:r>
        <w:rPr>
          <w:spacing w:val="-55"/>
          <w:position w:val="2"/>
          <w:sz w:val="24"/>
        </w:rPr>
        <w:t xml:space="preserve"> </w:t>
      </w:r>
      <w:r>
        <w:rPr>
          <w:noProof/>
          <w:position w:val="2"/>
          <w:sz w:val="24"/>
        </w:rPr>
        <w:drawing>
          <wp:inline distT="0" distB="0" distL="0" distR="0">
            <wp:extent cx="638670" cy="288915"/>
            <wp:effectExtent l="0" t="0" r="0" b="0"/>
            <wp:docPr id="33" name="image17.png" descr="P610#yIS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7" cstate="print"/>
                    <a:stretch>
                      <a:fillRect/>
                    </a:stretch>
                  </pic:blipFill>
                  <pic:spPr>
                    <a:xfrm>
                      <a:off x="0" y="0"/>
                      <a:ext cx="638670" cy="288915"/>
                    </a:xfrm>
                    <a:prstGeom prst="rect">
                      <a:avLst/>
                    </a:prstGeom>
                  </pic:spPr>
                </pic:pic>
              </a:graphicData>
            </a:graphic>
          </wp:inline>
        </w:drawing>
      </w:r>
      <w:r>
        <w:rPr>
          <w:position w:val="2"/>
          <w:sz w:val="24"/>
        </w:rPr>
        <w:t xml:space="preserve"> </w:t>
      </w:r>
      <w:r>
        <w:rPr>
          <w:spacing w:val="-1"/>
          <w:position w:val="2"/>
          <w:sz w:val="24"/>
        </w:rPr>
        <w:t>=</w:t>
      </w:r>
      <w:r>
        <w:rPr>
          <w:noProof/>
          <w:spacing w:val="-1"/>
          <w:position w:val="2"/>
          <w:sz w:val="24"/>
        </w:rPr>
        <w:drawing>
          <wp:inline distT="0" distB="0" distL="0" distR="0">
            <wp:extent cx="463826" cy="296534"/>
            <wp:effectExtent l="0" t="0" r="0" b="0"/>
            <wp:docPr id="35" name="image18.png" descr="P610#yIS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8" cstate="print"/>
                    <a:stretch>
                      <a:fillRect/>
                    </a:stretch>
                  </pic:blipFill>
                  <pic:spPr>
                    <a:xfrm>
                      <a:off x="0" y="0"/>
                      <a:ext cx="463826" cy="296534"/>
                    </a:xfrm>
                    <a:prstGeom prst="rect">
                      <a:avLst/>
                    </a:prstGeom>
                  </pic:spPr>
                </pic:pic>
              </a:graphicData>
            </a:graphic>
          </wp:inline>
        </w:drawing>
      </w:r>
      <w:r>
        <w:rPr>
          <w:spacing w:val="1"/>
          <w:position w:val="2"/>
          <w:sz w:val="24"/>
        </w:rPr>
        <w:t xml:space="preserve"> </w:t>
      </w:r>
      <w:r>
        <w:rPr>
          <w:position w:val="2"/>
          <w:sz w:val="24"/>
        </w:rPr>
        <w:t>=</w:t>
      </w:r>
      <w:r>
        <w:rPr>
          <w:spacing w:val="-1"/>
          <w:position w:val="2"/>
          <w:sz w:val="24"/>
        </w:rPr>
        <w:t xml:space="preserve"> </w:t>
      </w:r>
      <w:r>
        <w:rPr>
          <w:position w:val="2"/>
          <w:sz w:val="24"/>
        </w:rPr>
        <w:t>5000</w:t>
      </w:r>
      <w:r>
        <w:rPr>
          <w:spacing w:val="1"/>
          <w:position w:val="2"/>
          <w:sz w:val="24"/>
        </w:rPr>
        <w:t xml:space="preserve"> </w:t>
      </w:r>
      <w:r>
        <w:rPr>
          <w:spacing w:val="-7"/>
          <w:position w:val="2"/>
          <w:sz w:val="24"/>
        </w:rPr>
        <w:t xml:space="preserve">Pa </w:t>
      </w:r>
      <w:proofErr w:type="gramStart"/>
      <w:r>
        <w:rPr>
          <w:position w:val="2"/>
          <w:sz w:val="24"/>
        </w:rPr>
        <w:t>P</w:t>
      </w:r>
      <w:proofErr w:type="spellStart"/>
      <w:r>
        <w:rPr>
          <w:sz w:val="16"/>
        </w:rPr>
        <w:t>ave</w:t>
      </w:r>
      <w:proofErr w:type="spellEnd"/>
      <w:r>
        <w:rPr>
          <w:sz w:val="16"/>
        </w:rPr>
        <w:t xml:space="preserve">  </w:t>
      </w:r>
      <w:r>
        <w:rPr>
          <w:position w:val="2"/>
          <w:sz w:val="24"/>
        </w:rPr>
        <w:t>=</w:t>
      </w:r>
      <w:proofErr w:type="gramEnd"/>
      <w:r>
        <w:rPr>
          <w:spacing w:val="-27"/>
          <w:position w:val="2"/>
          <w:sz w:val="24"/>
        </w:rPr>
        <w:t xml:space="preserve"> </w:t>
      </w:r>
      <w:r>
        <w:rPr>
          <w:noProof/>
          <w:spacing w:val="-25"/>
          <w:position w:val="2"/>
          <w:sz w:val="24"/>
        </w:rPr>
        <w:drawing>
          <wp:inline distT="0" distB="0" distL="0" distR="0">
            <wp:extent cx="379552" cy="166476"/>
            <wp:effectExtent l="0" t="0" r="0" b="0"/>
            <wp:docPr id="37" name="image19.png" descr="P612#yIS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9" cstate="print"/>
                    <a:stretch>
                      <a:fillRect/>
                    </a:stretch>
                  </pic:blipFill>
                  <pic:spPr>
                    <a:xfrm>
                      <a:off x="0" y="0"/>
                      <a:ext cx="379552" cy="166476"/>
                    </a:xfrm>
                    <a:prstGeom prst="rect">
                      <a:avLst/>
                    </a:prstGeom>
                  </pic:spPr>
                </pic:pic>
              </a:graphicData>
            </a:graphic>
          </wp:inline>
        </w:drawing>
      </w:r>
      <w:r>
        <w:rPr>
          <w:position w:val="2"/>
          <w:sz w:val="24"/>
        </w:rPr>
        <w:t>.1000</w:t>
      </w:r>
    </w:p>
    <w:p w:rsidR="007E6294" w:rsidRDefault="007E6294">
      <w:pPr>
        <w:pStyle w:val="GvdeMetni"/>
        <w:spacing w:before="9"/>
        <w:rPr>
          <w:sz w:val="21"/>
        </w:rPr>
      </w:pPr>
    </w:p>
    <w:p w:rsidR="007E6294" w:rsidRDefault="00012AC5">
      <w:pPr>
        <w:pStyle w:val="GvdeMetni"/>
        <w:spacing w:before="89"/>
        <w:ind w:left="1380"/>
      </w:pPr>
      <w:r>
        <w:pict>
          <v:group id="_x0000_s1043" style="position:absolute;left:0;text-align:left;margin-left:48pt;margin-top:6.7pt;width:22.2pt;height:21pt;z-index:251711488;mso-position-horizontal-relative:page" coordorigin="960,134" coordsize="444,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alt="P614#yIS2" style="position:absolute;left:960;top:134;width:444;height:199">
              <v:imagedata r:id="rId30" o:title=""/>
            </v:shape>
            <v:shape id="_x0000_s1044" type="#_x0000_t75" alt="P614#yIS2" style="position:absolute;left:960;top:393;width:355;height:161">
              <v:imagedata r:id="rId30" o:title=""/>
            </v:shape>
            <w10:wrap anchorx="page"/>
          </v:group>
        </w:pict>
      </w:r>
      <w:r>
        <w:rPr>
          <w:position w:val="2"/>
        </w:rPr>
        <w:t>=5V</w:t>
      </w:r>
      <w:proofErr w:type="spellStart"/>
      <w:r>
        <w:rPr>
          <w:sz w:val="16"/>
        </w:rPr>
        <w:t>ave</w:t>
      </w:r>
      <w:proofErr w:type="spellEnd"/>
      <w:r>
        <w:rPr>
          <w:position w:val="2"/>
        </w:rPr>
        <w:t>=2,236 m/s</w:t>
      </w:r>
    </w:p>
    <w:p w:rsidR="007E6294" w:rsidRDefault="007E6294">
      <w:pPr>
        <w:pStyle w:val="GvdeMetni"/>
        <w:rPr>
          <w:sz w:val="20"/>
        </w:rPr>
      </w:pPr>
    </w:p>
    <w:p w:rsidR="007E6294" w:rsidRDefault="007E6294">
      <w:pPr>
        <w:pStyle w:val="GvdeMetni"/>
        <w:rPr>
          <w:sz w:val="18"/>
        </w:rPr>
      </w:pPr>
    </w:p>
    <w:p w:rsidR="007E6294" w:rsidRDefault="00012AC5">
      <w:pPr>
        <w:pStyle w:val="GvdeMetni"/>
        <w:spacing w:before="110"/>
        <w:ind w:left="1500"/>
      </w:pPr>
      <w:r>
        <w:rPr>
          <w:position w:val="2"/>
        </w:rPr>
        <w:t>Q</w:t>
      </w:r>
      <w:proofErr w:type="spellStart"/>
      <w:r>
        <w:rPr>
          <w:sz w:val="16"/>
        </w:rPr>
        <w:t>debi</w:t>
      </w:r>
      <w:proofErr w:type="spellEnd"/>
      <w:r>
        <w:rPr>
          <w:position w:val="2"/>
        </w:rPr>
        <w:t>=2,236x0,00033x1000</w:t>
      </w:r>
      <w:r>
        <w:rPr>
          <w:position w:val="2"/>
          <w:vertAlign w:val="superscript"/>
        </w:rPr>
        <w:t>2</w:t>
      </w:r>
      <w:r>
        <w:rPr>
          <w:position w:val="2"/>
        </w:rPr>
        <w:t xml:space="preserve"> = 737 gram</w:t>
      </w:r>
    </w:p>
    <w:p w:rsidR="007E6294" w:rsidRDefault="007E6294">
      <w:pPr>
        <w:pStyle w:val="GvdeMetni"/>
        <w:rPr>
          <w:sz w:val="28"/>
        </w:rPr>
      </w:pPr>
    </w:p>
    <w:p w:rsidR="007E6294" w:rsidRDefault="00012AC5">
      <w:pPr>
        <w:pStyle w:val="GvdeMetni"/>
        <w:spacing w:before="244"/>
        <w:ind w:left="1500"/>
      </w:pPr>
      <w:r>
        <w:t>t</w:t>
      </w:r>
      <w:r>
        <w:rPr>
          <w:spacing w:val="-2"/>
        </w:rPr>
        <w:t xml:space="preserve"> </w:t>
      </w:r>
      <w:r>
        <w:t>=</w:t>
      </w:r>
      <w:r>
        <w:rPr>
          <w:noProof/>
          <w:spacing w:val="-2"/>
        </w:rPr>
        <w:drawing>
          <wp:inline distT="0" distB="0" distL="0" distR="0">
            <wp:extent cx="380237" cy="319401"/>
            <wp:effectExtent l="0" t="0" r="0" b="0"/>
            <wp:docPr id="39" name="image20.png" descr="P619#yIS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1" cstate="print"/>
                    <a:stretch>
                      <a:fillRect/>
                    </a:stretch>
                  </pic:blipFill>
                  <pic:spPr>
                    <a:xfrm>
                      <a:off x="0" y="0"/>
                      <a:ext cx="380237" cy="319401"/>
                    </a:xfrm>
                    <a:prstGeom prst="rect">
                      <a:avLst/>
                    </a:prstGeom>
                  </pic:spPr>
                </pic:pic>
              </a:graphicData>
            </a:graphic>
          </wp:inline>
        </w:drawing>
      </w:r>
      <w:r>
        <w:rPr>
          <w:spacing w:val="3"/>
        </w:rPr>
        <w:t xml:space="preserve"> </w:t>
      </w:r>
      <w:r>
        <w:t>=</w:t>
      </w:r>
      <w:r>
        <w:rPr>
          <w:spacing w:val="-15"/>
        </w:rPr>
        <w:t xml:space="preserve"> </w:t>
      </w:r>
      <w:r>
        <w:rPr>
          <w:noProof/>
          <w:spacing w:val="-15"/>
        </w:rPr>
        <w:drawing>
          <wp:inline distT="0" distB="0" distL="0" distR="0">
            <wp:extent cx="555624" cy="296536"/>
            <wp:effectExtent l="0" t="0" r="0" b="0"/>
            <wp:docPr id="41" name="image21.png" descr="P619#yIS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2" cstate="print"/>
                    <a:stretch>
                      <a:fillRect/>
                    </a:stretch>
                  </pic:blipFill>
                  <pic:spPr>
                    <a:xfrm>
                      <a:off x="0" y="0"/>
                      <a:ext cx="555624" cy="296536"/>
                    </a:xfrm>
                    <a:prstGeom prst="rect">
                      <a:avLst/>
                    </a:prstGeom>
                  </pic:spPr>
                </pic:pic>
              </a:graphicData>
            </a:graphic>
          </wp:inline>
        </w:drawing>
      </w:r>
      <w:r>
        <w:rPr>
          <w:spacing w:val="-15"/>
        </w:rPr>
        <w:t xml:space="preserve"> </w:t>
      </w:r>
      <w:r>
        <w:rPr>
          <w:spacing w:val="-13"/>
        </w:rPr>
        <w:t xml:space="preserve"> </w:t>
      </w:r>
      <w:r>
        <w:t>=</w:t>
      </w:r>
      <w:r>
        <w:rPr>
          <w:spacing w:val="-1"/>
        </w:rPr>
        <w:t xml:space="preserve"> </w:t>
      </w:r>
      <w:r>
        <w:t>135.6</w:t>
      </w:r>
    </w:p>
    <w:p w:rsidR="007E6294" w:rsidRDefault="007E6294">
      <w:pPr>
        <w:sectPr w:rsidR="007E6294">
          <w:pgSz w:w="11920" w:h="16850"/>
          <w:pgMar w:top="1420" w:right="720" w:bottom="1180" w:left="660" w:header="0" w:footer="923" w:gutter="0"/>
          <w:pgBorders w:offsetFrom="page">
            <w:top w:val="single" w:sz="4" w:space="24" w:color="000000"/>
            <w:left w:val="single" w:sz="4" w:space="24" w:color="000000"/>
            <w:bottom w:val="single" w:sz="4" w:space="24" w:color="000000"/>
            <w:right w:val="single" w:sz="4" w:space="24" w:color="000000"/>
          </w:pgBorders>
          <w:cols w:space="708"/>
        </w:sectPr>
      </w:pPr>
    </w:p>
    <w:p w:rsidR="007E6294" w:rsidRDefault="007E6294">
      <w:pPr>
        <w:pStyle w:val="GvdeMetni"/>
        <w:spacing w:before="1"/>
        <w:rPr>
          <w:sz w:val="14"/>
        </w:rPr>
      </w:pPr>
    </w:p>
    <w:p w:rsidR="007E6294" w:rsidRDefault="00012AC5">
      <w:pPr>
        <w:pStyle w:val="GvdeMetni"/>
        <w:ind w:left="794"/>
        <w:rPr>
          <w:sz w:val="20"/>
        </w:rPr>
      </w:pPr>
      <w:r>
        <w:rPr>
          <w:sz w:val="20"/>
        </w:rPr>
      </w:r>
      <w:r>
        <w:rPr>
          <w:sz w:val="20"/>
        </w:rPr>
        <w:pict>
          <v:group id="_x0000_s1039" style="width:445.45pt;height:48.35pt;mso-position-horizontal-relative:char;mso-position-vertical-relative:line" coordsize="8909,967">
            <v:rect id="_x0000_s1042" style="position:absolute;left:16;top:16;width:8877;height:935" filled="f" strokeweight="1.6pt"/>
            <v:line id="_x0000_s1041" style="position:absolute" from="32,929" to="8876,929" strokecolor="#e6c069" strokeweight=".48pt"/>
            <v:shape id="_x0000_s1040" type="#_x0000_t202" style="position:absolute;left:32;top:32;width:8845;height:893" filled="f" stroked="f">
              <v:textbox inset="0,0,0,0">
                <w:txbxContent>
                  <w:p w:rsidR="00012AC5" w:rsidRDefault="00012AC5">
                    <w:pPr>
                      <w:rPr>
                        <w:sz w:val="31"/>
                      </w:rPr>
                    </w:pPr>
                  </w:p>
                  <w:p w:rsidR="00012AC5" w:rsidRDefault="00012AC5">
                    <w:pPr>
                      <w:tabs>
                        <w:tab w:val="left" w:pos="707"/>
                      </w:tabs>
                      <w:ind w:left="-1"/>
                      <w:rPr>
                        <w:b/>
                        <w:sz w:val="24"/>
                      </w:rPr>
                    </w:pPr>
                    <w:r>
                      <w:rPr>
                        <w:b/>
                        <w:color w:val="242424"/>
                        <w:sz w:val="24"/>
                      </w:rPr>
                      <w:t>5</w:t>
                    </w:r>
                    <w:r>
                      <w:rPr>
                        <w:color w:val="242424"/>
                        <w:sz w:val="24"/>
                      </w:rPr>
                      <w:t>.</w:t>
                    </w:r>
                    <w:r>
                      <w:rPr>
                        <w:color w:val="242424"/>
                        <w:sz w:val="24"/>
                      </w:rPr>
                      <w:tab/>
                    </w:r>
                    <w:r>
                      <w:rPr>
                        <w:b/>
                        <w:color w:val="242424"/>
                        <w:sz w:val="24"/>
                      </w:rPr>
                      <w:t>COMPARISON OF</w:t>
                    </w:r>
                    <w:r>
                      <w:rPr>
                        <w:b/>
                        <w:color w:val="242424"/>
                        <w:spacing w:val="-5"/>
                        <w:sz w:val="24"/>
                      </w:rPr>
                      <w:t xml:space="preserve"> </w:t>
                    </w:r>
                    <w:r>
                      <w:rPr>
                        <w:b/>
                        <w:color w:val="242424"/>
                        <w:sz w:val="24"/>
                      </w:rPr>
                      <w:t>SOLUTIONS</w:t>
                    </w:r>
                  </w:p>
                </w:txbxContent>
              </v:textbox>
            </v:shape>
            <w10:anchorlock/>
          </v:group>
        </w:pict>
      </w:r>
    </w:p>
    <w:p w:rsidR="007E6294" w:rsidRDefault="007E6294">
      <w:pPr>
        <w:pStyle w:val="GvdeMetni"/>
        <w:rPr>
          <w:sz w:val="20"/>
        </w:rPr>
      </w:pPr>
    </w:p>
    <w:p w:rsidR="007E6294" w:rsidRDefault="007E6294">
      <w:pPr>
        <w:pStyle w:val="GvdeMetni"/>
        <w:spacing w:before="6"/>
        <w:rPr>
          <w:sz w:val="16"/>
        </w:rPr>
      </w:pPr>
    </w:p>
    <w:p w:rsidR="007E6294" w:rsidRDefault="00012AC5">
      <w:pPr>
        <w:pStyle w:val="GvdeMetni"/>
        <w:spacing w:before="90" w:line="360" w:lineRule="auto"/>
        <w:ind w:left="780" w:right="718"/>
        <w:jc w:val="both"/>
      </w:pPr>
      <w:r>
        <w:t>In this section, we are comparing the solutions to other problems and in the development phase of the project.</w:t>
      </w:r>
    </w:p>
    <w:p w:rsidR="007E6294" w:rsidRDefault="007E6294">
      <w:pPr>
        <w:pStyle w:val="GvdeMetni"/>
        <w:spacing w:before="8"/>
        <w:rPr>
          <w:sz w:val="35"/>
        </w:rPr>
      </w:pPr>
    </w:p>
    <w:p w:rsidR="007E6294" w:rsidRDefault="00012AC5">
      <w:pPr>
        <w:pStyle w:val="Balk1"/>
        <w:numPr>
          <w:ilvl w:val="0"/>
          <w:numId w:val="6"/>
        </w:numPr>
        <w:tabs>
          <w:tab w:val="left" w:pos="1128"/>
        </w:tabs>
        <w:jc w:val="left"/>
      </w:pPr>
      <w:bookmarkStart w:id="95" w:name="_Developing_from_Scratch"/>
      <w:bookmarkEnd w:id="95"/>
      <w:r>
        <w:t>Developing from Scratch</w:t>
      </w:r>
    </w:p>
    <w:p w:rsidR="007E6294" w:rsidRDefault="00012AC5">
      <w:pPr>
        <w:pStyle w:val="ListeParagraf"/>
        <w:numPr>
          <w:ilvl w:val="0"/>
          <w:numId w:val="6"/>
        </w:numPr>
        <w:tabs>
          <w:tab w:val="left" w:pos="1128"/>
        </w:tabs>
        <w:spacing w:before="137"/>
        <w:rPr>
          <w:b/>
          <w:sz w:val="24"/>
        </w:rPr>
      </w:pPr>
      <w:r>
        <w:rPr>
          <w:b/>
          <w:sz w:val="24"/>
        </w:rPr>
        <w:t>Reuse</w:t>
      </w:r>
    </w:p>
    <w:p w:rsidR="007E6294" w:rsidRDefault="00012AC5">
      <w:pPr>
        <w:pStyle w:val="ListeParagraf"/>
        <w:numPr>
          <w:ilvl w:val="0"/>
          <w:numId w:val="6"/>
        </w:numPr>
        <w:tabs>
          <w:tab w:val="left" w:pos="1128"/>
        </w:tabs>
        <w:spacing w:before="139"/>
        <w:rPr>
          <w:b/>
          <w:sz w:val="24"/>
        </w:rPr>
      </w:pPr>
      <w:r>
        <w:rPr>
          <w:b/>
          <w:sz w:val="24"/>
        </w:rPr>
        <w:t>Skip to Assembly</w:t>
      </w:r>
      <w:r>
        <w:rPr>
          <w:b/>
          <w:spacing w:val="-4"/>
          <w:sz w:val="24"/>
        </w:rPr>
        <w:t xml:space="preserve"> </w:t>
      </w:r>
      <w:r>
        <w:rPr>
          <w:b/>
          <w:sz w:val="24"/>
        </w:rPr>
        <w:t>Stage</w:t>
      </w:r>
    </w:p>
    <w:p w:rsidR="007E6294" w:rsidRDefault="007E6294">
      <w:pPr>
        <w:pStyle w:val="GvdeMetni"/>
        <w:rPr>
          <w:b/>
          <w:sz w:val="26"/>
        </w:rPr>
      </w:pPr>
    </w:p>
    <w:p w:rsidR="007E6294" w:rsidRDefault="007E6294">
      <w:pPr>
        <w:pStyle w:val="GvdeMetni"/>
        <w:rPr>
          <w:b/>
          <w:sz w:val="22"/>
        </w:rPr>
      </w:pPr>
    </w:p>
    <w:p w:rsidR="007E6294" w:rsidRDefault="00012AC5">
      <w:pPr>
        <w:pStyle w:val="Balk1"/>
        <w:numPr>
          <w:ilvl w:val="1"/>
          <w:numId w:val="5"/>
        </w:numPr>
        <w:tabs>
          <w:tab w:val="left" w:pos="1080"/>
        </w:tabs>
      </w:pPr>
      <w:bookmarkStart w:id="96" w:name="_TOC_250003"/>
      <w:r>
        <w:t>Comparison of</w:t>
      </w:r>
      <w:r>
        <w:rPr>
          <w:spacing w:val="-5"/>
        </w:rPr>
        <w:t xml:space="preserve"> </w:t>
      </w:r>
      <w:bookmarkEnd w:id="96"/>
      <w:r>
        <w:t>Solutions:</w:t>
      </w:r>
    </w:p>
    <w:p w:rsidR="007E6294" w:rsidRDefault="007E6294">
      <w:pPr>
        <w:pStyle w:val="GvdeMetni"/>
        <w:rPr>
          <w:b/>
          <w:sz w:val="26"/>
        </w:rPr>
      </w:pPr>
    </w:p>
    <w:p w:rsidR="007E6294" w:rsidRDefault="007E6294">
      <w:pPr>
        <w:pStyle w:val="GvdeMetni"/>
        <w:rPr>
          <w:b/>
          <w:sz w:val="22"/>
        </w:rPr>
      </w:pPr>
    </w:p>
    <w:p w:rsidR="007E6294" w:rsidRDefault="00012AC5">
      <w:pPr>
        <w:pStyle w:val="Balk1"/>
        <w:numPr>
          <w:ilvl w:val="2"/>
          <w:numId w:val="5"/>
        </w:numPr>
        <w:tabs>
          <w:tab w:val="left" w:pos="1368"/>
        </w:tabs>
        <w:jc w:val="both"/>
      </w:pPr>
      <w:bookmarkStart w:id="97" w:name="_TOC_250002"/>
      <w:bookmarkEnd w:id="97"/>
      <w:r>
        <w:t>Developing from Scratch</w:t>
      </w:r>
    </w:p>
    <w:p w:rsidR="007E6294" w:rsidRDefault="00012AC5">
      <w:pPr>
        <w:pStyle w:val="GvdeMetni"/>
        <w:spacing w:before="139" w:line="360" w:lineRule="auto"/>
        <w:ind w:left="779" w:right="712"/>
        <w:jc w:val="both"/>
      </w:pPr>
      <w:r>
        <w:t xml:space="preserve">With exceptions, this solution requires a larger sum of starting capital </w:t>
      </w:r>
      <w:proofErr w:type="gramStart"/>
      <w:r>
        <w:t>in order to</w:t>
      </w:r>
      <w:proofErr w:type="gramEnd"/>
      <w:r>
        <w:t xml:space="preserve"> purchase raw materials for greenhouse, the electricals and the computer devices. A well-equipped and well-designed ergonomic workshop (with an inventory) for the development, production and testing of the product will also be required and the cost thereof will be additionally incurred. The skillset and experience of the team members poses the risk of exceeding time limitations for completion of the project. </w:t>
      </w:r>
      <w:proofErr w:type="gramStart"/>
      <w:r>
        <w:t>However</w:t>
      </w:r>
      <w:proofErr w:type="gramEnd"/>
      <w:r>
        <w:t xml:space="preserve"> the expected end-product would be a of high quality (total quality</w:t>
      </w:r>
      <w:r>
        <w:rPr>
          <w:spacing w:val="-2"/>
        </w:rPr>
        <w:t xml:space="preserve"> </w:t>
      </w:r>
      <w:r>
        <w:t>conforming).</w:t>
      </w:r>
    </w:p>
    <w:p w:rsidR="007E6294" w:rsidRDefault="007E6294">
      <w:pPr>
        <w:pStyle w:val="GvdeMetni"/>
        <w:spacing w:before="9"/>
        <w:rPr>
          <w:sz w:val="35"/>
        </w:rPr>
      </w:pPr>
    </w:p>
    <w:p w:rsidR="007E6294" w:rsidRDefault="00012AC5">
      <w:pPr>
        <w:pStyle w:val="Balk1"/>
        <w:numPr>
          <w:ilvl w:val="2"/>
          <w:numId w:val="5"/>
        </w:numPr>
        <w:tabs>
          <w:tab w:val="left" w:pos="1368"/>
        </w:tabs>
        <w:spacing w:before="1"/>
        <w:jc w:val="both"/>
      </w:pPr>
      <w:bookmarkStart w:id="98" w:name="5.1.2._Reuse"/>
      <w:bookmarkStart w:id="99" w:name="_TOC_250001"/>
      <w:bookmarkEnd w:id="98"/>
      <w:r>
        <w:t>Re</w:t>
      </w:r>
      <w:bookmarkEnd w:id="99"/>
      <w:r>
        <w:t>use</w:t>
      </w:r>
    </w:p>
    <w:p w:rsidR="007E6294" w:rsidRDefault="007E6294">
      <w:pPr>
        <w:pStyle w:val="GvdeMetni"/>
        <w:spacing w:before="8"/>
        <w:rPr>
          <w:b/>
        </w:rPr>
      </w:pPr>
    </w:p>
    <w:p w:rsidR="007E6294" w:rsidRDefault="00012AC5">
      <w:pPr>
        <w:pStyle w:val="GvdeMetni"/>
        <w:spacing w:line="360" w:lineRule="auto"/>
        <w:ind w:left="780" w:right="715"/>
        <w:jc w:val="both"/>
      </w:pPr>
      <w:r>
        <w:t>Reusing scrap, some refuse and 2n</w:t>
      </w:r>
      <w:r>
        <w:rPr>
          <w:position w:val="9"/>
          <w:sz w:val="16"/>
        </w:rPr>
        <w:t xml:space="preserve">d </w:t>
      </w:r>
      <w:r>
        <w:t xml:space="preserve">hand parts, components or products seems to be the best </w:t>
      </w:r>
      <w:proofErr w:type="gramStart"/>
      <w:r>
        <w:t>cost effective</w:t>
      </w:r>
      <w:proofErr w:type="gramEnd"/>
      <w:r>
        <w:t xml:space="preserve"> option. This is so because all of the reusable items gathered would have been rendered free of charge and only the knowledge of the exact time it would take to find and assemble the freely available material would be a cause for concern, especially if reusable material cannot be sourced easily.</w:t>
      </w:r>
    </w:p>
    <w:p w:rsidR="007E6294" w:rsidRDefault="007E6294">
      <w:pPr>
        <w:spacing w:line="360" w:lineRule="auto"/>
        <w:jc w:val="both"/>
        <w:sectPr w:rsidR="007E6294">
          <w:pgSz w:w="11920" w:h="16850"/>
          <w:pgMar w:top="1600" w:right="720" w:bottom="1180" w:left="660" w:header="0" w:footer="923" w:gutter="0"/>
          <w:pgBorders w:offsetFrom="page">
            <w:top w:val="single" w:sz="4" w:space="24" w:color="000000"/>
            <w:left w:val="single" w:sz="4" w:space="24" w:color="000000"/>
            <w:bottom w:val="single" w:sz="4" w:space="24" w:color="000000"/>
            <w:right w:val="single" w:sz="4" w:space="24" w:color="000000"/>
          </w:pgBorders>
          <w:cols w:space="708"/>
        </w:sectPr>
      </w:pPr>
    </w:p>
    <w:p w:rsidR="007E6294" w:rsidRDefault="00012AC5">
      <w:pPr>
        <w:pStyle w:val="Balk1"/>
        <w:numPr>
          <w:ilvl w:val="2"/>
          <w:numId w:val="5"/>
        </w:numPr>
        <w:tabs>
          <w:tab w:val="left" w:pos="1260"/>
        </w:tabs>
        <w:spacing w:before="79"/>
        <w:ind w:left="1260"/>
        <w:jc w:val="both"/>
      </w:pPr>
      <w:bookmarkStart w:id="100" w:name="_bookmark44"/>
      <w:bookmarkStart w:id="101" w:name="_TOC_250000"/>
      <w:bookmarkEnd w:id="100"/>
      <w:r>
        <w:lastRenderedPageBreak/>
        <w:t>Skip to Assembly</w:t>
      </w:r>
      <w:r>
        <w:rPr>
          <w:spacing w:val="-8"/>
        </w:rPr>
        <w:t xml:space="preserve"> </w:t>
      </w:r>
      <w:bookmarkEnd w:id="101"/>
      <w:r>
        <w:t>Stage</w:t>
      </w:r>
    </w:p>
    <w:p w:rsidR="007E6294" w:rsidRDefault="00012AC5">
      <w:pPr>
        <w:pStyle w:val="GvdeMetni"/>
        <w:spacing w:before="197" w:line="360" w:lineRule="auto"/>
        <w:ind w:left="660" w:right="712"/>
        <w:jc w:val="both"/>
      </w:pPr>
      <w:r>
        <w:t>Purchasing of semi-finished and/or finished parts, components, systems, etc. is a solution which fits in almost perfectly with the skillset and time constraints of the team. Assembling (with simple to use and operate equipment and tools in a conducive room) is the only process which will be required and the time of development and design is shortened giving allowance for more time for testing and preparation (for the competition). The costs are favorable com- pared to the costs of developing from</w:t>
      </w:r>
      <w:r>
        <w:rPr>
          <w:spacing w:val="-3"/>
        </w:rPr>
        <w:t xml:space="preserve"> </w:t>
      </w:r>
      <w:r>
        <w:t>scratch.</w:t>
      </w:r>
    </w:p>
    <w:p w:rsidR="007E6294" w:rsidRDefault="00012AC5">
      <w:pPr>
        <w:pStyle w:val="GvdeMetni"/>
        <w:spacing w:before="10"/>
        <w:rPr>
          <w:sz w:val="11"/>
        </w:rPr>
      </w:pPr>
      <w:r>
        <w:pict>
          <v:group id="_x0000_s1035" style="position:absolute;margin-left:72.7pt;margin-top:8.8pt;width:452.9pt;height:50.1pt;z-index:-251599872;mso-wrap-distance-left:0;mso-wrap-distance-right:0;mso-position-horizontal-relative:page" coordorigin="1454,176" coordsize="9058,1002">
            <v:rect id="_x0000_s1038" style="position:absolute;left:1470;top:192;width:9026;height:970" filled="f" strokeweight="1.6pt"/>
            <v:line id="_x0000_s1037" style="position:absolute" from="1486,1140" to="10478,1140" strokecolor="#e6c069" strokeweight=".48pt"/>
            <v:shape id="_x0000_s1036" type="#_x0000_t202" style="position:absolute;left:1486;top:208;width:8994;height:928" filled="f" stroked="f">
              <v:textbox inset="0,0,0,0">
                <w:txbxContent>
                  <w:p w:rsidR="00012AC5" w:rsidRDefault="00012AC5">
                    <w:pPr>
                      <w:spacing w:before="1"/>
                      <w:rPr>
                        <w:sz w:val="31"/>
                      </w:rPr>
                    </w:pPr>
                  </w:p>
                  <w:p w:rsidR="00012AC5" w:rsidRDefault="00012AC5">
                    <w:pPr>
                      <w:tabs>
                        <w:tab w:val="left" w:pos="707"/>
                      </w:tabs>
                      <w:ind w:left="-1"/>
                      <w:rPr>
                        <w:b/>
                        <w:sz w:val="24"/>
                      </w:rPr>
                    </w:pPr>
                    <w:r>
                      <w:rPr>
                        <w:b/>
                        <w:color w:val="242424"/>
                        <w:sz w:val="24"/>
                      </w:rPr>
                      <w:t>6.</w:t>
                    </w:r>
                    <w:r>
                      <w:rPr>
                        <w:b/>
                        <w:color w:val="242424"/>
                        <w:sz w:val="24"/>
                      </w:rPr>
                      <w:tab/>
                      <w:t>REALISTIC</w:t>
                    </w:r>
                    <w:r>
                      <w:rPr>
                        <w:b/>
                        <w:color w:val="242424"/>
                        <w:spacing w:val="-5"/>
                        <w:sz w:val="24"/>
                      </w:rPr>
                      <w:t xml:space="preserve"> </w:t>
                    </w:r>
                    <w:r>
                      <w:rPr>
                        <w:b/>
                        <w:color w:val="242424"/>
                        <w:sz w:val="24"/>
                      </w:rPr>
                      <w:t>CONSTRAINTS</w:t>
                    </w:r>
                  </w:p>
                </w:txbxContent>
              </v:textbox>
            </v:shape>
            <w10:wrap type="topAndBottom" anchorx="page"/>
          </v:group>
        </w:pict>
      </w:r>
    </w:p>
    <w:p w:rsidR="007E6294" w:rsidRDefault="007E6294">
      <w:pPr>
        <w:pStyle w:val="GvdeMetni"/>
        <w:spacing w:before="3"/>
        <w:rPr>
          <w:sz w:val="21"/>
        </w:rPr>
      </w:pPr>
    </w:p>
    <w:p w:rsidR="007E6294" w:rsidRDefault="00012AC5">
      <w:pPr>
        <w:pStyle w:val="Balk1"/>
        <w:numPr>
          <w:ilvl w:val="1"/>
          <w:numId w:val="4"/>
        </w:numPr>
        <w:tabs>
          <w:tab w:val="left" w:pos="1200"/>
        </w:tabs>
        <w:jc w:val="both"/>
      </w:pPr>
      <w:bookmarkStart w:id="102" w:name="6.1._Environmental_Issues"/>
      <w:bookmarkEnd w:id="102"/>
      <w:r>
        <w:t>Environmental</w:t>
      </w:r>
      <w:r>
        <w:rPr>
          <w:spacing w:val="-1"/>
        </w:rPr>
        <w:t xml:space="preserve"> </w:t>
      </w:r>
      <w:r>
        <w:t>Issues</w:t>
      </w:r>
    </w:p>
    <w:p w:rsidR="007E6294" w:rsidRDefault="00012AC5">
      <w:pPr>
        <w:pStyle w:val="GvdeMetni"/>
        <w:spacing w:before="139" w:line="360" w:lineRule="auto"/>
        <w:ind w:left="779" w:right="714"/>
        <w:jc w:val="both"/>
      </w:pPr>
      <w:r>
        <w:t xml:space="preserve">The greenhouse effect is a natural phenomenon and is beneficial for us. Certain gases in the atmosphere retain part of the thermal radiation emitted by the Earth'’ surface after being heated by the sun, this maintains the planet'’ temperature at a level suitable for the develop- </w:t>
      </w:r>
      <w:proofErr w:type="spellStart"/>
      <w:r>
        <w:t>ment</w:t>
      </w:r>
      <w:proofErr w:type="spellEnd"/>
      <w:r>
        <w:t xml:space="preserve"> of life.</w:t>
      </w:r>
    </w:p>
    <w:p w:rsidR="007E6294" w:rsidRDefault="00012AC5">
      <w:pPr>
        <w:pStyle w:val="Balk1"/>
        <w:numPr>
          <w:ilvl w:val="2"/>
          <w:numId w:val="4"/>
        </w:numPr>
        <w:tabs>
          <w:tab w:val="left" w:pos="1380"/>
        </w:tabs>
        <w:spacing w:before="159"/>
        <w:ind w:hanging="601"/>
        <w:jc w:val="both"/>
      </w:pPr>
      <w:bookmarkStart w:id="103" w:name="6.1.1._Impacts_of_the_Smart_Irrigation_S"/>
      <w:bookmarkEnd w:id="103"/>
      <w:r>
        <w:t>Impacts of the Smart Irrigation System on the</w:t>
      </w:r>
      <w:r>
        <w:rPr>
          <w:spacing w:val="-5"/>
        </w:rPr>
        <w:t xml:space="preserve"> </w:t>
      </w:r>
      <w:r>
        <w:t>environment</w:t>
      </w:r>
    </w:p>
    <w:p w:rsidR="007E6294" w:rsidRDefault="007E6294">
      <w:pPr>
        <w:pStyle w:val="GvdeMetni"/>
        <w:spacing w:before="10"/>
        <w:rPr>
          <w:b/>
          <w:sz w:val="25"/>
        </w:rPr>
      </w:pPr>
    </w:p>
    <w:p w:rsidR="007E6294" w:rsidRDefault="00012AC5">
      <w:pPr>
        <w:pStyle w:val="GvdeMetni"/>
        <w:spacing w:line="360" w:lineRule="auto"/>
        <w:ind w:left="779" w:right="713"/>
        <w:jc w:val="both"/>
      </w:pPr>
      <w:r>
        <w:t xml:space="preserve">Environment destruction caused by humans is a global, ongoing problem. By the year 2050, the global human population is expected to grow by 2 billion people, thereby reaching a level of 9.6 billion people. The human effects on Earth can be seen in </w:t>
      </w:r>
      <w:proofErr w:type="gramStart"/>
      <w:r>
        <w:t>many different ways</w:t>
      </w:r>
      <w:proofErr w:type="gramEnd"/>
      <w:r>
        <w:t xml:space="preserve">. </w:t>
      </w:r>
      <w:proofErr w:type="spellStart"/>
      <w:r>
        <w:t>Nega</w:t>
      </w:r>
      <w:proofErr w:type="spellEnd"/>
      <w:r>
        <w:t xml:space="preserve">- </w:t>
      </w:r>
      <w:proofErr w:type="spellStart"/>
      <w:r>
        <w:t>tive</w:t>
      </w:r>
      <w:proofErr w:type="spellEnd"/>
      <w:r>
        <w:t xml:space="preserve"> environmental impacts could have a serious effect on the investments in the irrigation sector. The impacts stem from the altered hydrological conditions caused by the installation and operation of the irrigation scheme. Unfortunately, Salinization is a worldwide problem that affects the physical and chemical properties of soil, leading to the loss of crop </w:t>
      </w:r>
      <w:proofErr w:type="spellStart"/>
      <w:r>
        <w:t>productivi</w:t>
      </w:r>
      <w:proofErr w:type="spellEnd"/>
      <w:r>
        <w:t>- ty.</w:t>
      </w:r>
    </w:p>
    <w:p w:rsidR="007E6294" w:rsidRDefault="00012AC5">
      <w:pPr>
        <w:pStyle w:val="GvdeMetni"/>
        <w:spacing w:before="161" w:line="360" w:lineRule="auto"/>
        <w:ind w:left="780" w:right="712"/>
        <w:jc w:val="both"/>
      </w:pPr>
      <w:r>
        <w:t xml:space="preserve">Smart Irrigation systems powered by renewable energy sources (RES) have been proven to substantially improve crop yield and the profitability of agriculture. Irrigation is the process of applying controlled amounts of water to plants at needed intervals. Irrigation helps to grow agricultural crops, maintain landscapes, and revegetate disturbed soils in dry areas and during periods of less than average rainfall. Much effort in water resource management is directed at optimizing the use of water and in minimizing the environmental impact of water use on the natural environment. Water and food are two of the most important commodities in </w:t>
      </w:r>
      <w:proofErr w:type="gramStart"/>
      <w:r>
        <w:t>the  world</w:t>
      </w:r>
      <w:proofErr w:type="gramEnd"/>
      <w:r>
        <w:t>, which makes agriculture crucial to mankind as it utilizes water (irrigation) to</w:t>
      </w:r>
      <w:r>
        <w:rPr>
          <w:spacing w:val="-17"/>
        </w:rPr>
        <w:t xml:space="preserve"> </w:t>
      </w:r>
      <w:r>
        <w:t>provide</w:t>
      </w:r>
    </w:p>
    <w:p w:rsidR="007E6294" w:rsidRDefault="007E6294">
      <w:pPr>
        <w:spacing w:line="360" w:lineRule="auto"/>
        <w:jc w:val="both"/>
        <w:sectPr w:rsidR="007E6294">
          <w:pgSz w:w="11920" w:h="16850"/>
          <w:pgMar w:top="1340" w:right="720" w:bottom="1180" w:left="660" w:header="0" w:footer="923" w:gutter="0"/>
          <w:pgBorders w:offsetFrom="page">
            <w:top w:val="single" w:sz="4" w:space="24" w:color="000000"/>
            <w:left w:val="single" w:sz="4" w:space="24" w:color="000000"/>
            <w:bottom w:val="single" w:sz="4" w:space="24" w:color="000000"/>
            <w:right w:val="single" w:sz="4" w:space="24" w:color="000000"/>
          </w:pgBorders>
          <w:cols w:space="708"/>
        </w:sectPr>
      </w:pPr>
    </w:p>
    <w:p w:rsidR="007E6294" w:rsidRDefault="00012AC5">
      <w:pPr>
        <w:pStyle w:val="GvdeMetni"/>
        <w:spacing w:before="79" w:line="364" w:lineRule="auto"/>
        <w:ind w:left="780" w:right="670"/>
      </w:pPr>
      <w:r>
        <w:lastRenderedPageBreak/>
        <w:t>us with food. Climate change and a rapid increase in population have put a lot of pressure agriculture which has a snowball effect on the earth’s water resource, which has been proven to be crucial for sustainable development. The need to do away with fossil fuel in powering irrigation systems cannot be over emphasized due to climate change. Therefore, we have built this system based on the renewable energy sources.</w:t>
      </w:r>
    </w:p>
    <w:p w:rsidR="007E6294" w:rsidRDefault="00012AC5">
      <w:pPr>
        <w:pStyle w:val="Balk1"/>
        <w:numPr>
          <w:ilvl w:val="2"/>
          <w:numId w:val="4"/>
        </w:numPr>
        <w:tabs>
          <w:tab w:val="left" w:pos="1380"/>
        </w:tabs>
        <w:spacing w:before="158"/>
      </w:pPr>
      <w:r>
        <w:t>Hydrological</w:t>
      </w:r>
      <w:r>
        <w:rPr>
          <w:spacing w:val="-1"/>
        </w:rPr>
        <w:t xml:space="preserve"> </w:t>
      </w:r>
      <w:r>
        <w:t>conditions</w:t>
      </w:r>
    </w:p>
    <w:p w:rsidR="007E6294" w:rsidRDefault="007E6294">
      <w:pPr>
        <w:pStyle w:val="GvdeMetni"/>
        <w:rPr>
          <w:b/>
          <w:sz w:val="26"/>
        </w:rPr>
      </w:pPr>
    </w:p>
    <w:p w:rsidR="007E6294" w:rsidRDefault="007E6294">
      <w:pPr>
        <w:pStyle w:val="GvdeMetni"/>
        <w:spacing w:before="3"/>
        <w:rPr>
          <w:b/>
          <w:sz w:val="23"/>
        </w:rPr>
      </w:pPr>
    </w:p>
    <w:p w:rsidR="007E6294" w:rsidRDefault="00012AC5">
      <w:pPr>
        <w:pStyle w:val="GvdeMetni"/>
        <w:spacing w:line="360" w:lineRule="auto"/>
        <w:ind w:left="780" w:right="711"/>
        <w:jc w:val="both"/>
      </w:pPr>
      <w:r>
        <w:t xml:space="preserve">Hydrology is the scientific study of the movement, distribution, and management of water on Earth and other planets, including the water cycle, water resources and environmental water- shed sustainability. A practitioner of hydrology is called a hydrologist. Hydrologists are sci- </w:t>
      </w:r>
      <w:proofErr w:type="spellStart"/>
      <w:r>
        <w:t>entists</w:t>
      </w:r>
      <w:proofErr w:type="spellEnd"/>
      <w:r>
        <w:t xml:space="preserve"> studying earth or environmental science, civil or environmental engineering and </w:t>
      </w:r>
      <w:proofErr w:type="spellStart"/>
      <w:r>
        <w:t>phys</w:t>
      </w:r>
      <w:proofErr w:type="spellEnd"/>
      <w:r>
        <w:t xml:space="preserve">- </w:t>
      </w:r>
      <w:proofErr w:type="spellStart"/>
      <w:r>
        <w:t>ical</w:t>
      </w:r>
      <w:proofErr w:type="spellEnd"/>
      <w:r>
        <w:t xml:space="preserve"> geography. Using various analytical methods and scientific techniques, they collect and </w:t>
      </w:r>
      <w:proofErr w:type="spellStart"/>
      <w:r>
        <w:t>analyse</w:t>
      </w:r>
      <w:proofErr w:type="spellEnd"/>
      <w:r>
        <w:t xml:space="preserve"> data to help solve water related problems such as environmental preservation, natural disasters, and water management. Therefore, we studied some hydrological conditions within the water management on our project then we came up with the sensors that detect the soil’s dryness to manage the water levels in the field, which keeps the soil under good controlled circumstances. Controlling the irrigation levels prevent the field’s soil from salinization or root and turf diseases. A type of irrigation is the surface irrigation that includes potential overwatering and wasteful runoff. If soil lacks proper sloping or </w:t>
      </w:r>
      <w:proofErr w:type="gramStart"/>
      <w:r>
        <w:t>doesn’t</w:t>
      </w:r>
      <w:proofErr w:type="gramEnd"/>
      <w:r>
        <w:t xml:space="preserve"> absorb readily, water can’t move through the field. Standing water damages plants and reduces yields for edible crops.</w:t>
      </w:r>
    </w:p>
    <w:p w:rsidR="007E6294" w:rsidRDefault="00012AC5">
      <w:pPr>
        <w:pStyle w:val="Balk1"/>
        <w:numPr>
          <w:ilvl w:val="2"/>
          <w:numId w:val="4"/>
        </w:numPr>
        <w:tabs>
          <w:tab w:val="left" w:pos="1321"/>
        </w:tabs>
        <w:spacing w:before="162"/>
        <w:ind w:left="1321" w:hanging="541"/>
      </w:pPr>
      <w:bookmarkStart w:id="104" w:name="6.1.3.Salinization"/>
      <w:bookmarkStart w:id="105" w:name="_bookmark45"/>
      <w:bookmarkEnd w:id="104"/>
      <w:bookmarkEnd w:id="105"/>
      <w:r>
        <w:t>Salinization</w:t>
      </w:r>
    </w:p>
    <w:p w:rsidR="007E6294" w:rsidRDefault="007E6294">
      <w:pPr>
        <w:pStyle w:val="GvdeMetni"/>
        <w:spacing w:before="8"/>
        <w:rPr>
          <w:b/>
          <w:sz w:val="37"/>
        </w:rPr>
      </w:pPr>
    </w:p>
    <w:p w:rsidR="007E6294" w:rsidRDefault="00012AC5">
      <w:pPr>
        <w:pStyle w:val="GvdeMetni"/>
        <w:spacing w:before="1" w:line="360" w:lineRule="auto"/>
        <w:ind w:left="779" w:right="713"/>
        <w:jc w:val="both"/>
      </w:pPr>
      <w:r>
        <w:t xml:space="preserve">Salt in soils decreases the osmotic potential of the soil so that plants </w:t>
      </w:r>
      <w:proofErr w:type="gramStart"/>
      <w:r>
        <w:t>can’t</w:t>
      </w:r>
      <w:proofErr w:type="gramEnd"/>
      <w:r>
        <w:t xml:space="preserve"> take up water from it. Salinization is a prevalent environmental hazard, posing serious socio-economic and </w:t>
      </w:r>
      <w:proofErr w:type="spellStart"/>
      <w:r>
        <w:t>envi</w:t>
      </w:r>
      <w:proofErr w:type="spellEnd"/>
      <w:r>
        <w:t xml:space="preserve">- </w:t>
      </w:r>
      <w:proofErr w:type="spellStart"/>
      <w:r>
        <w:t>ronmental</w:t>
      </w:r>
      <w:proofErr w:type="spellEnd"/>
      <w:r>
        <w:t xml:space="preserve"> implications. Current estimations of the proportion of salt-affected soils in 27rrigate- ed lands for several countries are 20% for Australia, 27% for India, 28% for Pakistan, 50% for Iraq, and 30% for Egypt. Soils can become sodic, sodic soils present </w:t>
      </w:r>
      <w:proofErr w:type="gramStart"/>
      <w:r>
        <w:t>particular challenges</w:t>
      </w:r>
      <w:proofErr w:type="gramEnd"/>
      <w:r>
        <w:t xml:space="preserve"> because they tend to have very poor structure which limits or prevents water infiltration and drainage, this could occur when the salt (Na+) levels increase in the soil’s characteristics. Salinity from irrigation can occur over time wherever irrigation occurs, since almost all water (even natural rainfall) contains some dissolved salts. When the plants use the water, the salts are left behind in the soil and eventually begin to accumulate. Therefore, managing a smart irrigation system can solve the salinization’s impact on the soil.</w:t>
      </w:r>
    </w:p>
    <w:p w:rsidR="007E6294" w:rsidRDefault="007E6294">
      <w:pPr>
        <w:spacing w:line="360" w:lineRule="auto"/>
        <w:jc w:val="both"/>
        <w:sectPr w:rsidR="007E6294">
          <w:pgSz w:w="11920" w:h="16850"/>
          <w:pgMar w:top="1280" w:right="720" w:bottom="1180" w:left="660" w:header="0" w:footer="923" w:gutter="0"/>
          <w:pgBorders w:offsetFrom="page">
            <w:top w:val="single" w:sz="4" w:space="24" w:color="000000"/>
            <w:left w:val="single" w:sz="4" w:space="24" w:color="000000"/>
            <w:bottom w:val="single" w:sz="4" w:space="24" w:color="000000"/>
            <w:right w:val="single" w:sz="4" w:space="24" w:color="000000"/>
          </w:pgBorders>
          <w:cols w:space="708"/>
        </w:sectPr>
      </w:pPr>
    </w:p>
    <w:p w:rsidR="007E6294" w:rsidRDefault="00012AC5">
      <w:pPr>
        <w:pStyle w:val="GvdeMetni"/>
        <w:spacing w:before="79" w:line="360" w:lineRule="auto"/>
        <w:ind w:left="780" w:right="712"/>
        <w:jc w:val="both"/>
      </w:pPr>
      <w:r>
        <w:lastRenderedPageBreak/>
        <w:t xml:space="preserve">Leaching with irrigation water of dissolved substances, notably salt, in the soil is described depending on the hydrological regime and the soil’s properties, which can be handle by a hydrological model (leaching mod- el). The leaching process in a salty soil to be reclaimed is illustrated in the leaching curves derived from a </w:t>
      </w:r>
      <w:proofErr w:type="gramStart"/>
      <w:r>
        <w:t>particular data</w:t>
      </w:r>
      <w:proofErr w:type="gramEnd"/>
      <w:r>
        <w:t>.</w:t>
      </w:r>
    </w:p>
    <w:p w:rsidR="007E6294" w:rsidRDefault="00012AC5">
      <w:pPr>
        <w:pStyle w:val="Balk1"/>
        <w:numPr>
          <w:ilvl w:val="2"/>
          <w:numId w:val="4"/>
        </w:numPr>
        <w:tabs>
          <w:tab w:val="left" w:pos="1380"/>
        </w:tabs>
        <w:spacing w:before="161"/>
        <w:jc w:val="both"/>
      </w:pPr>
      <w:bookmarkStart w:id="106" w:name="6.1.4._Climate_changes"/>
      <w:bookmarkStart w:id="107" w:name="_bookmark46"/>
      <w:bookmarkEnd w:id="106"/>
      <w:bookmarkEnd w:id="107"/>
      <w:r>
        <w:t>Climate</w:t>
      </w:r>
      <w:r>
        <w:rPr>
          <w:spacing w:val="-5"/>
        </w:rPr>
        <w:t xml:space="preserve"> </w:t>
      </w:r>
      <w:r>
        <w:t>changes</w:t>
      </w:r>
    </w:p>
    <w:p w:rsidR="007E6294" w:rsidRDefault="007E6294">
      <w:pPr>
        <w:pStyle w:val="GvdeMetni"/>
        <w:spacing w:before="6"/>
        <w:rPr>
          <w:b/>
          <w:sz w:val="37"/>
        </w:rPr>
      </w:pPr>
    </w:p>
    <w:p w:rsidR="007E6294" w:rsidRDefault="00012AC5">
      <w:pPr>
        <w:pStyle w:val="GvdeMetni"/>
        <w:spacing w:line="360" w:lineRule="auto"/>
        <w:ind w:left="780" w:right="714"/>
        <w:jc w:val="both"/>
      </w:pPr>
      <w:r>
        <w:t xml:space="preserve">Climate change can affect soil functions both directly and indirectly. Direct effects include temperature, precipitation, and moisture regime changes. Indirect effects include those that are induced by adaptations such as irrigation, crop rotation changes, and tillage practices. The impact of climate change on soil moisture could push the land past a tipping point turning it </w:t>
      </w:r>
      <w:r>
        <w:rPr>
          <w:position w:val="2"/>
        </w:rPr>
        <w:t>from a net carbon sink to a source of CO</w:t>
      </w:r>
      <w:r>
        <w:rPr>
          <w:sz w:val="16"/>
        </w:rPr>
        <w:t>2</w:t>
      </w:r>
      <w:r>
        <w:rPr>
          <w:position w:val="2"/>
        </w:rPr>
        <w:t xml:space="preserve">. Levels of soil moisture, which are impacted by </w:t>
      </w:r>
      <w:r>
        <w:t xml:space="preserve">rising temperatures and extreme events such as droughts, can have a large negative influence </w:t>
      </w:r>
      <w:r>
        <w:rPr>
          <w:position w:val="2"/>
        </w:rPr>
        <w:t>on the land’s ability to store carbon. Usually, increased CO</w:t>
      </w:r>
      <w:r>
        <w:rPr>
          <w:sz w:val="16"/>
        </w:rPr>
        <w:t xml:space="preserve">2 </w:t>
      </w:r>
      <w:r>
        <w:rPr>
          <w:position w:val="2"/>
        </w:rPr>
        <w:t xml:space="preserve">levels in the atmosphere bolsters </w:t>
      </w:r>
      <w:r>
        <w:t xml:space="preserve">the growth and, therefore, carbon uptake of plants. Plants lose water when they perform pho- </w:t>
      </w:r>
      <w:proofErr w:type="spellStart"/>
      <w:r>
        <w:t>tosynthesis</w:t>
      </w:r>
      <w:proofErr w:type="spellEnd"/>
      <w:r>
        <w:t>. Because of that many species stop when water supplies are depleted, meaning they are not taking in carbon anymore. The loss of water during photosynthesis is called “transpiration” and it has a cooling effect on the surrounding environment. As a result, when it is dry and transpiration stops, it can result in warming temperatures. Warming temperatures increase rates of respiration the loss of carbon from soil and</w:t>
      </w:r>
      <w:r>
        <w:rPr>
          <w:spacing w:val="-11"/>
        </w:rPr>
        <w:t xml:space="preserve"> </w:t>
      </w:r>
      <w:r>
        <w:t>vegetation.</w:t>
      </w:r>
    </w:p>
    <w:p w:rsidR="007E6294" w:rsidRDefault="00012AC5">
      <w:pPr>
        <w:pStyle w:val="Balk1"/>
        <w:numPr>
          <w:ilvl w:val="2"/>
          <w:numId w:val="4"/>
        </w:numPr>
        <w:tabs>
          <w:tab w:val="left" w:pos="1380"/>
        </w:tabs>
        <w:spacing w:before="155"/>
        <w:jc w:val="both"/>
      </w:pPr>
      <w:bookmarkStart w:id="108" w:name="6.1.5._Groundwater_mining_with_wells,_la"/>
      <w:bookmarkStart w:id="109" w:name="_bookmark47"/>
      <w:bookmarkEnd w:id="108"/>
      <w:bookmarkEnd w:id="109"/>
      <w:r>
        <w:t>Groundwater mining with wells, land</w:t>
      </w:r>
      <w:r>
        <w:rPr>
          <w:spacing w:val="-6"/>
        </w:rPr>
        <w:t xml:space="preserve"> </w:t>
      </w:r>
      <w:r>
        <w:t>subsidence</w:t>
      </w:r>
    </w:p>
    <w:p w:rsidR="007E6294" w:rsidRDefault="007E6294">
      <w:pPr>
        <w:pStyle w:val="GvdeMetni"/>
        <w:rPr>
          <w:b/>
          <w:sz w:val="38"/>
        </w:rPr>
      </w:pPr>
    </w:p>
    <w:p w:rsidR="007E6294" w:rsidRDefault="00012AC5">
      <w:pPr>
        <w:pStyle w:val="GvdeMetni"/>
        <w:spacing w:line="360" w:lineRule="auto"/>
        <w:ind w:left="780" w:right="712"/>
        <w:jc w:val="both"/>
      </w:pPr>
      <w:r>
        <w:t xml:space="preserve">When more groundwater is pumped from wells than replenished, storage of water in the </w:t>
      </w:r>
      <w:proofErr w:type="spellStart"/>
      <w:r>
        <w:t>aqui</w:t>
      </w:r>
      <w:proofErr w:type="spellEnd"/>
      <w:r>
        <w:t xml:space="preserve">- </w:t>
      </w:r>
      <w:proofErr w:type="spellStart"/>
      <w:r>
        <w:t>fer</w:t>
      </w:r>
      <w:proofErr w:type="spellEnd"/>
      <w:r>
        <w:t xml:space="preserve"> is being mined and the use of that water is no longer sustainable. As levels fail, it becomes more difficult to extract water and pumps will struggle to maintain the design flow rate and consume more may f-energy per unit of water. Eventually it may become so difficult to ex- tract groundwater that farmers may be forced to abandon irrigated agriculture. As the groundwater is pumped out, the effective stress changes, precipitating consolidation, which is often non-reversible. The subsidence (or the sinking) of land resulting from groundwater ex- traction. It is a growing problem in the developing world as cities increase in population and water use, without adequate pumping regulation and enforcement. Our project helps the </w:t>
      </w:r>
      <w:proofErr w:type="spellStart"/>
      <w:r>
        <w:t>envi</w:t>
      </w:r>
      <w:proofErr w:type="spellEnd"/>
      <w:r>
        <w:t xml:space="preserve">- </w:t>
      </w:r>
      <w:proofErr w:type="spellStart"/>
      <w:r>
        <w:t>ronment</w:t>
      </w:r>
      <w:proofErr w:type="spellEnd"/>
      <w:r>
        <w:t xml:space="preserve"> by giving the soil its exact need of water neither less nor more amount. More water consuming is determined more water saved to use in other proper place without the need of</w:t>
      </w:r>
    </w:p>
    <w:p w:rsidR="007E6294" w:rsidRDefault="007E6294">
      <w:pPr>
        <w:spacing w:line="360" w:lineRule="auto"/>
        <w:jc w:val="both"/>
        <w:sectPr w:rsidR="007E6294">
          <w:pgSz w:w="11920" w:h="16850"/>
          <w:pgMar w:top="1280" w:right="720" w:bottom="1180" w:left="660" w:header="0" w:footer="923" w:gutter="0"/>
          <w:pgBorders w:offsetFrom="page">
            <w:top w:val="single" w:sz="4" w:space="24" w:color="000000"/>
            <w:left w:val="single" w:sz="4" w:space="24" w:color="000000"/>
            <w:bottom w:val="single" w:sz="4" w:space="24" w:color="000000"/>
            <w:right w:val="single" w:sz="4" w:space="24" w:color="000000"/>
          </w:pgBorders>
          <w:cols w:space="708"/>
        </w:sectPr>
      </w:pPr>
    </w:p>
    <w:p w:rsidR="007E6294" w:rsidRDefault="00012AC5">
      <w:pPr>
        <w:pStyle w:val="GvdeMetni"/>
        <w:spacing w:before="79" w:line="360" w:lineRule="auto"/>
        <w:ind w:left="780" w:right="719"/>
        <w:jc w:val="both"/>
      </w:pPr>
      <w:bookmarkStart w:id="110" w:name="_bookmark50"/>
      <w:bookmarkEnd w:id="110"/>
      <w:r>
        <w:lastRenderedPageBreak/>
        <w:t>more wells to be built for more groundwater mining or extracting groundwater which cause the land subsidence.</w:t>
      </w:r>
    </w:p>
    <w:p w:rsidR="007E6294" w:rsidRDefault="00012AC5">
      <w:pPr>
        <w:pStyle w:val="Balk1"/>
        <w:numPr>
          <w:ilvl w:val="2"/>
          <w:numId w:val="4"/>
        </w:numPr>
        <w:tabs>
          <w:tab w:val="left" w:pos="1380"/>
        </w:tabs>
        <w:spacing w:before="161"/>
        <w:jc w:val="both"/>
      </w:pPr>
      <w:bookmarkStart w:id="111" w:name="6.1.6._Lost_land_use_opportunities"/>
      <w:bookmarkStart w:id="112" w:name="_bookmark48"/>
      <w:bookmarkEnd w:id="111"/>
      <w:bookmarkEnd w:id="112"/>
      <w:r>
        <w:t>Lost land use</w:t>
      </w:r>
      <w:r>
        <w:rPr>
          <w:spacing w:val="-6"/>
        </w:rPr>
        <w:t xml:space="preserve"> </w:t>
      </w:r>
      <w:r>
        <w:t>opportunities</w:t>
      </w:r>
    </w:p>
    <w:p w:rsidR="007E6294" w:rsidRDefault="007E6294">
      <w:pPr>
        <w:pStyle w:val="GvdeMetni"/>
        <w:spacing w:before="6"/>
        <w:rPr>
          <w:b/>
          <w:sz w:val="37"/>
        </w:rPr>
      </w:pPr>
    </w:p>
    <w:p w:rsidR="007E6294" w:rsidRDefault="00012AC5">
      <w:pPr>
        <w:pStyle w:val="GvdeMetni"/>
        <w:spacing w:line="360" w:lineRule="auto"/>
        <w:ind w:left="780" w:right="711"/>
        <w:jc w:val="both"/>
      </w:pPr>
      <w:r>
        <w:t xml:space="preserve">Irrigation projects may reduce the fishing opportunities of the original population and the grazing opportunities for cattle. The livestock pressure on the remaining lands may increase considerably because the ousted traditional pastoralist tribes will have to find their subsist- </w:t>
      </w:r>
      <w:proofErr w:type="spellStart"/>
      <w:r>
        <w:t>ence</w:t>
      </w:r>
      <w:proofErr w:type="spellEnd"/>
      <w:r>
        <w:t xml:space="preserve"> and existence elsewhere, overgrazing may increase, followed by serious soil erosion and the loss of natural resources. Downstream water users often have no legal water rights and may fall victim of the development of irrigation. Pastoralists and nomadic tribes may find their land and water resources blocked by new irrigation developments without having a legal recourse. Flood-recession cropping may be seriously affected by the upstream interception of river water for irrigation purposes. For example, After the closure of the </w:t>
      </w:r>
      <w:proofErr w:type="spellStart"/>
      <w:r>
        <w:t>Kainji</w:t>
      </w:r>
      <w:proofErr w:type="spellEnd"/>
      <w:r>
        <w:t xml:space="preserve"> dam, Nigeria, 50 to 70 per cent of the downstream area of flood-recession cropping was lost, which was hurting the water resource in the area caused by the Pastoralists and nomadic tribes.</w:t>
      </w:r>
    </w:p>
    <w:p w:rsidR="007E6294" w:rsidRDefault="00012AC5">
      <w:pPr>
        <w:pStyle w:val="Balk1"/>
        <w:numPr>
          <w:ilvl w:val="2"/>
          <w:numId w:val="4"/>
        </w:numPr>
        <w:tabs>
          <w:tab w:val="left" w:pos="1380"/>
        </w:tabs>
        <w:spacing w:before="160"/>
        <w:jc w:val="both"/>
      </w:pPr>
      <w:bookmarkStart w:id="113" w:name="6.1.7._Water-borne_and_water-related_dis"/>
      <w:bookmarkStart w:id="114" w:name="_bookmark49"/>
      <w:bookmarkEnd w:id="113"/>
      <w:bookmarkEnd w:id="114"/>
      <w:r>
        <w:t>Water-borne and water-related</w:t>
      </w:r>
      <w:r>
        <w:rPr>
          <w:spacing w:val="1"/>
        </w:rPr>
        <w:t xml:space="preserve"> </w:t>
      </w:r>
      <w:r>
        <w:t>diseases</w:t>
      </w:r>
    </w:p>
    <w:p w:rsidR="007E6294" w:rsidRDefault="007E6294">
      <w:pPr>
        <w:pStyle w:val="GvdeMetni"/>
        <w:spacing w:before="9"/>
        <w:rPr>
          <w:b/>
          <w:sz w:val="37"/>
        </w:rPr>
      </w:pPr>
    </w:p>
    <w:p w:rsidR="007E6294" w:rsidRDefault="00012AC5">
      <w:pPr>
        <w:pStyle w:val="GvdeMetni"/>
        <w:spacing w:line="360" w:lineRule="auto"/>
        <w:ind w:left="780" w:right="710"/>
        <w:jc w:val="both"/>
      </w:pPr>
      <w:r>
        <w:t xml:space="preserve">Water-borne or water-related diseases are commonly associated with the introduction of </w:t>
      </w:r>
      <w:proofErr w:type="spellStart"/>
      <w:r>
        <w:t>irri</w:t>
      </w:r>
      <w:proofErr w:type="spellEnd"/>
      <w:r>
        <w:t xml:space="preserve">- </w:t>
      </w:r>
      <w:proofErr w:type="spellStart"/>
      <w:r>
        <w:t>gation</w:t>
      </w:r>
      <w:proofErr w:type="spellEnd"/>
      <w:r>
        <w:t>. The diseases most directly linked with irrigation are malaria, bilharzia (</w:t>
      </w:r>
      <w:proofErr w:type="spellStart"/>
      <w:r>
        <w:t>schistosomia</w:t>
      </w:r>
      <w:proofErr w:type="spellEnd"/>
      <w:r>
        <w:t xml:space="preserve">- sis) and river blindness (onchocerciasis), whose vectors proliferate in the irrigation waters. They occur if soil drainage is poor, drainage canals are either absent, badly designed and/or maintained, also when canals are unlined and have unchecked vegetation growth more dis- eases can come up. Other irrigation-related health risks include those associated with in- creased use of agrochemicals, deterioration of water quality, and increased population </w:t>
      </w:r>
      <w:proofErr w:type="spellStart"/>
      <w:r>
        <w:t>pres</w:t>
      </w:r>
      <w:proofErr w:type="spellEnd"/>
      <w:r>
        <w:t>- sure in the area. The reuse of wastewater for irrigation has the potential, depending on the extent of treatment, of transmitting communicable diseases. The population groups at risk include agricultural workers, consumers of crops and meat from the wastewater-irrigated fields, and people living nearby. Our smart irrigation system can protect humanity from these diseases because of the sensors that detect the soil needs by itself to save work for humans like checking the soil if it is in good conditions or needs</w:t>
      </w:r>
      <w:r>
        <w:rPr>
          <w:spacing w:val="-6"/>
        </w:rPr>
        <w:t xml:space="preserve"> </w:t>
      </w:r>
      <w:r>
        <w:t>fertilizing.</w:t>
      </w:r>
    </w:p>
    <w:p w:rsidR="007E6294" w:rsidRDefault="007E6294">
      <w:pPr>
        <w:spacing w:line="360" w:lineRule="auto"/>
        <w:jc w:val="both"/>
        <w:sectPr w:rsidR="007E6294">
          <w:pgSz w:w="11920" w:h="16850"/>
          <w:pgMar w:top="1340" w:right="720" w:bottom="1180" w:left="660" w:header="0" w:footer="923" w:gutter="0"/>
          <w:pgBorders w:offsetFrom="page">
            <w:top w:val="single" w:sz="4" w:space="24" w:color="000000"/>
            <w:left w:val="single" w:sz="4" w:space="24" w:color="000000"/>
            <w:bottom w:val="single" w:sz="4" w:space="24" w:color="000000"/>
            <w:right w:val="single" w:sz="4" w:space="24" w:color="000000"/>
          </w:pgBorders>
          <w:cols w:space="708"/>
        </w:sectPr>
      </w:pPr>
    </w:p>
    <w:p w:rsidR="007E6294" w:rsidRDefault="00012AC5">
      <w:pPr>
        <w:pStyle w:val="Balk1"/>
        <w:numPr>
          <w:ilvl w:val="2"/>
          <w:numId w:val="4"/>
        </w:numPr>
        <w:tabs>
          <w:tab w:val="left" w:pos="1380"/>
        </w:tabs>
        <w:spacing w:before="79"/>
        <w:jc w:val="both"/>
      </w:pPr>
      <w:r>
        <w:lastRenderedPageBreak/>
        <w:t>Dams and</w:t>
      </w:r>
      <w:r>
        <w:rPr>
          <w:spacing w:val="-1"/>
        </w:rPr>
        <w:t xml:space="preserve"> </w:t>
      </w:r>
      <w:r>
        <w:t>Reservoir</w:t>
      </w:r>
    </w:p>
    <w:p w:rsidR="007E6294" w:rsidRDefault="00012AC5">
      <w:pPr>
        <w:pStyle w:val="GvdeMetni"/>
        <w:spacing w:before="197" w:line="360" w:lineRule="auto"/>
        <w:ind w:left="780" w:right="713"/>
        <w:jc w:val="both"/>
      </w:pPr>
      <w:r>
        <w:t xml:space="preserve">The benefits of a dam project are flood control and the provision of a more reliable and high- er quality water supply for irrigation, domestic and industrial use. Intensification of </w:t>
      </w:r>
      <w:proofErr w:type="spellStart"/>
      <w:r>
        <w:t>agricul</w:t>
      </w:r>
      <w:proofErr w:type="spellEnd"/>
      <w:r>
        <w:t xml:space="preserve">- </w:t>
      </w:r>
      <w:proofErr w:type="spellStart"/>
      <w:r>
        <w:t>ture</w:t>
      </w:r>
      <w:proofErr w:type="spellEnd"/>
      <w:r>
        <w:t xml:space="preserve"> locally through irrigation can reduce pressure on uncleared forest lands, intact wildlife habitat and marginal agricultural land. While though there are direct environmental impacts associated with the construction of the dam or the reservoir (for example dust, erosion, </w:t>
      </w:r>
      <w:proofErr w:type="spellStart"/>
      <w:r>
        <w:t>bor</w:t>
      </w:r>
      <w:proofErr w:type="spellEnd"/>
      <w:r>
        <w:t xml:space="preserve">- row and disposal problems), the greatest impacts result from the impoundment of water, flooding of land to form the reservoir and alteration of water flow downstream. These effects have direct impacts on soils, vegetation, wildlife and wildlands, fisheries, climate and </w:t>
      </w:r>
      <w:proofErr w:type="spellStart"/>
      <w:r>
        <w:t>espe</w:t>
      </w:r>
      <w:proofErr w:type="spellEnd"/>
      <w:r>
        <w:t xml:space="preserve">- </w:t>
      </w:r>
      <w:proofErr w:type="spellStart"/>
      <w:r>
        <w:t>cially</w:t>
      </w:r>
      <w:proofErr w:type="spellEnd"/>
      <w:r>
        <w:t xml:space="preserve"> the human populations in the area. Increased pressure on upland areas above the dam is a common phenomenon caused by the resettlement of people from the inundated areas and by the uncontrolled influx of newcomers into the basin catchment. On-site environmental </w:t>
      </w:r>
      <w:proofErr w:type="spellStart"/>
      <w:r>
        <w:t>deteri</w:t>
      </w:r>
      <w:proofErr w:type="spellEnd"/>
      <w:r>
        <w:t xml:space="preserve">- oration as well as a decrease in water quality and increase in sedimentation rates in the </w:t>
      </w:r>
      <w:proofErr w:type="spellStart"/>
      <w:r>
        <w:t>reser</w:t>
      </w:r>
      <w:proofErr w:type="spellEnd"/>
      <w:r>
        <w:t xml:space="preserve">- </w:t>
      </w:r>
      <w:proofErr w:type="spellStart"/>
      <w:r>
        <w:t>voir</w:t>
      </w:r>
      <w:proofErr w:type="spellEnd"/>
      <w:r>
        <w:t xml:space="preserve"> result from clearing of forest land for agriculture, grazing pressures, use of agricultural chemicals, and tree cutting for timber or fuelwood.</w:t>
      </w:r>
    </w:p>
    <w:p w:rsidR="007E6294" w:rsidRDefault="00012AC5">
      <w:pPr>
        <w:pStyle w:val="Balk1"/>
        <w:numPr>
          <w:ilvl w:val="1"/>
          <w:numId w:val="4"/>
        </w:numPr>
        <w:tabs>
          <w:tab w:val="left" w:pos="1200"/>
        </w:tabs>
        <w:spacing w:before="159"/>
        <w:jc w:val="both"/>
      </w:pPr>
      <w:bookmarkStart w:id="115" w:name="6.2._Sustainability"/>
      <w:bookmarkStart w:id="116" w:name="_bookmark51"/>
      <w:bookmarkEnd w:id="115"/>
      <w:bookmarkEnd w:id="116"/>
      <w:r>
        <w:t>Sustainability</w:t>
      </w:r>
    </w:p>
    <w:p w:rsidR="007E6294" w:rsidRDefault="00012AC5">
      <w:pPr>
        <w:pStyle w:val="GvdeMetni"/>
        <w:spacing w:before="141" w:line="360" w:lineRule="auto"/>
        <w:ind w:left="780" w:right="712"/>
        <w:jc w:val="both"/>
      </w:pPr>
      <w:r>
        <w:t xml:space="preserve">Greenhouse systems improve growing conditions of vegetable, </w:t>
      </w:r>
      <w:proofErr w:type="gramStart"/>
      <w:r>
        <w:t>fruit</w:t>
      </w:r>
      <w:proofErr w:type="gramEnd"/>
      <w:r>
        <w:t xml:space="preserve"> and ornamental crops. Greenhouse coverage protects plants from adverse atmospheric agents and, together with suitable equipment, influences and ultimately modifies the crop microclimate, thus lengthen- </w:t>
      </w:r>
      <w:proofErr w:type="spellStart"/>
      <w:r>
        <w:t>ing</w:t>
      </w:r>
      <w:proofErr w:type="spellEnd"/>
      <w:r>
        <w:t xml:space="preserve"> the market availability of the products, improving their quality and allowing </w:t>
      </w:r>
      <w:proofErr w:type="gramStart"/>
      <w:r>
        <w:t>higher  yields</w:t>
      </w:r>
      <w:proofErr w:type="gramEnd"/>
      <w:r>
        <w:t>.</w:t>
      </w:r>
    </w:p>
    <w:p w:rsidR="007E6294" w:rsidRDefault="00012AC5">
      <w:pPr>
        <w:pStyle w:val="GvdeMetni"/>
        <w:spacing w:before="160" w:line="360" w:lineRule="auto"/>
        <w:ind w:left="780" w:right="715"/>
        <w:jc w:val="both"/>
      </w:pPr>
      <w:r>
        <w:t xml:space="preserve">Greenhouse production has a higher return per unit area than crops grown in the open field, but it requires the use of large amounts of energy to operate the equipment on one hand and generates huge quantities of wastes to be disposed of on the other hand. Protected cultivation can be environmentally unfriendly, especially in areas with a large concentration of green- houses. Therefore, the steady worldwide increase in the area covered by greenhouses has generated the need for developing sustainable protected horticulture. Sustainable greenhouse horticulture can be achieved by means of different cultivation techniques, adequate equip- </w:t>
      </w:r>
      <w:proofErr w:type="spellStart"/>
      <w:r>
        <w:t>ment</w:t>
      </w:r>
      <w:proofErr w:type="spellEnd"/>
      <w:r>
        <w:t xml:space="preserve"> management and innovative materials aimed to reduce </w:t>
      </w:r>
      <w:proofErr w:type="spellStart"/>
      <w:r>
        <w:t>agro</w:t>
      </w:r>
      <w:proofErr w:type="spellEnd"/>
      <w:r>
        <w:t>-chemicals and energy use, water consumption and waste generation.</w:t>
      </w:r>
    </w:p>
    <w:p w:rsidR="007E6294" w:rsidRDefault="00012AC5">
      <w:pPr>
        <w:pStyle w:val="Balk1"/>
        <w:numPr>
          <w:ilvl w:val="1"/>
          <w:numId w:val="4"/>
        </w:numPr>
        <w:tabs>
          <w:tab w:val="left" w:pos="1200"/>
        </w:tabs>
        <w:spacing w:before="157"/>
        <w:jc w:val="both"/>
      </w:pPr>
      <w:bookmarkStart w:id="117" w:name="6.3._Ethics_Issues"/>
      <w:bookmarkStart w:id="118" w:name="_bookmark52"/>
      <w:bookmarkEnd w:id="117"/>
      <w:bookmarkEnd w:id="118"/>
      <w:r>
        <w:t>Ethics</w:t>
      </w:r>
      <w:r>
        <w:rPr>
          <w:spacing w:val="-1"/>
        </w:rPr>
        <w:t xml:space="preserve"> </w:t>
      </w:r>
      <w:r>
        <w:t>Issues</w:t>
      </w:r>
    </w:p>
    <w:p w:rsidR="007E6294" w:rsidRDefault="00012AC5">
      <w:pPr>
        <w:pStyle w:val="GvdeMetni"/>
        <w:spacing w:before="124" w:line="360" w:lineRule="auto"/>
        <w:ind w:left="780" w:right="742"/>
        <w:jc w:val="both"/>
      </w:pPr>
      <w:r>
        <w:t>The 17</w:t>
      </w:r>
      <w:proofErr w:type="spellStart"/>
      <w:r>
        <w:rPr>
          <w:position w:val="9"/>
          <w:sz w:val="16"/>
        </w:rPr>
        <w:t>th</w:t>
      </w:r>
      <w:proofErr w:type="spellEnd"/>
      <w:r>
        <w:rPr>
          <w:position w:val="9"/>
          <w:sz w:val="16"/>
        </w:rPr>
        <w:t xml:space="preserve"> </w:t>
      </w:r>
      <w:r>
        <w:t>Conference of the Parties to the United Nations Convention on Climate Change (COP17) concluded in December 2011, in Durban, South Africa, two days late, after two</w:t>
      </w:r>
    </w:p>
    <w:p w:rsidR="007E6294" w:rsidRDefault="007E6294">
      <w:pPr>
        <w:spacing w:line="360" w:lineRule="auto"/>
        <w:jc w:val="both"/>
        <w:sectPr w:rsidR="007E6294">
          <w:pgSz w:w="11920" w:h="16850"/>
          <w:pgMar w:top="1340" w:right="720" w:bottom="1180" w:left="660" w:header="0" w:footer="923" w:gutter="0"/>
          <w:pgBorders w:offsetFrom="page">
            <w:top w:val="single" w:sz="4" w:space="24" w:color="000000"/>
            <w:left w:val="single" w:sz="4" w:space="24" w:color="000000"/>
            <w:bottom w:val="single" w:sz="4" w:space="24" w:color="000000"/>
            <w:right w:val="single" w:sz="4" w:space="24" w:color="000000"/>
          </w:pgBorders>
          <w:cols w:space="708"/>
        </w:sectPr>
      </w:pPr>
    </w:p>
    <w:p w:rsidR="007E6294" w:rsidRDefault="00012AC5">
      <w:pPr>
        <w:pStyle w:val="GvdeMetni"/>
        <w:spacing w:before="79" w:line="360" w:lineRule="auto"/>
        <w:ind w:left="779" w:right="712"/>
        <w:jc w:val="both"/>
      </w:pPr>
      <w:r>
        <w:lastRenderedPageBreak/>
        <w:t>weeks of negotiations. What ultimately emerged was a further voluntary commitment period for the Kyoto Protocol international instrument that sets binding targets for 37 industrialized countries and the European community for reducing greenhouse gas (GHG) emissions, and expires in 2012—and more significantly, the Durban Platform for Enhanced Action. This is an agreement that commits governments to developing a protocol, legal instrument, or an agreed outcome to cut greenhouse gas (GHG) emissions with legal force applicable to all countries by no later than 2015, under the United Nations Framework Convention on Climate Change (UNFCCC), to be implemented from</w:t>
      </w:r>
      <w:r>
        <w:rPr>
          <w:spacing w:val="-5"/>
        </w:rPr>
        <w:t xml:space="preserve"> </w:t>
      </w:r>
      <w:r>
        <w:t>2020.</w:t>
      </w:r>
    </w:p>
    <w:p w:rsidR="007E6294" w:rsidRDefault="00012AC5">
      <w:pPr>
        <w:pStyle w:val="Balk1"/>
        <w:numPr>
          <w:ilvl w:val="1"/>
          <w:numId w:val="4"/>
        </w:numPr>
        <w:tabs>
          <w:tab w:val="left" w:pos="1200"/>
        </w:tabs>
        <w:spacing w:before="161"/>
        <w:jc w:val="both"/>
      </w:pPr>
      <w:bookmarkStart w:id="119" w:name="6.4._Health_and_Safety_Issues"/>
      <w:bookmarkStart w:id="120" w:name="_bookmark53"/>
      <w:bookmarkEnd w:id="119"/>
      <w:bookmarkEnd w:id="120"/>
      <w:r>
        <w:t>Health and Safety</w:t>
      </w:r>
      <w:r>
        <w:rPr>
          <w:spacing w:val="-4"/>
        </w:rPr>
        <w:t xml:space="preserve"> </w:t>
      </w:r>
      <w:r>
        <w:t>Issues</w:t>
      </w:r>
    </w:p>
    <w:p w:rsidR="007E6294" w:rsidRDefault="007E6294">
      <w:pPr>
        <w:pStyle w:val="GvdeMetni"/>
        <w:rPr>
          <w:b/>
          <w:sz w:val="26"/>
        </w:rPr>
      </w:pPr>
    </w:p>
    <w:p w:rsidR="007E6294" w:rsidRDefault="007E6294">
      <w:pPr>
        <w:pStyle w:val="GvdeMetni"/>
        <w:spacing w:before="7"/>
        <w:rPr>
          <w:b/>
          <w:sz w:val="23"/>
        </w:rPr>
      </w:pPr>
    </w:p>
    <w:p w:rsidR="007E6294" w:rsidRDefault="00012AC5">
      <w:pPr>
        <w:pStyle w:val="GvdeMetni"/>
        <w:spacing w:before="1" w:line="360" w:lineRule="auto"/>
        <w:ind w:left="780" w:right="712"/>
        <w:jc w:val="both"/>
      </w:pPr>
      <w:r>
        <w:t xml:space="preserve">Greenhouse gases have far-ranging environmental and health effects. They cause climate change by trapping heat, and they also contribute to respiratory disease from smog and air pollution. Extreme weather, food supply disruptions, and increased wildfires are other effects of climate change caused by greenhouse gases. The typical weather patterns </w:t>
      </w:r>
      <w:proofErr w:type="gramStart"/>
      <w:r>
        <w:t>we’ve</w:t>
      </w:r>
      <w:proofErr w:type="gramEnd"/>
      <w:r>
        <w:t xml:space="preserve"> grown to expect will change; some species will disappear; others will migrate or grow.</w:t>
      </w:r>
    </w:p>
    <w:p w:rsidR="007E6294" w:rsidRDefault="00012AC5">
      <w:pPr>
        <w:pStyle w:val="Balk1"/>
        <w:numPr>
          <w:ilvl w:val="1"/>
          <w:numId w:val="4"/>
        </w:numPr>
        <w:tabs>
          <w:tab w:val="left" w:pos="1200"/>
        </w:tabs>
        <w:spacing w:before="159"/>
        <w:jc w:val="both"/>
      </w:pPr>
      <w:bookmarkStart w:id="121" w:name="6.5._Social_and_Political_Issues"/>
      <w:bookmarkStart w:id="122" w:name="_bookmark54"/>
      <w:bookmarkEnd w:id="121"/>
      <w:bookmarkEnd w:id="122"/>
      <w:r>
        <w:t>Social and Political</w:t>
      </w:r>
      <w:r>
        <w:rPr>
          <w:spacing w:val="-6"/>
        </w:rPr>
        <w:t xml:space="preserve"> </w:t>
      </w:r>
      <w:r>
        <w:t>Issues</w:t>
      </w:r>
    </w:p>
    <w:p w:rsidR="007E6294" w:rsidRDefault="00012AC5">
      <w:pPr>
        <w:pStyle w:val="GvdeMetni"/>
        <w:spacing w:before="140" w:line="360" w:lineRule="auto"/>
        <w:ind w:left="779" w:right="714"/>
        <w:jc w:val="both"/>
      </w:pPr>
      <w:r>
        <w:t xml:space="preserve">Cap and trade and its close cousin a carbon tax are the approaches that most economists fa- </w:t>
      </w:r>
      <w:proofErr w:type="spellStart"/>
      <w:r>
        <w:t>vour</w:t>
      </w:r>
      <w:proofErr w:type="spellEnd"/>
      <w:r>
        <w:t xml:space="preserve"> for reducing greenhouse gas emissions. These market-based approaches work by 31reate- </w:t>
      </w:r>
      <w:proofErr w:type="spellStart"/>
      <w:r>
        <w:t>ing</w:t>
      </w:r>
      <w:proofErr w:type="spellEnd"/>
      <w:r>
        <w:t xml:space="preserve"> incentives for businesses and households to conserve energy, improve energy efficiency, and adopt clean- energy technologies — without prescribing the precise actions they should take. A market-based approach that “puts a price on carbon” is likely to be more cost- effective (i.e., achieve a given emissions target at a lower cost) than the traditional “com- mand-and-control” approach of government</w:t>
      </w:r>
      <w:r>
        <w:rPr>
          <w:spacing w:val="-4"/>
        </w:rPr>
        <w:t xml:space="preserve"> </w:t>
      </w:r>
      <w:r>
        <w:t>regulation.</w:t>
      </w:r>
    </w:p>
    <w:p w:rsidR="007E6294" w:rsidRDefault="00012AC5">
      <w:pPr>
        <w:pStyle w:val="GvdeMetni"/>
        <w:spacing w:before="157" w:line="360" w:lineRule="auto"/>
        <w:ind w:left="779" w:right="717"/>
        <w:jc w:val="both"/>
      </w:pPr>
      <w:r>
        <w:t>Social costs of greenhouse gases; scientific studies show that climate change will have, and in some cases has already had, severe consequences for society, like the spread of disease, in- creased food insecurity, and coastal destruction.</w:t>
      </w:r>
    </w:p>
    <w:p w:rsidR="007E6294" w:rsidRDefault="00012AC5">
      <w:pPr>
        <w:pStyle w:val="Balk1"/>
        <w:spacing w:before="160"/>
        <w:ind w:left="779"/>
      </w:pPr>
      <w:bookmarkStart w:id="123" w:name="6.5.1_Socio-economic_impacts_irrigation_"/>
      <w:bookmarkStart w:id="124" w:name="_bookmark55"/>
      <w:bookmarkEnd w:id="123"/>
      <w:bookmarkEnd w:id="124"/>
      <w:r>
        <w:t>6.5.1 Socio-economic impacts irrigation schemes</w:t>
      </w:r>
    </w:p>
    <w:p w:rsidR="007E6294" w:rsidRDefault="007E6294">
      <w:pPr>
        <w:pStyle w:val="GvdeMetni"/>
        <w:spacing w:before="9"/>
        <w:rPr>
          <w:b/>
          <w:sz w:val="37"/>
        </w:rPr>
      </w:pPr>
    </w:p>
    <w:p w:rsidR="007E6294" w:rsidRDefault="00012AC5">
      <w:pPr>
        <w:pStyle w:val="GvdeMetni"/>
        <w:spacing w:line="360" w:lineRule="auto"/>
        <w:ind w:left="780" w:right="714"/>
        <w:jc w:val="both"/>
      </w:pPr>
      <w:r>
        <w:t>Increase agricultural production and consequently to improve the economic and social well- being of the rural population is the objective of irrigation projects. However, changing land use patterns may have other impacts on social and economic structure of the project area. Small plots, communal land use rights, and conflicting traditional and legal land rights all</w:t>
      </w:r>
    </w:p>
    <w:p w:rsidR="007E6294" w:rsidRDefault="007E6294">
      <w:pPr>
        <w:spacing w:line="360" w:lineRule="auto"/>
        <w:jc w:val="both"/>
        <w:sectPr w:rsidR="007E6294">
          <w:pgSz w:w="11920" w:h="16850"/>
          <w:pgMar w:top="1340" w:right="720" w:bottom="1180" w:left="660" w:header="0" w:footer="923" w:gutter="0"/>
          <w:pgBorders w:offsetFrom="page">
            <w:top w:val="single" w:sz="4" w:space="24" w:color="000000"/>
            <w:left w:val="single" w:sz="4" w:space="24" w:color="000000"/>
            <w:bottom w:val="single" w:sz="4" w:space="24" w:color="000000"/>
            <w:right w:val="single" w:sz="4" w:space="24" w:color="000000"/>
          </w:pgBorders>
          <w:cols w:space="708"/>
        </w:sectPr>
      </w:pPr>
    </w:p>
    <w:p w:rsidR="007E6294" w:rsidRDefault="00012AC5">
      <w:pPr>
        <w:pStyle w:val="GvdeMetni"/>
        <w:spacing w:before="79" w:line="360" w:lineRule="auto"/>
        <w:ind w:left="780" w:right="712"/>
        <w:jc w:val="both"/>
      </w:pPr>
      <w:r>
        <w:lastRenderedPageBreak/>
        <w:t xml:space="preserve">create difficulties when land is converted to irrigate agriculture. Irrigation projects tend to encourage population densities to increase, either because of the increased production of the area or because they are part of a resettlement project. The most significant issue arising from large dam construction is resettlement of people displaced by the flooding of land and homes. This can be particularly disruptive to communities and insensitive project development would cause unnecessary problems by lack of inadequate compensation of the affected population. Groups living around the construction that use common land to make their living or fulfill their household duties, for example for charcoal making, hunting, grazing, collecting fuel wood, growing vegetables, etc. may be disadvantaged if that same land is taken over for </w:t>
      </w:r>
      <w:proofErr w:type="spellStart"/>
      <w:r>
        <w:t>irri</w:t>
      </w:r>
      <w:proofErr w:type="spellEnd"/>
      <w:r>
        <w:t>- gated agriculture or for building irrigation infrastructure.</w:t>
      </w:r>
    </w:p>
    <w:p w:rsidR="007E6294" w:rsidRDefault="00012AC5">
      <w:pPr>
        <w:pStyle w:val="Balk1"/>
        <w:numPr>
          <w:ilvl w:val="1"/>
          <w:numId w:val="4"/>
        </w:numPr>
        <w:tabs>
          <w:tab w:val="left" w:pos="1260"/>
        </w:tabs>
        <w:spacing w:before="161"/>
        <w:ind w:left="1260" w:hanging="480"/>
        <w:jc w:val="both"/>
      </w:pPr>
      <w:bookmarkStart w:id="125" w:name="6.6.__Legal_Consequences"/>
      <w:bookmarkStart w:id="126" w:name="_bookmark56"/>
      <w:bookmarkEnd w:id="125"/>
      <w:bookmarkEnd w:id="126"/>
      <w:r>
        <w:t>Legal</w:t>
      </w:r>
      <w:r>
        <w:rPr>
          <w:spacing w:val="-1"/>
        </w:rPr>
        <w:t xml:space="preserve"> </w:t>
      </w:r>
      <w:r>
        <w:t>Consequences</w:t>
      </w:r>
    </w:p>
    <w:p w:rsidR="007E6294" w:rsidRDefault="00012AC5">
      <w:pPr>
        <w:pStyle w:val="GvdeMetni"/>
        <w:spacing w:before="137" w:line="360" w:lineRule="auto"/>
        <w:ind w:left="780" w:right="717"/>
        <w:jc w:val="both"/>
      </w:pPr>
      <w:r>
        <w:t xml:space="preserve">This article presents the empirical facts, reasoned predictions, and potential forms of reaction concerning the greenhouse effect. The authors trace how the considerations regarding </w:t>
      </w:r>
      <w:proofErr w:type="spellStart"/>
      <w:r>
        <w:t>solu</w:t>
      </w:r>
      <w:proofErr w:type="spellEnd"/>
      <w:r>
        <w:t xml:space="preserve">- </w:t>
      </w:r>
      <w:proofErr w:type="spellStart"/>
      <w:r>
        <w:t>tions</w:t>
      </w:r>
      <w:proofErr w:type="spellEnd"/>
      <w:r>
        <w:t xml:space="preserve"> to the greenhouse effect evolved from a scientific to the political form. The article then examines how the probable response to the greenhouse effect will require an unparalleled commitment of resources by the United States government and how the greenhouse effect will have global ramifications requiring a global approach to the</w:t>
      </w:r>
      <w:r>
        <w:rPr>
          <w:spacing w:val="-12"/>
        </w:rPr>
        <w:t xml:space="preserve"> </w:t>
      </w:r>
      <w:r>
        <w:t>problem.</w:t>
      </w:r>
    </w:p>
    <w:p w:rsidR="007E6294" w:rsidRDefault="00012AC5">
      <w:pPr>
        <w:pStyle w:val="Balk1"/>
        <w:numPr>
          <w:ilvl w:val="0"/>
          <w:numId w:val="3"/>
        </w:numPr>
        <w:tabs>
          <w:tab w:val="left" w:pos="1488"/>
        </w:tabs>
        <w:spacing w:before="163" w:line="357" w:lineRule="auto"/>
        <w:ind w:right="709" w:hanging="360"/>
      </w:pPr>
      <w:bookmarkStart w:id="127" w:name="_Alternatives_exist_to_mitigate_adverse"/>
      <w:bookmarkEnd w:id="127"/>
      <w:r>
        <w:t>Alternatives exist to mitigate adverse effects of irrigation development. Some of them are listed below:</w:t>
      </w:r>
    </w:p>
    <w:p w:rsidR="007E6294" w:rsidRDefault="00012AC5">
      <w:pPr>
        <w:pStyle w:val="ListeParagraf"/>
        <w:numPr>
          <w:ilvl w:val="0"/>
          <w:numId w:val="2"/>
        </w:numPr>
        <w:tabs>
          <w:tab w:val="left" w:pos="1488"/>
        </w:tabs>
        <w:spacing w:before="3"/>
        <w:ind w:left="1488"/>
        <w:jc w:val="both"/>
        <w:rPr>
          <w:sz w:val="24"/>
        </w:rPr>
      </w:pPr>
      <w:r>
        <w:rPr>
          <w:sz w:val="24"/>
        </w:rPr>
        <w:t>Locating the irrigation project on the site where negative impacts are</w:t>
      </w:r>
      <w:r>
        <w:rPr>
          <w:spacing w:val="-18"/>
          <w:sz w:val="24"/>
        </w:rPr>
        <w:t xml:space="preserve"> </w:t>
      </w:r>
      <w:r>
        <w:rPr>
          <w:sz w:val="24"/>
        </w:rPr>
        <w:t>minimized.</w:t>
      </w:r>
    </w:p>
    <w:p w:rsidR="007E6294" w:rsidRDefault="00012AC5">
      <w:pPr>
        <w:pStyle w:val="ListeParagraf"/>
        <w:numPr>
          <w:ilvl w:val="0"/>
          <w:numId w:val="2"/>
        </w:numPr>
        <w:tabs>
          <w:tab w:val="left" w:pos="1488"/>
        </w:tabs>
        <w:spacing w:before="140" w:line="357" w:lineRule="auto"/>
        <w:ind w:right="875" w:hanging="360"/>
        <w:rPr>
          <w:sz w:val="24"/>
        </w:rPr>
      </w:pPr>
      <w:r>
        <w:rPr>
          <w:sz w:val="24"/>
        </w:rPr>
        <w:t>Improving the efficiency of existing projects and restoring degraded croplands to use rather than establishing a new irrigation</w:t>
      </w:r>
      <w:r>
        <w:rPr>
          <w:spacing w:val="-1"/>
          <w:sz w:val="24"/>
        </w:rPr>
        <w:t xml:space="preserve"> </w:t>
      </w:r>
      <w:r>
        <w:rPr>
          <w:sz w:val="24"/>
        </w:rPr>
        <w:t>project.</w:t>
      </w:r>
    </w:p>
    <w:p w:rsidR="007E6294" w:rsidRDefault="00012AC5">
      <w:pPr>
        <w:pStyle w:val="ListeParagraf"/>
        <w:numPr>
          <w:ilvl w:val="0"/>
          <w:numId w:val="2"/>
        </w:numPr>
        <w:tabs>
          <w:tab w:val="left" w:pos="1488"/>
        </w:tabs>
        <w:spacing w:before="3" w:line="360" w:lineRule="auto"/>
        <w:ind w:right="1142" w:hanging="360"/>
        <w:rPr>
          <w:sz w:val="24"/>
        </w:rPr>
      </w:pPr>
      <w:r>
        <w:rPr>
          <w:sz w:val="24"/>
        </w:rPr>
        <w:t xml:space="preserve">Developing small-scale, </w:t>
      </w:r>
      <w:proofErr w:type="gramStart"/>
      <w:r>
        <w:rPr>
          <w:sz w:val="24"/>
        </w:rPr>
        <w:t>individually-owned</w:t>
      </w:r>
      <w:proofErr w:type="gramEnd"/>
      <w:r>
        <w:rPr>
          <w:sz w:val="24"/>
        </w:rPr>
        <w:t xml:space="preserve"> irrigation systems as an alternative to large-scale, publicly-owned and managed</w:t>
      </w:r>
      <w:r>
        <w:rPr>
          <w:spacing w:val="-2"/>
          <w:sz w:val="24"/>
        </w:rPr>
        <w:t xml:space="preserve"> </w:t>
      </w:r>
      <w:r>
        <w:rPr>
          <w:sz w:val="24"/>
        </w:rPr>
        <w:t>schemes.</w:t>
      </w:r>
    </w:p>
    <w:p w:rsidR="007E6294" w:rsidRDefault="00012AC5">
      <w:pPr>
        <w:pStyle w:val="ListeParagraf"/>
        <w:numPr>
          <w:ilvl w:val="0"/>
          <w:numId w:val="2"/>
        </w:numPr>
        <w:tabs>
          <w:tab w:val="left" w:pos="1488"/>
        </w:tabs>
        <w:spacing w:line="360" w:lineRule="auto"/>
        <w:ind w:right="942" w:hanging="360"/>
        <w:rPr>
          <w:sz w:val="24"/>
        </w:rPr>
      </w:pPr>
      <w:r>
        <w:rPr>
          <w:sz w:val="24"/>
        </w:rPr>
        <w:t xml:space="preserve">Using sprinkler irrigation and micro-irrigation systems to decrease the risk of water- logging, </w:t>
      </w:r>
      <w:proofErr w:type="gramStart"/>
      <w:r>
        <w:rPr>
          <w:sz w:val="24"/>
        </w:rPr>
        <w:t>erosion</w:t>
      </w:r>
      <w:proofErr w:type="gramEnd"/>
      <w:r>
        <w:rPr>
          <w:sz w:val="24"/>
        </w:rPr>
        <w:t xml:space="preserve"> and inefficient water</w:t>
      </w:r>
      <w:r>
        <w:rPr>
          <w:spacing w:val="-5"/>
          <w:sz w:val="24"/>
        </w:rPr>
        <w:t xml:space="preserve"> </w:t>
      </w:r>
      <w:r>
        <w:rPr>
          <w:sz w:val="24"/>
        </w:rPr>
        <w:t>use.</w:t>
      </w:r>
    </w:p>
    <w:p w:rsidR="007E6294" w:rsidRDefault="00012AC5">
      <w:pPr>
        <w:pStyle w:val="ListeParagraf"/>
        <w:numPr>
          <w:ilvl w:val="0"/>
          <w:numId w:val="2"/>
        </w:numPr>
        <w:tabs>
          <w:tab w:val="left" w:pos="1488"/>
        </w:tabs>
        <w:spacing w:before="2" w:line="360" w:lineRule="auto"/>
        <w:ind w:right="1066" w:hanging="360"/>
        <w:rPr>
          <w:sz w:val="24"/>
        </w:rPr>
      </w:pPr>
      <w:r>
        <w:rPr>
          <w:sz w:val="24"/>
        </w:rPr>
        <w:t>Maintaining flood flows downstream of the dams to ensure that an adequate area is flooded each year, among other reasons, for fishery</w:t>
      </w:r>
      <w:r>
        <w:rPr>
          <w:spacing w:val="-9"/>
          <w:sz w:val="24"/>
        </w:rPr>
        <w:t xml:space="preserve"> </w:t>
      </w:r>
      <w:r>
        <w:rPr>
          <w:sz w:val="24"/>
        </w:rPr>
        <w:t>activities.</w:t>
      </w:r>
    </w:p>
    <w:p w:rsidR="007E6294" w:rsidRDefault="007E6294">
      <w:pPr>
        <w:spacing w:line="360" w:lineRule="auto"/>
        <w:rPr>
          <w:sz w:val="24"/>
        </w:rPr>
        <w:sectPr w:rsidR="007E6294">
          <w:pgSz w:w="11920" w:h="16850"/>
          <w:pgMar w:top="1340" w:right="720" w:bottom="1180" w:left="660" w:header="0" w:footer="923" w:gutter="0"/>
          <w:pgBorders w:offsetFrom="page">
            <w:top w:val="single" w:sz="4" w:space="24" w:color="000000"/>
            <w:left w:val="single" w:sz="4" w:space="24" w:color="000000"/>
            <w:bottom w:val="single" w:sz="4" w:space="24" w:color="000000"/>
            <w:right w:val="single" w:sz="4" w:space="24" w:color="000000"/>
          </w:pgBorders>
          <w:cols w:space="708"/>
        </w:sectPr>
      </w:pPr>
    </w:p>
    <w:p w:rsidR="007E6294" w:rsidRDefault="00012AC5">
      <w:pPr>
        <w:pStyle w:val="GvdeMetni"/>
        <w:ind w:left="780"/>
        <w:rPr>
          <w:sz w:val="20"/>
        </w:rPr>
      </w:pPr>
      <w:r>
        <w:rPr>
          <w:sz w:val="20"/>
        </w:rPr>
      </w:r>
      <w:r>
        <w:rPr>
          <w:sz w:val="20"/>
        </w:rPr>
        <w:pict>
          <v:group id="_x0000_s1031" style="width:452.8pt;height:44.4pt;mso-position-horizontal-relative:char;mso-position-vertical-relative:line" coordsize="9056,888">
            <v:rect id="_x0000_s1034" style="position:absolute;left:15;top:15;width:9026;height:858" filled="f" strokeweight="1.5pt"/>
            <v:line id="_x0000_s1033" style="position:absolute" from="31,852" to="9024,852" strokecolor="#e6c069" strokeweight=".48pt"/>
            <v:shape id="_x0000_s1032" type="#_x0000_t202" style="position:absolute;left:30;top:30;width:8996;height:818" filled="f" stroked="f">
              <v:textbox inset="0,0,0,0">
                <w:txbxContent>
                  <w:p w:rsidR="00012AC5" w:rsidRDefault="00012AC5">
                    <w:pPr>
                      <w:spacing w:before="4"/>
                      <w:rPr>
                        <w:sz w:val="31"/>
                      </w:rPr>
                    </w:pPr>
                  </w:p>
                  <w:p w:rsidR="00012AC5" w:rsidRDefault="00012AC5">
                    <w:pPr>
                      <w:tabs>
                        <w:tab w:val="left" w:pos="709"/>
                      </w:tabs>
                      <w:ind w:left="1"/>
                      <w:rPr>
                        <w:b/>
                        <w:sz w:val="24"/>
                      </w:rPr>
                    </w:pPr>
                    <w:r>
                      <w:rPr>
                        <w:b/>
                        <w:color w:val="242424"/>
                        <w:sz w:val="24"/>
                      </w:rPr>
                      <w:t>7.</w:t>
                    </w:r>
                    <w:r>
                      <w:rPr>
                        <w:b/>
                        <w:color w:val="242424"/>
                        <w:sz w:val="24"/>
                      </w:rPr>
                      <w:tab/>
                      <w:t>CONCLUSION</w:t>
                    </w:r>
                  </w:p>
                </w:txbxContent>
              </v:textbox>
            </v:shape>
            <w10:anchorlock/>
          </v:group>
        </w:pict>
      </w:r>
    </w:p>
    <w:p w:rsidR="007E6294" w:rsidRDefault="007E6294">
      <w:pPr>
        <w:pStyle w:val="GvdeMetni"/>
        <w:rPr>
          <w:sz w:val="15"/>
        </w:rPr>
      </w:pPr>
    </w:p>
    <w:p w:rsidR="007E6294" w:rsidRDefault="00012AC5">
      <w:pPr>
        <w:pStyle w:val="ListeParagraf"/>
        <w:numPr>
          <w:ilvl w:val="0"/>
          <w:numId w:val="3"/>
        </w:numPr>
        <w:tabs>
          <w:tab w:val="left" w:pos="1488"/>
        </w:tabs>
        <w:spacing w:before="92"/>
        <w:ind w:left="1488"/>
        <w:rPr>
          <w:sz w:val="24"/>
        </w:rPr>
      </w:pPr>
      <w:r>
        <w:rPr>
          <w:sz w:val="24"/>
        </w:rPr>
        <w:t>It has not achieved its modern</w:t>
      </w:r>
      <w:r>
        <w:rPr>
          <w:spacing w:val="1"/>
          <w:sz w:val="24"/>
        </w:rPr>
        <w:t xml:space="preserve"> </w:t>
      </w:r>
      <w:r>
        <w:rPr>
          <w:sz w:val="24"/>
        </w:rPr>
        <w:t>identity.</w:t>
      </w:r>
    </w:p>
    <w:p w:rsidR="007E6294" w:rsidRDefault="00012AC5">
      <w:pPr>
        <w:pStyle w:val="ListeParagraf"/>
        <w:numPr>
          <w:ilvl w:val="0"/>
          <w:numId w:val="3"/>
        </w:numPr>
        <w:tabs>
          <w:tab w:val="left" w:pos="1488"/>
        </w:tabs>
        <w:spacing w:before="139"/>
        <w:ind w:left="1488"/>
        <w:rPr>
          <w:sz w:val="24"/>
        </w:rPr>
      </w:pPr>
      <w:r>
        <w:rPr>
          <w:sz w:val="24"/>
        </w:rPr>
        <w:t>Greenhouses with advanced systems and modern systems are very few in our</w:t>
      </w:r>
      <w:r>
        <w:rPr>
          <w:spacing w:val="-16"/>
          <w:sz w:val="24"/>
        </w:rPr>
        <w:t xml:space="preserve"> </w:t>
      </w:r>
      <w:r>
        <w:rPr>
          <w:sz w:val="24"/>
        </w:rPr>
        <w:t>country.</w:t>
      </w:r>
    </w:p>
    <w:p w:rsidR="007E6294" w:rsidRDefault="00012AC5">
      <w:pPr>
        <w:pStyle w:val="ListeParagraf"/>
        <w:numPr>
          <w:ilvl w:val="0"/>
          <w:numId w:val="3"/>
        </w:numPr>
        <w:tabs>
          <w:tab w:val="left" w:pos="1488"/>
        </w:tabs>
        <w:spacing w:before="140" w:line="360" w:lineRule="auto"/>
        <w:ind w:left="1499" w:right="873" w:hanging="360"/>
        <w:rPr>
          <w:sz w:val="24"/>
        </w:rPr>
      </w:pPr>
      <w:r>
        <w:rPr>
          <w:sz w:val="24"/>
        </w:rPr>
        <w:t>A large number is available. In particular, the indoor air temperature and humidity of the sera uncontrollable causes bad results. To increase plant</w:t>
      </w:r>
      <w:r>
        <w:rPr>
          <w:spacing w:val="-14"/>
          <w:sz w:val="24"/>
        </w:rPr>
        <w:t xml:space="preserve"> </w:t>
      </w:r>
      <w:r>
        <w:rPr>
          <w:sz w:val="24"/>
        </w:rPr>
        <w:t>productivity</w:t>
      </w:r>
    </w:p>
    <w:p w:rsidR="007E6294" w:rsidRDefault="00012AC5">
      <w:pPr>
        <w:pStyle w:val="ListeParagraf"/>
        <w:numPr>
          <w:ilvl w:val="0"/>
          <w:numId w:val="3"/>
        </w:numPr>
        <w:tabs>
          <w:tab w:val="left" w:pos="1488"/>
        </w:tabs>
        <w:spacing w:line="274" w:lineRule="exact"/>
        <w:ind w:left="1488" w:hanging="349"/>
        <w:rPr>
          <w:sz w:val="24"/>
        </w:rPr>
      </w:pPr>
      <w:r>
        <w:rPr>
          <w:sz w:val="24"/>
        </w:rPr>
        <w:t>The important criterion is to capture the optimum growing temperature and</w:t>
      </w:r>
      <w:r>
        <w:rPr>
          <w:spacing w:val="-16"/>
          <w:sz w:val="24"/>
        </w:rPr>
        <w:t xml:space="preserve"> </w:t>
      </w:r>
      <w:r>
        <w:rPr>
          <w:sz w:val="24"/>
        </w:rPr>
        <w:t>humidity.</w:t>
      </w:r>
    </w:p>
    <w:p w:rsidR="007E6294" w:rsidRDefault="00012AC5">
      <w:pPr>
        <w:pStyle w:val="ListeParagraf"/>
        <w:numPr>
          <w:ilvl w:val="0"/>
          <w:numId w:val="3"/>
        </w:numPr>
        <w:tabs>
          <w:tab w:val="left" w:pos="1488"/>
        </w:tabs>
        <w:spacing w:before="139" w:line="360" w:lineRule="auto"/>
        <w:ind w:left="1499" w:right="717" w:hanging="360"/>
        <w:jc w:val="both"/>
        <w:rPr>
          <w:sz w:val="24"/>
        </w:rPr>
      </w:pPr>
      <w:r>
        <w:rPr>
          <w:sz w:val="24"/>
        </w:rPr>
        <w:t xml:space="preserve">This environment prototype is suitable for indoor climate conditions against the </w:t>
      </w:r>
      <w:proofErr w:type="spellStart"/>
      <w:r>
        <w:rPr>
          <w:sz w:val="24"/>
        </w:rPr>
        <w:t>ef</w:t>
      </w:r>
      <w:proofErr w:type="spellEnd"/>
      <w:r>
        <w:rPr>
          <w:sz w:val="24"/>
        </w:rPr>
        <w:t xml:space="preserve">- </w:t>
      </w:r>
      <w:proofErr w:type="spellStart"/>
      <w:r>
        <w:rPr>
          <w:sz w:val="24"/>
        </w:rPr>
        <w:t>fects</w:t>
      </w:r>
      <w:proofErr w:type="spellEnd"/>
      <w:r>
        <w:rPr>
          <w:sz w:val="24"/>
        </w:rPr>
        <w:t xml:space="preserve"> of external environment in a</w:t>
      </w:r>
      <w:r>
        <w:rPr>
          <w:spacing w:val="-2"/>
          <w:sz w:val="24"/>
        </w:rPr>
        <w:t xml:space="preserve"> </w:t>
      </w:r>
      <w:r>
        <w:rPr>
          <w:sz w:val="24"/>
        </w:rPr>
        <w:t>greenhouse.</w:t>
      </w:r>
    </w:p>
    <w:p w:rsidR="007E6294" w:rsidRDefault="00012AC5">
      <w:pPr>
        <w:pStyle w:val="ListeParagraf"/>
        <w:numPr>
          <w:ilvl w:val="0"/>
          <w:numId w:val="3"/>
        </w:numPr>
        <w:tabs>
          <w:tab w:val="left" w:pos="1488"/>
        </w:tabs>
        <w:spacing w:line="360" w:lineRule="auto"/>
        <w:ind w:left="1499" w:right="714" w:hanging="360"/>
        <w:jc w:val="both"/>
        <w:rPr>
          <w:sz w:val="24"/>
        </w:rPr>
      </w:pPr>
      <w:r>
        <w:rPr>
          <w:sz w:val="24"/>
        </w:rPr>
        <w:t xml:space="preserve">Availability of simple devices and remote-control irrigation system was investigated by using. Apparatus used in the study with appropriate use nothing about small </w:t>
      </w:r>
      <w:proofErr w:type="spellStart"/>
      <w:r>
        <w:rPr>
          <w:sz w:val="24"/>
        </w:rPr>
        <w:t>ar</w:t>
      </w:r>
      <w:proofErr w:type="spellEnd"/>
      <w:r>
        <w:rPr>
          <w:sz w:val="24"/>
        </w:rPr>
        <w:t xml:space="preserve">- </w:t>
      </w:r>
      <w:proofErr w:type="spellStart"/>
      <w:r>
        <w:rPr>
          <w:sz w:val="24"/>
        </w:rPr>
        <w:t>rangements</w:t>
      </w:r>
      <w:proofErr w:type="spellEnd"/>
      <w:r>
        <w:rPr>
          <w:sz w:val="24"/>
        </w:rPr>
        <w:t xml:space="preserve"> in greenhouses without</w:t>
      </w:r>
      <w:r>
        <w:rPr>
          <w:spacing w:val="-1"/>
          <w:sz w:val="24"/>
        </w:rPr>
        <w:t xml:space="preserve"> </w:t>
      </w:r>
      <w:r>
        <w:rPr>
          <w:sz w:val="24"/>
        </w:rPr>
        <w:t>automation.</w:t>
      </w:r>
    </w:p>
    <w:p w:rsidR="007E6294" w:rsidRDefault="00012AC5">
      <w:pPr>
        <w:pStyle w:val="ListeParagraf"/>
        <w:numPr>
          <w:ilvl w:val="0"/>
          <w:numId w:val="3"/>
        </w:numPr>
        <w:tabs>
          <w:tab w:val="left" w:pos="1488"/>
        </w:tabs>
        <w:spacing w:line="272" w:lineRule="exact"/>
        <w:ind w:left="1488" w:hanging="349"/>
        <w:jc w:val="both"/>
        <w:rPr>
          <w:sz w:val="24"/>
        </w:rPr>
      </w:pPr>
      <w:r>
        <w:rPr>
          <w:sz w:val="24"/>
        </w:rPr>
        <w:t>It is a system that can be used easily in greenhouses which can be used</w:t>
      </w:r>
      <w:r>
        <w:rPr>
          <w:spacing w:val="-10"/>
          <w:sz w:val="24"/>
        </w:rPr>
        <w:t xml:space="preserve"> </w:t>
      </w:r>
      <w:r>
        <w:rPr>
          <w:sz w:val="24"/>
        </w:rPr>
        <w:t>newly.</w:t>
      </w:r>
    </w:p>
    <w:p w:rsidR="007E6294" w:rsidRDefault="007E6294">
      <w:pPr>
        <w:spacing w:line="272" w:lineRule="exact"/>
        <w:jc w:val="both"/>
        <w:rPr>
          <w:sz w:val="24"/>
        </w:rPr>
        <w:sectPr w:rsidR="007E6294">
          <w:pgSz w:w="11920" w:h="16850"/>
          <w:pgMar w:top="1420" w:right="720" w:bottom="1180" w:left="660" w:header="0" w:footer="923" w:gutter="0"/>
          <w:pgBorders w:offsetFrom="page">
            <w:top w:val="single" w:sz="4" w:space="24" w:color="000000"/>
            <w:left w:val="single" w:sz="4" w:space="24" w:color="000000"/>
            <w:bottom w:val="single" w:sz="4" w:space="24" w:color="000000"/>
            <w:right w:val="single" w:sz="4" w:space="24" w:color="000000"/>
          </w:pgBorders>
          <w:cols w:space="708"/>
        </w:sectPr>
      </w:pPr>
    </w:p>
    <w:p w:rsidR="007E6294" w:rsidRDefault="00012AC5">
      <w:pPr>
        <w:pStyle w:val="GvdeMetni"/>
        <w:ind w:left="808"/>
        <w:rPr>
          <w:sz w:val="20"/>
        </w:rPr>
      </w:pPr>
      <w:r>
        <w:rPr>
          <w:sz w:val="20"/>
        </w:rPr>
      </w:r>
      <w:r>
        <w:rPr>
          <w:sz w:val="20"/>
        </w:rPr>
        <w:pict>
          <v:group id="_x0000_s1027" style="width:445.45pt;height:48.9pt;mso-position-horizontal-relative:char;mso-position-vertical-relative:line" coordsize="8909,978">
            <v:rect id="_x0000_s1030" style="position:absolute;left:16;top:16;width:8877;height:946" filled="f" strokeweight="1.6pt"/>
            <v:line id="_x0000_s1029" style="position:absolute" from="32,941" to="8876,941" strokecolor="#e6c069" strokeweight=".16969mm"/>
            <v:shape id="_x0000_s1028" type="#_x0000_t202" style="position:absolute;left:32;top:32;width:8845;height:905" filled="f" stroked="f">
              <v:textbox inset="0,0,0,0">
                <w:txbxContent>
                  <w:p w:rsidR="00012AC5" w:rsidRDefault="00012AC5">
                    <w:pPr>
                      <w:spacing w:before="1"/>
                      <w:rPr>
                        <w:sz w:val="31"/>
                      </w:rPr>
                    </w:pPr>
                  </w:p>
                  <w:p w:rsidR="00012AC5" w:rsidRDefault="00012AC5">
                    <w:pPr>
                      <w:spacing w:before="1"/>
                      <w:rPr>
                        <w:b/>
                        <w:sz w:val="24"/>
                      </w:rPr>
                    </w:pPr>
                    <w:r>
                      <w:rPr>
                        <w:b/>
                        <w:color w:val="242424"/>
                        <w:sz w:val="24"/>
                      </w:rPr>
                      <w:t>8. REFERENCES</w:t>
                    </w:r>
                  </w:p>
                </w:txbxContent>
              </v:textbox>
            </v:shape>
            <w10:anchorlock/>
          </v:group>
        </w:pict>
      </w:r>
    </w:p>
    <w:p w:rsidR="007E6294" w:rsidRDefault="007E6294">
      <w:pPr>
        <w:pStyle w:val="GvdeMetni"/>
        <w:spacing w:before="9"/>
        <w:rPr>
          <w:sz w:val="14"/>
        </w:rPr>
      </w:pPr>
    </w:p>
    <w:p w:rsidR="007E6294" w:rsidRDefault="00012AC5">
      <w:pPr>
        <w:pStyle w:val="ListeParagraf"/>
        <w:numPr>
          <w:ilvl w:val="0"/>
          <w:numId w:val="1"/>
        </w:numPr>
        <w:tabs>
          <w:tab w:val="left" w:pos="1488"/>
        </w:tabs>
        <w:spacing w:before="90"/>
        <w:rPr>
          <w:sz w:val="24"/>
        </w:rPr>
      </w:pPr>
      <w:r>
        <w:rPr>
          <w:sz w:val="24"/>
        </w:rPr>
        <w:t xml:space="preserve">Internet: </w:t>
      </w:r>
      <w:proofErr w:type="gramStart"/>
      <w:r>
        <w:rPr>
          <w:sz w:val="24"/>
        </w:rPr>
        <w:t>Wikipedia ,</w:t>
      </w:r>
      <w:proofErr w:type="gramEnd"/>
      <w:r>
        <w:rPr>
          <w:sz w:val="24"/>
        </w:rPr>
        <w:t>“SolidWorks”,</w:t>
      </w:r>
      <w:r>
        <w:rPr>
          <w:spacing w:val="-6"/>
          <w:sz w:val="24"/>
        </w:rPr>
        <w:t xml:space="preserve"> </w:t>
      </w:r>
      <w:r>
        <w:rPr>
          <w:sz w:val="24"/>
        </w:rPr>
        <w:t>https://en.wikipedia.org/wiki/SolidWorks,</w:t>
      </w:r>
    </w:p>
    <w:p w:rsidR="007E6294" w:rsidRDefault="00012AC5">
      <w:pPr>
        <w:pStyle w:val="ListeParagraf"/>
        <w:numPr>
          <w:ilvl w:val="0"/>
          <w:numId w:val="1"/>
        </w:numPr>
        <w:tabs>
          <w:tab w:val="left" w:pos="1488"/>
        </w:tabs>
        <w:spacing w:before="137" w:line="360" w:lineRule="auto"/>
        <w:ind w:left="1499" w:right="3220" w:hanging="360"/>
        <w:rPr>
          <w:sz w:val="24"/>
        </w:rPr>
      </w:pPr>
      <w:r>
        <w:rPr>
          <w:sz w:val="24"/>
        </w:rPr>
        <w:t xml:space="preserve">Internet: Britannica “Green- </w:t>
      </w:r>
      <w:proofErr w:type="spellStart"/>
      <w:r>
        <w:rPr>
          <w:sz w:val="24"/>
        </w:rPr>
        <w:t>house”</w:t>
      </w:r>
      <w:hyperlink r:id="rId33">
        <w:r>
          <w:rPr>
            <w:sz w:val="24"/>
          </w:rPr>
          <w:t>,https</w:t>
        </w:r>
        <w:proofErr w:type="spellEnd"/>
        <w:r>
          <w:rPr>
            <w:sz w:val="24"/>
          </w:rPr>
          <w:t>://www.britannica.com/topic/greenhouse,(2019)</w:t>
        </w:r>
      </w:hyperlink>
    </w:p>
    <w:p w:rsidR="007E6294" w:rsidRDefault="00012AC5">
      <w:pPr>
        <w:pStyle w:val="ListeParagraf"/>
        <w:numPr>
          <w:ilvl w:val="0"/>
          <w:numId w:val="1"/>
        </w:numPr>
        <w:tabs>
          <w:tab w:val="left" w:pos="1488"/>
        </w:tabs>
        <w:spacing w:before="3" w:line="360" w:lineRule="auto"/>
        <w:ind w:left="1500" w:right="1907" w:hanging="360"/>
        <w:rPr>
          <w:sz w:val="24"/>
        </w:rPr>
      </w:pPr>
      <w:r>
        <w:rPr>
          <w:sz w:val="24"/>
        </w:rPr>
        <w:t xml:space="preserve">Internet: </w:t>
      </w:r>
      <w:proofErr w:type="spellStart"/>
      <w:r>
        <w:rPr>
          <w:sz w:val="24"/>
        </w:rPr>
        <w:t>Wikipe</w:t>
      </w:r>
      <w:proofErr w:type="spellEnd"/>
      <w:r>
        <w:rPr>
          <w:sz w:val="24"/>
        </w:rPr>
        <w:t xml:space="preserve">- </w:t>
      </w:r>
      <w:proofErr w:type="gramStart"/>
      <w:r>
        <w:rPr>
          <w:sz w:val="24"/>
        </w:rPr>
        <w:t>dia,“</w:t>
      </w:r>
      <w:proofErr w:type="gramEnd"/>
      <w:r>
        <w:rPr>
          <w:sz w:val="24"/>
        </w:rPr>
        <w:t>Greenhouse”,https://en.wikipedia.org/wiki/Greenhouse_effect,(2020)</w:t>
      </w:r>
    </w:p>
    <w:p w:rsidR="007E6294" w:rsidRDefault="00012AC5">
      <w:pPr>
        <w:pStyle w:val="ListeParagraf"/>
        <w:numPr>
          <w:ilvl w:val="0"/>
          <w:numId w:val="1"/>
        </w:numPr>
        <w:tabs>
          <w:tab w:val="left" w:pos="1488"/>
        </w:tabs>
        <w:rPr>
          <w:sz w:val="24"/>
        </w:rPr>
      </w:pPr>
      <w:r>
        <w:rPr>
          <w:sz w:val="24"/>
        </w:rPr>
        <w:t>Internet: TechTarget, “Sensor”,</w:t>
      </w:r>
      <w:r>
        <w:rPr>
          <w:spacing w:val="-9"/>
          <w:sz w:val="24"/>
        </w:rPr>
        <w:t xml:space="preserve"> </w:t>
      </w:r>
      <w:r>
        <w:rPr>
          <w:sz w:val="24"/>
        </w:rPr>
        <w:t>https://whatis.techtarget.com/definition/sensor,(2012)</w:t>
      </w:r>
    </w:p>
    <w:p w:rsidR="007E6294" w:rsidRDefault="00012AC5">
      <w:pPr>
        <w:pStyle w:val="ListeParagraf"/>
        <w:numPr>
          <w:ilvl w:val="0"/>
          <w:numId w:val="1"/>
        </w:numPr>
        <w:tabs>
          <w:tab w:val="left" w:pos="1488"/>
        </w:tabs>
        <w:spacing w:before="139"/>
        <w:rPr>
          <w:sz w:val="24"/>
        </w:rPr>
      </w:pPr>
      <w:r>
        <w:rPr>
          <w:sz w:val="24"/>
        </w:rPr>
        <w:t xml:space="preserve">Internet: </w:t>
      </w:r>
      <w:proofErr w:type="spellStart"/>
      <w:r>
        <w:rPr>
          <w:sz w:val="24"/>
        </w:rPr>
        <w:t>Robotistan</w:t>
      </w:r>
      <w:proofErr w:type="spellEnd"/>
      <w:r>
        <w:rPr>
          <w:sz w:val="24"/>
        </w:rPr>
        <w:t xml:space="preserve">, “Arduino </w:t>
      </w:r>
      <w:proofErr w:type="spellStart"/>
      <w:r>
        <w:rPr>
          <w:sz w:val="24"/>
        </w:rPr>
        <w:t>Süper</w:t>
      </w:r>
      <w:proofErr w:type="spellEnd"/>
      <w:r>
        <w:rPr>
          <w:sz w:val="24"/>
        </w:rPr>
        <w:t xml:space="preserve"> </w:t>
      </w:r>
      <w:proofErr w:type="spellStart"/>
      <w:r>
        <w:rPr>
          <w:sz w:val="24"/>
        </w:rPr>
        <w:t>Başlangıç</w:t>
      </w:r>
      <w:proofErr w:type="spellEnd"/>
      <w:r>
        <w:rPr>
          <w:sz w:val="24"/>
        </w:rPr>
        <w:t xml:space="preserve"> </w:t>
      </w:r>
      <w:proofErr w:type="spellStart"/>
      <w:r>
        <w:rPr>
          <w:sz w:val="24"/>
        </w:rPr>
        <w:t>Seti</w:t>
      </w:r>
      <w:proofErr w:type="spellEnd"/>
      <w:r>
        <w:rPr>
          <w:spacing w:val="-4"/>
          <w:sz w:val="24"/>
        </w:rPr>
        <w:t xml:space="preserve"> </w:t>
      </w:r>
      <w:r>
        <w:rPr>
          <w:sz w:val="24"/>
        </w:rPr>
        <w:t>Rev3</w:t>
      </w:r>
    </w:p>
    <w:p w:rsidR="007E6294" w:rsidRDefault="00012AC5">
      <w:pPr>
        <w:pStyle w:val="GvdeMetni"/>
        <w:spacing w:before="137"/>
        <w:ind w:left="1500"/>
      </w:pPr>
      <w:r>
        <w:t>”</w:t>
      </w:r>
      <w:hyperlink r:id="rId34">
        <w:r>
          <w:t>,https://www.robotistan.com/arduino-super-baslangic-seti-rev3-klon,(2020)</w:t>
        </w:r>
      </w:hyperlink>
    </w:p>
    <w:p w:rsidR="007E6294" w:rsidRDefault="00012AC5">
      <w:pPr>
        <w:pStyle w:val="ListeParagraf"/>
        <w:numPr>
          <w:ilvl w:val="0"/>
          <w:numId w:val="1"/>
        </w:numPr>
        <w:tabs>
          <w:tab w:val="left" w:pos="1488"/>
        </w:tabs>
        <w:spacing w:before="139" w:line="360" w:lineRule="auto"/>
        <w:ind w:left="1499" w:right="2178" w:hanging="360"/>
        <w:rPr>
          <w:sz w:val="24"/>
        </w:rPr>
      </w:pPr>
      <w:r>
        <w:rPr>
          <w:sz w:val="24"/>
        </w:rPr>
        <w:t xml:space="preserve">Internet: Study, “What is PHP Used For? – User &amp; Ad- </w:t>
      </w:r>
      <w:r>
        <w:rPr>
          <w:spacing w:val="-1"/>
          <w:sz w:val="24"/>
        </w:rPr>
        <w:t>vantages</w:t>
      </w:r>
      <w:proofErr w:type="gramStart"/>
      <w:r>
        <w:rPr>
          <w:spacing w:val="-1"/>
          <w:sz w:val="24"/>
        </w:rPr>
        <w:t>”,https://study.com/academy/lesson/what-is-php-used-for-uses-</w:t>
      </w:r>
      <w:proofErr w:type="gramEnd"/>
      <w:r>
        <w:rPr>
          <w:spacing w:val="-1"/>
          <w:sz w:val="24"/>
        </w:rPr>
        <w:t xml:space="preserve"> </w:t>
      </w:r>
      <w:r>
        <w:rPr>
          <w:sz w:val="24"/>
        </w:rPr>
        <w:t>advantages.html,(2019)</w:t>
      </w:r>
    </w:p>
    <w:p w:rsidR="007E6294" w:rsidRDefault="00012AC5">
      <w:pPr>
        <w:pStyle w:val="ListeParagraf"/>
        <w:numPr>
          <w:ilvl w:val="0"/>
          <w:numId w:val="1"/>
        </w:numPr>
        <w:tabs>
          <w:tab w:val="left" w:pos="1488"/>
        </w:tabs>
        <w:spacing w:line="275" w:lineRule="exact"/>
        <w:ind w:hanging="349"/>
        <w:rPr>
          <w:sz w:val="24"/>
        </w:rPr>
      </w:pPr>
      <w:proofErr w:type="spellStart"/>
      <w:proofErr w:type="gramStart"/>
      <w:r>
        <w:rPr>
          <w:sz w:val="24"/>
        </w:rPr>
        <w:t>Internet:NCBI</w:t>
      </w:r>
      <w:proofErr w:type="spellEnd"/>
      <w:proofErr w:type="gramEnd"/>
      <w:r>
        <w:rPr>
          <w:sz w:val="24"/>
        </w:rPr>
        <w:t>, “Why Human Health and Health Ethics Must Be Central to</w:t>
      </w:r>
      <w:r>
        <w:rPr>
          <w:spacing w:val="-6"/>
          <w:sz w:val="24"/>
        </w:rPr>
        <w:t xml:space="preserve"> </w:t>
      </w:r>
      <w:r>
        <w:rPr>
          <w:sz w:val="24"/>
        </w:rPr>
        <w:t>Climate</w:t>
      </w:r>
    </w:p>
    <w:p w:rsidR="007E6294" w:rsidRDefault="00012AC5">
      <w:pPr>
        <w:pStyle w:val="GvdeMetni"/>
        <w:spacing w:before="139"/>
        <w:ind w:left="1499"/>
      </w:pPr>
      <w:r>
        <w:t>Change Deliberations”, h</w:t>
      </w:r>
      <w:hyperlink r:id="rId35">
        <w:r>
          <w:t>ttps://www.ncbi.nlm.nih.gov/pmc/articles/PMC3367987</w:t>
        </w:r>
      </w:hyperlink>
    </w:p>
    <w:p w:rsidR="007E6294" w:rsidRDefault="00012AC5">
      <w:pPr>
        <w:pStyle w:val="GvdeMetni"/>
        <w:spacing w:before="137"/>
        <w:ind w:left="1499"/>
      </w:pPr>
      <w:proofErr w:type="gramStart"/>
      <w:r>
        <w:t>,(</w:t>
      </w:r>
      <w:proofErr w:type="gramEnd"/>
      <w:r>
        <w:t>2012)</w:t>
      </w:r>
    </w:p>
    <w:p w:rsidR="007E6294" w:rsidRDefault="00012AC5">
      <w:pPr>
        <w:pStyle w:val="ListeParagraf"/>
        <w:numPr>
          <w:ilvl w:val="0"/>
          <w:numId w:val="1"/>
        </w:numPr>
        <w:tabs>
          <w:tab w:val="left" w:pos="1488"/>
        </w:tabs>
        <w:spacing w:before="137" w:line="360" w:lineRule="auto"/>
        <w:ind w:left="1499" w:right="734" w:hanging="360"/>
        <w:rPr>
          <w:sz w:val="24"/>
        </w:rPr>
      </w:pPr>
      <w:r>
        <w:rPr>
          <w:sz w:val="24"/>
        </w:rPr>
        <w:t>Internet: Policy integrity, “Social Costs of Greenhouse Gases</w:t>
      </w:r>
      <w:proofErr w:type="gramStart"/>
      <w:r>
        <w:rPr>
          <w:sz w:val="24"/>
        </w:rPr>
        <w:t>” ,</w:t>
      </w:r>
      <w:proofErr w:type="gramEnd"/>
      <w:r>
        <w:rPr>
          <w:sz w:val="24"/>
        </w:rPr>
        <w:t xml:space="preserve"> https://policyintegrity.org/publications/detail/social-costs-of-greenhouse-gases,</w:t>
      </w:r>
      <w:r>
        <w:rPr>
          <w:spacing w:val="-15"/>
          <w:sz w:val="24"/>
        </w:rPr>
        <w:t xml:space="preserve"> </w:t>
      </w:r>
      <w:r>
        <w:rPr>
          <w:sz w:val="24"/>
        </w:rPr>
        <w:t>(2017)</w:t>
      </w:r>
    </w:p>
    <w:p w:rsidR="007E6294" w:rsidRDefault="00012AC5">
      <w:pPr>
        <w:pStyle w:val="ListeParagraf"/>
        <w:numPr>
          <w:ilvl w:val="0"/>
          <w:numId w:val="1"/>
        </w:numPr>
        <w:tabs>
          <w:tab w:val="left" w:pos="1488"/>
        </w:tabs>
        <w:spacing w:before="2" w:line="360" w:lineRule="auto"/>
        <w:ind w:left="1499" w:right="1708" w:hanging="360"/>
        <w:rPr>
          <w:sz w:val="24"/>
        </w:rPr>
      </w:pPr>
      <w:r>
        <w:rPr>
          <w:sz w:val="24"/>
        </w:rPr>
        <w:t xml:space="preserve">Internet: Whistle-blower, “Environment, Energy, and </w:t>
      </w:r>
      <w:proofErr w:type="spellStart"/>
      <w:r>
        <w:rPr>
          <w:sz w:val="24"/>
        </w:rPr>
        <w:t>Change</w:t>
      </w:r>
      <w:proofErr w:type="gramStart"/>
      <w:r>
        <w:rPr>
          <w:sz w:val="24"/>
        </w:rPr>
        <w:t>”,https</w:t>
      </w:r>
      <w:proofErr w:type="spellEnd"/>
      <w:r>
        <w:rPr>
          <w:sz w:val="24"/>
        </w:rPr>
        <w:t>://whistleblower.org/environment-energy-climate-</w:t>
      </w:r>
      <w:proofErr w:type="gramEnd"/>
      <w:r>
        <w:rPr>
          <w:sz w:val="24"/>
        </w:rPr>
        <w:t xml:space="preserve"> </w:t>
      </w:r>
      <w:r>
        <w:rPr>
          <w:spacing w:val="-1"/>
          <w:sz w:val="24"/>
        </w:rPr>
        <w:t>2/?</w:t>
      </w:r>
      <w:proofErr w:type="spellStart"/>
      <w:r>
        <w:rPr>
          <w:spacing w:val="-1"/>
          <w:sz w:val="24"/>
        </w:rPr>
        <w:t>gclid</w:t>
      </w:r>
      <w:proofErr w:type="spellEnd"/>
      <w:r>
        <w:rPr>
          <w:spacing w:val="-1"/>
          <w:sz w:val="24"/>
        </w:rPr>
        <w:t xml:space="preserve">=Cj0KCQiAr8bwBRD4ARIsAHa4YyIuCuFVmE3244sApFd_V7R- </w:t>
      </w:r>
      <w:r>
        <w:rPr>
          <w:sz w:val="24"/>
        </w:rPr>
        <w:t>t9_YQX0L65-OL20-%20WcnpwuE15RC8fyIaAtBEEALw_wcB,</w:t>
      </w:r>
      <w:r>
        <w:rPr>
          <w:spacing w:val="-6"/>
          <w:sz w:val="24"/>
        </w:rPr>
        <w:t xml:space="preserve"> </w:t>
      </w:r>
      <w:r>
        <w:rPr>
          <w:sz w:val="24"/>
        </w:rPr>
        <w:t>(2005)</w:t>
      </w:r>
    </w:p>
    <w:p w:rsidR="007E6294" w:rsidRDefault="00012AC5">
      <w:pPr>
        <w:pStyle w:val="ListeParagraf"/>
        <w:numPr>
          <w:ilvl w:val="0"/>
          <w:numId w:val="1"/>
        </w:numPr>
        <w:tabs>
          <w:tab w:val="left" w:pos="1488"/>
        </w:tabs>
        <w:spacing w:line="274" w:lineRule="exact"/>
        <w:ind w:hanging="349"/>
        <w:rPr>
          <w:sz w:val="24"/>
        </w:rPr>
      </w:pPr>
      <w:proofErr w:type="spellStart"/>
      <w:proofErr w:type="gramStart"/>
      <w:r>
        <w:rPr>
          <w:sz w:val="24"/>
        </w:rPr>
        <w:t>Internet:Environmentand</w:t>
      </w:r>
      <w:proofErr w:type="spellEnd"/>
      <w:proofErr w:type="gramEnd"/>
      <w:r>
        <w:rPr>
          <w:sz w:val="24"/>
        </w:rPr>
        <w:t xml:space="preserve"> Urban Ministry, "Environmental</w:t>
      </w:r>
      <w:r>
        <w:rPr>
          <w:spacing w:val="-16"/>
          <w:sz w:val="24"/>
        </w:rPr>
        <w:t xml:space="preserve"> </w:t>
      </w:r>
      <w:r>
        <w:rPr>
          <w:sz w:val="24"/>
        </w:rPr>
        <w:t>Indica-</w:t>
      </w:r>
    </w:p>
    <w:p w:rsidR="007E6294" w:rsidRDefault="00012AC5">
      <w:pPr>
        <w:pStyle w:val="GvdeMetni"/>
        <w:spacing w:before="137"/>
        <w:ind w:left="1499"/>
      </w:pPr>
      <w:r>
        <w:t>tors</w:t>
      </w:r>
      <w:proofErr w:type="gramStart"/>
      <w:r>
        <w:t>",https://cevreselgostergeler.csb.gov.tr/iyi-tarim-uygulamalari-i-85838</w:t>
      </w:r>
      <w:proofErr w:type="gramEnd"/>
      <w:r>
        <w:t>, (2020)</w:t>
      </w:r>
    </w:p>
    <w:p w:rsidR="007E6294" w:rsidRDefault="00012AC5">
      <w:pPr>
        <w:pStyle w:val="ListeParagraf"/>
        <w:numPr>
          <w:ilvl w:val="0"/>
          <w:numId w:val="1"/>
        </w:numPr>
        <w:tabs>
          <w:tab w:val="left" w:pos="1488"/>
        </w:tabs>
        <w:spacing w:before="142" w:line="360" w:lineRule="auto"/>
        <w:ind w:left="1499" w:right="993" w:hanging="360"/>
        <w:rPr>
          <w:sz w:val="24"/>
        </w:rPr>
      </w:pPr>
      <w:r>
        <w:rPr>
          <w:sz w:val="24"/>
        </w:rPr>
        <w:t xml:space="preserve">Internet: </w:t>
      </w:r>
      <w:proofErr w:type="spellStart"/>
      <w:r>
        <w:rPr>
          <w:sz w:val="24"/>
        </w:rPr>
        <w:t>DiyarbakırTicaretOdası</w:t>
      </w:r>
      <w:proofErr w:type="spellEnd"/>
      <w:r>
        <w:rPr>
          <w:sz w:val="24"/>
        </w:rPr>
        <w:t>, “Wheat Price”,</w:t>
      </w:r>
      <w:hyperlink r:id="rId36">
        <w:r>
          <w:rPr>
            <w:sz w:val="24"/>
          </w:rPr>
          <w:t xml:space="preserve"> </w:t>
        </w:r>
        <w:r>
          <w:rPr>
            <w:spacing w:val="-1"/>
            <w:sz w:val="24"/>
          </w:rPr>
          <w:t>http://www.diyarbakirtb.org.tr/site/index.php/tr/grafikler/393-yillara-gore-ekmeklik-</w:t>
        </w:r>
      </w:hyperlink>
      <w:r>
        <w:rPr>
          <w:spacing w:val="-1"/>
          <w:sz w:val="24"/>
        </w:rPr>
        <w:t xml:space="preserve"> </w:t>
      </w:r>
      <w:r>
        <w:rPr>
          <w:sz w:val="24"/>
        </w:rPr>
        <w:t>bugday-fiyatlari.html,(2020)</w:t>
      </w:r>
    </w:p>
    <w:p w:rsidR="007E6294" w:rsidRDefault="00012AC5">
      <w:pPr>
        <w:pStyle w:val="ListeParagraf"/>
        <w:numPr>
          <w:ilvl w:val="0"/>
          <w:numId w:val="1"/>
        </w:numPr>
        <w:tabs>
          <w:tab w:val="left" w:pos="1488"/>
        </w:tabs>
        <w:spacing w:line="360" w:lineRule="auto"/>
        <w:ind w:left="1499" w:right="1020" w:hanging="360"/>
        <w:rPr>
          <w:sz w:val="24"/>
        </w:rPr>
      </w:pPr>
      <w:r>
        <w:rPr>
          <w:sz w:val="24"/>
        </w:rPr>
        <w:t>Internet: eMarketer, “Smartphone User Forecast”,</w:t>
      </w:r>
      <w:hyperlink r:id="rId37">
        <w:r>
          <w:rPr>
            <w:sz w:val="24"/>
          </w:rPr>
          <w:t xml:space="preserve"> </w:t>
        </w:r>
        <w:r>
          <w:rPr>
            <w:spacing w:val="-1"/>
            <w:sz w:val="24"/>
          </w:rPr>
          <w:t>https://w</w:t>
        </w:r>
      </w:hyperlink>
      <w:r>
        <w:rPr>
          <w:spacing w:val="-1"/>
          <w:sz w:val="24"/>
        </w:rPr>
        <w:t>ww.</w:t>
      </w:r>
      <w:hyperlink r:id="rId38">
        <w:r>
          <w:rPr>
            <w:spacing w:val="-1"/>
            <w:sz w:val="24"/>
          </w:rPr>
          <w:t>statista.com/statistics/330695/number-of-smartphone-users-worldwide,</w:t>
        </w:r>
      </w:hyperlink>
      <w:r>
        <w:rPr>
          <w:spacing w:val="-1"/>
          <w:sz w:val="24"/>
        </w:rPr>
        <w:t xml:space="preserve"> </w:t>
      </w:r>
      <w:r>
        <w:rPr>
          <w:sz w:val="24"/>
        </w:rPr>
        <w:t>(2020)</w:t>
      </w:r>
    </w:p>
    <w:p w:rsidR="007E6294" w:rsidRDefault="007E6294">
      <w:pPr>
        <w:spacing w:line="360" w:lineRule="auto"/>
        <w:rPr>
          <w:sz w:val="24"/>
        </w:rPr>
        <w:sectPr w:rsidR="007E6294">
          <w:pgSz w:w="11920" w:h="16850"/>
          <w:pgMar w:top="1440" w:right="720" w:bottom="1180" w:left="660" w:header="0" w:footer="923" w:gutter="0"/>
          <w:pgBorders w:offsetFrom="page">
            <w:top w:val="single" w:sz="4" w:space="24" w:color="000000"/>
            <w:left w:val="single" w:sz="4" w:space="24" w:color="000000"/>
            <w:bottom w:val="single" w:sz="4" w:space="24" w:color="000000"/>
            <w:right w:val="single" w:sz="4" w:space="24" w:color="000000"/>
          </w:pgBorders>
          <w:cols w:space="708"/>
        </w:sectPr>
      </w:pPr>
    </w:p>
    <w:p w:rsidR="007E6294" w:rsidRDefault="00012AC5">
      <w:pPr>
        <w:pStyle w:val="ListeParagraf"/>
        <w:numPr>
          <w:ilvl w:val="0"/>
          <w:numId w:val="1"/>
        </w:numPr>
        <w:tabs>
          <w:tab w:val="left" w:pos="1488"/>
        </w:tabs>
        <w:spacing w:before="78" w:line="360" w:lineRule="auto"/>
        <w:ind w:left="1500" w:right="990" w:hanging="360"/>
        <w:rPr>
          <w:sz w:val="24"/>
        </w:rPr>
      </w:pPr>
      <w:r>
        <w:rPr>
          <w:sz w:val="24"/>
        </w:rPr>
        <w:lastRenderedPageBreak/>
        <w:t xml:space="preserve">Sav edge, Jenn.: ThoughtCo., “Water </w:t>
      </w:r>
      <w:proofErr w:type="spellStart"/>
      <w:r>
        <w:rPr>
          <w:sz w:val="24"/>
        </w:rPr>
        <w:t>Pollution”</w:t>
      </w:r>
      <w:hyperlink r:id="rId39">
        <w:r>
          <w:rPr>
            <w:sz w:val="24"/>
          </w:rPr>
          <w:t>,https</w:t>
        </w:r>
        <w:proofErr w:type="spellEnd"/>
        <w:r>
          <w:rPr>
            <w:sz w:val="24"/>
          </w:rPr>
          <w:t>://www.thoughtco.com/water-</w:t>
        </w:r>
      </w:hyperlink>
      <w:r>
        <w:rPr>
          <w:sz w:val="24"/>
        </w:rPr>
        <w:t xml:space="preserve"> pollution-causes-effects-and-solutions-1140786,</w:t>
      </w:r>
      <w:r>
        <w:rPr>
          <w:spacing w:val="-1"/>
          <w:sz w:val="24"/>
        </w:rPr>
        <w:t xml:space="preserve"> </w:t>
      </w:r>
      <w:r>
        <w:rPr>
          <w:sz w:val="24"/>
        </w:rPr>
        <w:t>(2020)</w:t>
      </w:r>
    </w:p>
    <w:p w:rsidR="007E6294" w:rsidRDefault="00012AC5">
      <w:pPr>
        <w:pStyle w:val="ListeParagraf"/>
        <w:numPr>
          <w:ilvl w:val="0"/>
          <w:numId w:val="1"/>
        </w:numPr>
        <w:tabs>
          <w:tab w:val="left" w:pos="1488"/>
        </w:tabs>
        <w:rPr>
          <w:sz w:val="24"/>
        </w:rPr>
      </w:pPr>
      <w:r>
        <w:rPr>
          <w:sz w:val="24"/>
        </w:rPr>
        <w:t>Green, J. K.: Carbon brief, “carbon</w:t>
      </w:r>
      <w:r>
        <w:rPr>
          <w:spacing w:val="-1"/>
          <w:sz w:val="24"/>
        </w:rPr>
        <w:t xml:space="preserve"> </w:t>
      </w:r>
      <w:r>
        <w:rPr>
          <w:sz w:val="24"/>
        </w:rPr>
        <w:t>uptake”,</w:t>
      </w:r>
    </w:p>
    <w:p w:rsidR="007E6294" w:rsidRDefault="00012AC5">
      <w:pPr>
        <w:pStyle w:val="GvdeMetni"/>
        <w:spacing w:before="137" w:line="360" w:lineRule="auto"/>
        <w:ind w:left="1499" w:right="1046"/>
      </w:pPr>
      <w:hyperlink r:id="rId40">
        <w:r>
          <w:t>https://www.carbonbrief.org/climate-changes-impact-on-soil-moisture-could-push-</w:t>
        </w:r>
      </w:hyperlink>
      <w:r>
        <w:t xml:space="preserve"> land-past-tipping-point, (2019)</w:t>
      </w:r>
    </w:p>
    <w:p w:rsidR="007E6294" w:rsidRDefault="00012AC5">
      <w:pPr>
        <w:pStyle w:val="ListeParagraf"/>
        <w:numPr>
          <w:ilvl w:val="0"/>
          <w:numId w:val="1"/>
        </w:numPr>
        <w:tabs>
          <w:tab w:val="left" w:pos="1488"/>
        </w:tabs>
        <w:spacing w:line="360" w:lineRule="auto"/>
        <w:ind w:left="1499" w:right="1310" w:hanging="360"/>
        <w:rPr>
          <w:sz w:val="24"/>
        </w:rPr>
      </w:pPr>
      <w:r>
        <w:rPr>
          <w:sz w:val="24"/>
        </w:rPr>
        <w:t>Douville et al.: AGU, “wetter soil”</w:t>
      </w:r>
      <w:hyperlink r:id="rId41">
        <w:r>
          <w:rPr>
            <w:sz w:val="24"/>
          </w:rPr>
          <w:t>,ht</w:t>
        </w:r>
      </w:hyperlink>
      <w:r>
        <w:rPr>
          <w:sz w:val="24"/>
        </w:rPr>
        <w:t>t</w:t>
      </w:r>
      <w:hyperlink r:id="rId42">
        <w:r>
          <w:rPr>
            <w:sz w:val="24"/>
          </w:rPr>
          <w:t>p://onlinelibrary.wiley.com/doi/10.1029/2011JD016221/abstract,</w:t>
        </w:r>
      </w:hyperlink>
      <w:r>
        <w:rPr>
          <w:spacing w:val="-10"/>
          <w:sz w:val="24"/>
        </w:rPr>
        <w:t xml:space="preserve"> </w:t>
      </w:r>
      <w:r>
        <w:rPr>
          <w:sz w:val="24"/>
        </w:rPr>
        <w:t>(2001)</w:t>
      </w:r>
    </w:p>
    <w:p w:rsidR="007E6294" w:rsidRDefault="00012AC5">
      <w:pPr>
        <w:pStyle w:val="ListeParagraf"/>
        <w:numPr>
          <w:ilvl w:val="0"/>
          <w:numId w:val="1"/>
        </w:numPr>
        <w:tabs>
          <w:tab w:val="left" w:pos="1488"/>
        </w:tabs>
        <w:spacing w:line="360" w:lineRule="auto"/>
        <w:ind w:left="1499" w:right="2666" w:hanging="360"/>
        <w:rPr>
          <w:sz w:val="24"/>
        </w:rPr>
      </w:pPr>
      <w:proofErr w:type="spellStart"/>
      <w:r>
        <w:rPr>
          <w:sz w:val="24"/>
        </w:rPr>
        <w:t>GeoJournal</w:t>
      </w:r>
      <w:proofErr w:type="spellEnd"/>
      <w:r>
        <w:rPr>
          <w:sz w:val="24"/>
        </w:rPr>
        <w:t xml:space="preserve"> volume: Springer, “irrigated </w:t>
      </w:r>
      <w:proofErr w:type="spellStart"/>
      <w:r>
        <w:rPr>
          <w:sz w:val="24"/>
        </w:rPr>
        <w:t>agricul</w:t>
      </w:r>
      <w:proofErr w:type="spellEnd"/>
      <w:r>
        <w:rPr>
          <w:sz w:val="24"/>
        </w:rPr>
        <w:t xml:space="preserve">- </w:t>
      </w:r>
      <w:proofErr w:type="spellStart"/>
      <w:proofErr w:type="gramStart"/>
      <w:r>
        <w:rPr>
          <w:sz w:val="24"/>
        </w:rPr>
        <w:t>ture”https</w:t>
      </w:r>
      <w:proofErr w:type="spellEnd"/>
      <w:r>
        <w:rPr>
          <w:sz w:val="24"/>
        </w:rPr>
        <w:t>://link.springer.com/article/10.1007/BF00179776</w:t>
      </w:r>
      <w:proofErr w:type="gramEnd"/>
      <w:r>
        <w:rPr>
          <w:spacing w:val="-19"/>
          <w:sz w:val="24"/>
        </w:rPr>
        <w:t xml:space="preserve"> </w:t>
      </w:r>
      <w:r>
        <w:rPr>
          <w:sz w:val="24"/>
        </w:rPr>
        <w:t>(1991)</w:t>
      </w:r>
    </w:p>
    <w:p w:rsidR="007E6294" w:rsidRDefault="00012AC5">
      <w:pPr>
        <w:pStyle w:val="ListeParagraf"/>
        <w:numPr>
          <w:ilvl w:val="0"/>
          <w:numId w:val="1"/>
        </w:numPr>
        <w:tabs>
          <w:tab w:val="left" w:pos="1488"/>
        </w:tabs>
        <w:spacing w:before="137" w:line="360" w:lineRule="auto"/>
        <w:ind w:left="1487" w:right="2780"/>
        <w:rPr>
          <w:sz w:val="24"/>
        </w:rPr>
      </w:pPr>
      <w:r>
        <w:rPr>
          <w:sz w:val="24"/>
        </w:rPr>
        <w:t xml:space="preserve">Coyle et al.: US National Library of Medicine, “climate change”, </w:t>
      </w:r>
      <w:hyperlink r:id="rId43">
        <w:r>
          <w:rPr>
            <w:sz w:val="24"/>
          </w:rPr>
          <w:t>https://www.ncbi.nlm.nih.gov/pmc/articles/PMC6199005,(2016)</w:t>
        </w:r>
      </w:hyperlink>
    </w:p>
    <w:p w:rsidR="007E6294" w:rsidRDefault="007E6294">
      <w:pPr>
        <w:spacing w:line="360" w:lineRule="auto"/>
        <w:rPr>
          <w:sz w:val="24"/>
        </w:rPr>
        <w:sectPr w:rsidR="007E6294">
          <w:pgSz w:w="11920" w:h="16850"/>
          <w:pgMar w:top="1420" w:right="720" w:bottom="1180" w:left="660" w:header="0" w:footer="923" w:gutter="0"/>
          <w:pgBorders w:offsetFrom="page">
            <w:top w:val="single" w:sz="4" w:space="24" w:color="000000"/>
            <w:left w:val="single" w:sz="4" w:space="24" w:color="000000"/>
            <w:bottom w:val="single" w:sz="4" w:space="24" w:color="000000"/>
            <w:right w:val="single" w:sz="4" w:space="24" w:color="000000"/>
          </w:pgBorders>
          <w:cols w:space="708"/>
        </w:sectPr>
      </w:pPr>
    </w:p>
    <w:p w:rsidR="007E6294" w:rsidRDefault="00012AC5">
      <w:pPr>
        <w:pStyle w:val="Balk1"/>
        <w:spacing w:before="79"/>
        <w:jc w:val="left"/>
      </w:pPr>
      <w:r>
        <w:lastRenderedPageBreak/>
        <w:pict>
          <v:shape id="_x0000_s1026" style="position:absolute;left:0;text-align:left;margin-left:70.55pt;margin-top:19.95pt;width:454.2pt;height:.1pt;z-index:-251594752;mso-wrap-distance-left:0;mso-wrap-distance-right:0;mso-position-horizontal-relative:page" coordorigin="1411,399" coordsize="9084,0" path="m1411,399r9084,e" filled="f" strokecolor="#e6c069" strokeweight=".48pt">
            <v:path arrowok="t"/>
            <w10:wrap type="topAndBottom" anchorx="page"/>
          </v:shape>
        </w:pict>
      </w:r>
      <w:bookmarkStart w:id="128" w:name="9._APPENDICES"/>
      <w:bookmarkStart w:id="129" w:name="_bookmark57"/>
      <w:bookmarkEnd w:id="128"/>
      <w:bookmarkEnd w:id="129"/>
      <w:r>
        <w:rPr>
          <w:color w:val="242424"/>
        </w:rPr>
        <w:t>9. APPENDICES</w:t>
      </w:r>
    </w:p>
    <w:p w:rsidR="007E6294" w:rsidRDefault="00012AC5">
      <w:pPr>
        <w:spacing w:before="58"/>
        <w:ind w:left="780"/>
        <w:rPr>
          <w:b/>
          <w:sz w:val="24"/>
        </w:rPr>
      </w:pPr>
      <w:bookmarkStart w:id="130" w:name="_bookmark58"/>
      <w:bookmarkEnd w:id="130"/>
      <w:r>
        <w:rPr>
          <w:b/>
          <w:sz w:val="24"/>
        </w:rPr>
        <w:t>Appendix 1: Table of Cost Analysis</w:t>
      </w:r>
    </w:p>
    <w:p w:rsidR="007E6294" w:rsidRDefault="007E6294">
      <w:pPr>
        <w:pStyle w:val="GvdeMetni"/>
        <w:spacing w:before="10"/>
        <w:rPr>
          <w:b/>
          <w:sz w:val="37"/>
        </w:rPr>
      </w:pPr>
    </w:p>
    <w:p w:rsidR="007E6294" w:rsidRDefault="00012AC5">
      <w:pPr>
        <w:ind w:left="780"/>
        <w:rPr>
          <w:rFonts w:ascii="Franklin Gothic Book"/>
          <w:sz w:val="21"/>
        </w:rPr>
      </w:pPr>
      <w:r>
        <w:rPr>
          <w:rFonts w:ascii="Franklin Gothic Book"/>
          <w:sz w:val="21"/>
        </w:rPr>
        <w:t>3 = MOST FAVORABLE, 2 = NO MOST &amp; NOT LEAST, 1 =LEAST FAVORABLE</w:t>
      </w:r>
    </w:p>
    <w:p w:rsidR="007E6294" w:rsidRDefault="007E6294">
      <w:pPr>
        <w:pStyle w:val="GvdeMetni"/>
        <w:rPr>
          <w:rFonts w:ascii="Franklin Gothic Book"/>
          <w:sz w:val="20"/>
        </w:rPr>
      </w:pPr>
    </w:p>
    <w:p w:rsidR="007E6294" w:rsidRDefault="007E6294">
      <w:pPr>
        <w:pStyle w:val="GvdeMetni"/>
        <w:rPr>
          <w:rFonts w:ascii="Franklin Gothic Book"/>
          <w:sz w:val="20"/>
        </w:rPr>
      </w:pPr>
    </w:p>
    <w:p w:rsidR="007E6294" w:rsidRDefault="007E6294">
      <w:pPr>
        <w:pStyle w:val="GvdeMetni"/>
        <w:spacing w:before="10" w:after="1"/>
        <w:rPr>
          <w:rFonts w:ascii="Franklin Gothic Book"/>
          <w:sz w:val="27"/>
        </w:rPr>
      </w:pPr>
    </w:p>
    <w:tbl>
      <w:tblPr>
        <w:tblStyle w:val="TableNormal"/>
        <w:tblW w:w="0" w:type="auto"/>
        <w:tblInd w:w="6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65"/>
        <w:gridCol w:w="2287"/>
        <w:gridCol w:w="2292"/>
        <w:gridCol w:w="2290"/>
      </w:tblGrid>
      <w:tr w:rsidR="007E6294">
        <w:trPr>
          <w:trHeight w:val="1473"/>
        </w:trPr>
        <w:tc>
          <w:tcPr>
            <w:tcW w:w="2465" w:type="dxa"/>
          </w:tcPr>
          <w:p w:rsidR="007E6294" w:rsidRDefault="007E6294">
            <w:pPr>
              <w:pStyle w:val="TableParagraph"/>
            </w:pPr>
          </w:p>
        </w:tc>
        <w:tc>
          <w:tcPr>
            <w:tcW w:w="2287" w:type="dxa"/>
          </w:tcPr>
          <w:p w:rsidR="007E6294" w:rsidRDefault="00012AC5">
            <w:pPr>
              <w:pStyle w:val="TableParagraph"/>
              <w:spacing w:before="1"/>
              <w:ind w:left="218"/>
              <w:rPr>
                <w:sz w:val="24"/>
              </w:rPr>
            </w:pPr>
            <w:r>
              <w:rPr>
                <w:sz w:val="24"/>
              </w:rPr>
              <w:t>DEVELOP FROM</w:t>
            </w:r>
          </w:p>
          <w:p w:rsidR="007E6294" w:rsidRDefault="00012AC5">
            <w:pPr>
              <w:pStyle w:val="TableParagraph"/>
              <w:spacing w:before="137"/>
              <w:ind w:left="218"/>
              <w:rPr>
                <w:sz w:val="24"/>
              </w:rPr>
            </w:pPr>
            <w:r>
              <w:rPr>
                <w:sz w:val="24"/>
              </w:rPr>
              <w:t>SCRATCH</w:t>
            </w:r>
          </w:p>
        </w:tc>
        <w:tc>
          <w:tcPr>
            <w:tcW w:w="2292" w:type="dxa"/>
          </w:tcPr>
          <w:p w:rsidR="007E6294" w:rsidRDefault="00012AC5">
            <w:pPr>
              <w:pStyle w:val="TableParagraph"/>
              <w:spacing w:before="1" w:line="360" w:lineRule="auto"/>
              <w:ind w:left="222" w:right="84"/>
              <w:jc w:val="both"/>
              <w:rPr>
                <w:sz w:val="24"/>
              </w:rPr>
            </w:pPr>
            <w:r>
              <w:rPr>
                <w:sz w:val="24"/>
              </w:rPr>
              <w:t>REUSE (SCRAP, REFUSE, 2</w:t>
            </w:r>
            <w:r>
              <w:rPr>
                <w:position w:val="7"/>
                <w:sz w:val="24"/>
              </w:rPr>
              <w:t xml:space="preserve">ND </w:t>
            </w:r>
            <w:r>
              <w:rPr>
                <w:sz w:val="24"/>
              </w:rPr>
              <w:t>HAND)</w:t>
            </w:r>
          </w:p>
        </w:tc>
        <w:tc>
          <w:tcPr>
            <w:tcW w:w="2290" w:type="dxa"/>
          </w:tcPr>
          <w:p w:rsidR="007E6294" w:rsidRDefault="00012AC5">
            <w:pPr>
              <w:pStyle w:val="TableParagraph"/>
              <w:spacing w:before="1" w:line="360" w:lineRule="auto"/>
              <w:ind w:left="220" w:right="199"/>
              <w:rPr>
                <w:sz w:val="24"/>
              </w:rPr>
            </w:pPr>
            <w:r>
              <w:rPr>
                <w:sz w:val="24"/>
              </w:rPr>
              <w:t>SKIP TO ASSEM- BLY STAGE</w:t>
            </w:r>
          </w:p>
        </w:tc>
      </w:tr>
      <w:tr w:rsidR="007E6294">
        <w:trPr>
          <w:trHeight w:val="570"/>
        </w:trPr>
        <w:tc>
          <w:tcPr>
            <w:tcW w:w="2465" w:type="dxa"/>
          </w:tcPr>
          <w:p w:rsidR="007E6294" w:rsidRDefault="00012AC5">
            <w:pPr>
              <w:pStyle w:val="TableParagraph"/>
              <w:spacing w:line="270" w:lineRule="exact"/>
              <w:ind w:left="218"/>
              <w:rPr>
                <w:sz w:val="24"/>
              </w:rPr>
            </w:pPr>
            <w:r>
              <w:rPr>
                <w:sz w:val="24"/>
              </w:rPr>
              <w:t>COST (estimate)</w:t>
            </w:r>
          </w:p>
        </w:tc>
        <w:tc>
          <w:tcPr>
            <w:tcW w:w="2287" w:type="dxa"/>
          </w:tcPr>
          <w:p w:rsidR="007E6294" w:rsidRDefault="00012AC5">
            <w:pPr>
              <w:pStyle w:val="TableParagraph"/>
              <w:spacing w:line="270" w:lineRule="exact"/>
              <w:ind w:left="218"/>
              <w:rPr>
                <w:sz w:val="24"/>
              </w:rPr>
            </w:pPr>
            <w:r>
              <w:rPr>
                <w:sz w:val="24"/>
              </w:rPr>
              <w:t>1</w:t>
            </w:r>
          </w:p>
        </w:tc>
        <w:tc>
          <w:tcPr>
            <w:tcW w:w="2292" w:type="dxa"/>
          </w:tcPr>
          <w:p w:rsidR="007E6294" w:rsidRDefault="00012AC5">
            <w:pPr>
              <w:pStyle w:val="TableParagraph"/>
              <w:spacing w:line="270" w:lineRule="exact"/>
              <w:ind w:left="222"/>
              <w:rPr>
                <w:b/>
                <w:sz w:val="24"/>
              </w:rPr>
            </w:pPr>
            <w:r>
              <w:rPr>
                <w:b/>
                <w:sz w:val="24"/>
              </w:rPr>
              <w:t>3</w:t>
            </w:r>
          </w:p>
        </w:tc>
        <w:tc>
          <w:tcPr>
            <w:tcW w:w="2290" w:type="dxa"/>
          </w:tcPr>
          <w:p w:rsidR="007E6294" w:rsidRDefault="00012AC5">
            <w:pPr>
              <w:pStyle w:val="TableParagraph"/>
              <w:spacing w:line="270" w:lineRule="exact"/>
              <w:ind w:left="220"/>
              <w:rPr>
                <w:sz w:val="24"/>
              </w:rPr>
            </w:pPr>
            <w:r>
              <w:rPr>
                <w:sz w:val="24"/>
              </w:rPr>
              <w:t>2</w:t>
            </w:r>
          </w:p>
        </w:tc>
      </w:tr>
      <w:tr w:rsidR="007E6294">
        <w:trPr>
          <w:trHeight w:val="575"/>
        </w:trPr>
        <w:tc>
          <w:tcPr>
            <w:tcW w:w="2465" w:type="dxa"/>
          </w:tcPr>
          <w:p w:rsidR="007E6294" w:rsidRDefault="00012AC5">
            <w:pPr>
              <w:pStyle w:val="TableParagraph"/>
              <w:spacing w:line="273" w:lineRule="exact"/>
              <w:ind w:left="218"/>
              <w:rPr>
                <w:sz w:val="24"/>
              </w:rPr>
            </w:pPr>
            <w:r>
              <w:rPr>
                <w:sz w:val="24"/>
              </w:rPr>
              <w:t>SKILLSET</w:t>
            </w:r>
          </w:p>
        </w:tc>
        <w:tc>
          <w:tcPr>
            <w:tcW w:w="2287" w:type="dxa"/>
          </w:tcPr>
          <w:p w:rsidR="007E6294" w:rsidRDefault="00012AC5">
            <w:pPr>
              <w:pStyle w:val="TableParagraph"/>
              <w:spacing w:line="273" w:lineRule="exact"/>
              <w:ind w:left="218"/>
              <w:rPr>
                <w:sz w:val="24"/>
              </w:rPr>
            </w:pPr>
            <w:r>
              <w:rPr>
                <w:sz w:val="24"/>
              </w:rPr>
              <w:t>1</w:t>
            </w:r>
          </w:p>
        </w:tc>
        <w:tc>
          <w:tcPr>
            <w:tcW w:w="2292" w:type="dxa"/>
          </w:tcPr>
          <w:p w:rsidR="007E6294" w:rsidRDefault="00012AC5">
            <w:pPr>
              <w:pStyle w:val="TableParagraph"/>
              <w:spacing w:line="273" w:lineRule="exact"/>
              <w:ind w:left="222"/>
              <w:rPr>
                <w:sz w:val="24"/>
              </w:rPr>
            </w:pPr>
            <w:r>
              <w:rPr>
                <w:sz w:val="24"/>
              </w:rPr>
              <w:t>2</w:t>
            </w:r>
          </w:p>
        </w:tc>
        <w:tc>
          <w:tcPr>
            <w:tcW w:w="2290" w:type="dxa"/>
          </w:tcPr>
          <w:p w:rsidR="007E6294" w:rsidRDefault="00012AC5">
            <w:pPr>
              <w:pStyle w:val="TableParagraph"/>
              <w:spacing w:line="273" w:lineRule="exact"/>
              <w:ind w:left="220"/>
              <w:rPr>
                <w:b/>
                <w:sz w:val="24"/>
              </w:rPr>
            </w:pPr>
            <w:r>
              <w:rPr>
                <w:b/>
                <w:sz w:val="24"/>
              </w:rPr>
              <w:t>3</w:t>
            </w:r>
          </w:p>
        </w:tc>
      </w:tr>
      <w:tr w:rsidR="007E6294">
        <w:trPr>
          <w:trHeight w:val="573"/>
        </w:trPr>
        <w:tc>
          <w:tcPr>
            <w:tcW w:w="2465" w:type="dxa"/>
          </w:tcPr>
          <w:p w:rsidR="007E6294" w:rsidRDefault="00012AC5">
            <w:pPr>
              <w:pStyle w:val="TableParagraph"/>
              <w:spacing w:line="273" w:lineRule="exact"/>
              <w:ind w:left="218"/>
              <w:rPr>
                <w:sz w:val="24"/>
              </w:rPr>
            </w:pPr>
            <w:r>
              <w:rPr>
                <w:sz w:val="24"/>
              </w:rPr>
              <w:t>TIME</w:t>
            </w:r>
          </w:p>
        </w:tc>
        <w:tc>
          <w:tcPr>
            <w:tcW w:w="2287" w:type="dxa"/>
          </w:tcPr>
          <w:p w:rsidR="007E6294" w:rsidRDefault="00012AC5">
            <w:pPr>
              <w:pStyle w:val="TableParagraph"/>
              <w:spacing w:line="273" w:lineRule="exact"/>
              <w:ind w:left="218"/>
              <w:rPr>
                <w:sz w:val="24"/>
              </w:rPr>
            </w:pPr>
            <w:r>
              <w:rPr>
                <w:sz w:val="24"/>
              </w:rPr>
              <w:t>1</w:t>
            </w:r>
          </w:p>
        </w:tc>
        <w:tc>
          <w:tcPr>
            <w:tcW w:w="2292" w:type="dxa"/>
          </w:tcPr>
          <w:p w:rsidR="007E6294" w:rsidRDefault="00012AC5">
            <w:pPr>
              <w:pStyle w:val="TableParagraph"/>
              <w:spacing w:line="273" w:lineRule="exact"/>
              <w:ind w:left="222"/>
              <w:rPr>
                <w:sz w:val="24"/>
              </w:rPr>
            </w:pPr>
            <w:r>
              <w:rPr>
                <w:sz w:val="24"/>
              </w:rPr>
              <w:t>2</w:t>
            </w:r>
          </w:p>
        </w:tc>
        <w:tc>
          <w:tcPr>
            <w:tcW w:w="2290" w:type="dxa"/>
          </w:tcPr>
          <w:p w:rsidR="007E6294" w:rsidRDefault="00012AC5">
            <w:pPr>
              <w:pStyle w:val="TableParagraph"/>
              <w:spacing w:line="273" w:lineRule="exact"/>
              <w:ind w:left="220"/>
              <w:rPr>
                <w:b/>
                <w:sz w:val="24"/>
              </w:rPr>
            </w:pPr>
            <w:r>
              <w:rPr>
                <w:b/>
                <w:sz w:val="24"/>
              </w:rPr>
              <w:t>3</w:t>
            </w:r>
          </w:p>
        </w:tc>
      </w:tr>
      <w:tr w:rsidR="007E6294">
        <w:trPr>
          <w:trHeight w:val="573"/>
        </w:trPr>
        <w:tc>
          <w:tcPr>
            <w:tcW w:w="2465" w:type="dxa"/>
          </w:tcPr>
          <w:p w:rsidR="007E6294" w:rsidRDefault="00012AC5">
            <w:pPr>
              <w:pStyle w:val="TableParagraph"/>
              <w:spacing w:line="273" w:lineRule="exact"/>
              <w:ind w:left="218"/>
              <w:rPr>
                <w:sz w:val="24"/>
              </w:rPr>
            </w:pPr>
            <w:r>
              <w:rPr>
                <w:sz w:val="24"/>
              </w:rPr>
              <w:t>TOTAL</w:t>
            </w:r>
          </w:p>
        </w:tc>
        <w:tc>
          <w:tcPr>
            <w:tcW w:w="2287" w:type="dxa"/>
          </w:tcPr>
          <w:p w:rsidR="007E6294" w:rsidRDefault="00012AC5">
            <w:pPr>
              <w:pStyle w:val="TableParagraph"/>
              <w:spacing w:line="273" w:lineRule="exact"/>
              <w:ind w:left="218"/>
              <w:rPr>
                <w:sz w:val="24"/>
              </w:rPr>
            </w:pPr>
            <w:r>
              <w:rPr>
                <w:sz w:val="24"/>
              </w:rPr>
              <w:t>3</w:t>
            </w:r>
          </w:p>
        </w:tc>
        <w:tc>
          <w:tcPr>
            <w:tcW w:w="2292" w:type="dxa"/>
          </w:tcPr>
          <w:p w:rsidR="007E6294" w:rsidRDefault="00012AC5">
            <w:pPr>
              <w:pStyle w:val="TableParagraph"/>
              <w:spacing w:line="273" w:lineRule="exact"/>
              <w:ind w:left="222"/>
              <w:rPr>
                <w:sz w:val="24"/>
              </w:rPr>
            </w:pPr>
            <w:r>
              <w:rPr>
                <w:sz w:val="24"/>
              </w:rPr>
              <w:t>7</w:t>
            </w:r>
          </w:p>
        </w:tc>
        <w:tc>
          <w:tcPr>
            <w:tcW w:w="2290" w:type="dxa"/>
          </w:tcPr>
          <w:p w:rsidR="007E6294" w:rsidRDefault="00012AC5">
            <w:pPr>
              <w:pStyle w:val="TableParagraph"/>
              <w:spacing w:line="273" w:lineRule="exact"/>
              <w:ind w:left="220"/>
              <w:rPr>
                <w:b/>
                <w:sz w:val="24"/>
              </w:rPr>
            </w:pPr>
            <w:r>
              <w:rPr>
                <w:b/>
                <w:sz w:val="24"/>
              </w:rPr>
              <w:t>8</w:t>
            </w:r>
          </w:p>
        </w:tc>
      </w:tr>
    </w:tbl>
    <w:p w:rsidR="007E6294" w:rsidRDefault="007E6294">
      <w:pPr>
        <w:pStyle w:val="GvdeMetni"/>
        <w:rPr>
          <w:rFonts w:ascii="Franklin Gothic Book"/>
          <w:sz w:val="20"/>
        </w:rPr>
      </w:pPr>
    </w:p>
    <w:p w:rsidR="007E6294" w:rsidRDefault="007E6294">
      <w:pPr>
        <w:pStyle w:val="GvdeMetni"/>
        <w:rPr>
          <w:rFonts w:ascii="Franklin Gothic Book"/>
          <w:sz w:val="20"/>
        </w:rPr>
      </w:pPr>
    </w:p>
    <w:p w:rsidR="007E6294" w:rsidRDefault="007E6294">
      <w:pPr>
        <w:pStyle w:val="GvdeMetni"/>
        <w:spacing w:before="5"/>
        <w:rPr>
          <w:rFonts w:ascii="Franklin Gothic Book"/>
          <w:sz w:val="22"/>
        </w:rPr>
      </w:pPr>
    </w:p>
    <w:tbl>
      <w:tblPr>
        <w:tblStyle w:val="TableNormal"/>
        <w:tblW w:w="0" w:type="auto"/>
        <w:tblInd w:w="6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37"/>
        <w:gridCol w:w="1131"/>
        <w:gridCol w:w="1414"/>
        <w:gridCol w:w="873"/>
        <w:gridCol w:w="1234"/>
        <w:gridCol w:w="1061"/>
        <w:gridCol w:w="2293"/>
      </w:tblGrid>
      <w:tr w:rsidR="007E6294">
        <w:trPr>
          <w:trHeight w:val="1470"/>
        </w:trPr>
        <w:tc>
          <w:tcPr>
            <w:tcW w:w="2468" w:type="dxa"/>
            <w:gridSpan w:val="2"/>
          </w:tcPr>
          <w:p w:rsidR="007E6294" w:rsidRDefault="007E6294">
            <w:pPr>
              <w:pStyle w:val="TableParagraph"/>
            </w:pPr>
          </w:p>
        </w:tc>
        <w:tc>
          <w:tcPr>
            <w:tcW w:w="1414" w:type="dxa"/>
            <w:tcBorders>
              <w:right w:val="nil"/>
            </w:tcBorders>
          </w:tcPr>
          <w:p w:rsidR="007E6294" w:rsidRDefault="00012AC5">
            <w:pPr>
              <w:pStyle w:val="TableParagraph"/>
              <w:spacing w:line="275" w:lineRule="exact"/>
              <w:ind w:left="215"/>
              <w:rPr>
                <w:sz w:val="24"/>
              </w:rPr>
            </w:pPr>
            <w:r>
              <w:rPr>
                <w:sz w:val="24"/>
              </w:rPr>
              <w:t>DEVELOP</w:t>
            </w:r>
          </w:p>
          <w:p w:rsidR="007E6294" w:rsidRDefault="00012AC5">
            <w:pPr>
              <w:pStyle w:val="TableParagraph"/>
              <w:spacing w:before="139"/>
              <w:ind w:left="215"/>
              <w:rPr>
                <w:sz w:val="24"/>
              </w:rPr>
            </w:pPr>
            <w:r>
              <w:rPr>
                <w:sz w:val="24"/>
              </w:rPr>
              <w:t>SCRATCH</w:t>
            </w:r>
          </w:p>
        </w:tc>
        <w:tc>
          <w:tcPr>
            <w:tcW w:w="873" w:type="dxa"/>
            <w:tcBorders>
              <w:left w:val="nil"/>
            </w:tcBorders>
          </w:tcPr>
          <w:p w:rsidR="007E6294" w:rsidRDefault="00012AC5">
            <w:pPr>
              <w:pStyle w:val="TableParagraph"/>
              <w:spacing w:line="273" w:lineRule="exact"/>
              <w:ind w:left="90"/>
              <w:rPr>
                <w:sz w:val="24"/>
              </w:rPr>
            </w:pPr>
            <w:r>
              <w:rPr>
                <w:sz w:val="24"/>
              </w:rPr>
              <w:t>FROM</w:t>
            </w:r>
          </w:p>
        </w:tc>
        <w:tc>
          <w:tcPr>
            <w:tcW w:w="1234" w:type="dxa"/>
            <w:tcBorders>
              <w:right w:val="nil"/>
            </w:tcBorders>
          </w:tcPr>
          <w:p w:rsidR="007E6294" w:rsidRDefault="00012AC5">
            <w:pPr>
              <w:pStyle w:val="TableParagraph"/>
              <w:spacing w:line="273" w:lineRule="exact"/>
              <w:ind w:left="220"/>
              <w:rPr>
                <w:sz w:val="24"/>
              </w:rPr>
            </w:pPr>
            <w:r>
              <w:rPr>
                <w:sz w:val="24"/>
              </w:rPr>
              <w:t>REUSE</w:t>
            </w:r>
          </w:p>
          <w:p w:rsidR="007E6294" w:rsidRDefault="00012AC5">
            <w:pPr>
              <w:pStyle w:val="TableParagraph"/>
              <w:spacing w:before="211"/>
              <w:ind w:left="220"/>
              <w:rPr>
                <w:sz w:val="24"/>
              </w:rPr>
            </w:pPr>
            <w:r>
              <w:rPr>
                <w:sz w:val="24"/>
              </w:rPr>
              <w:t>REFUSE,</w:t>
            </w:r>
          </w:p>
          <w:p w:rsidR="007E6294" w:rsidRDefault="00012AC5">
            <w:pPr>
              <w:pStyle w:val="TableParagraph"/>
              <w:spacing w:before="137"/>
              <w:ind w:left="220"/>
              <w:rPr>
                <w:sz w:val="24"/>
              </w:rPr>
            </w:pPr>
            <w:r>
              <w:rPr>
                <w:sz w:val="24"/>
              </w:rPr>
              <w:t>HAND)</w:t>
            </w:r>
          </w:p>
        </w:tc>
        <w:tc>
          <w:tcPr>
            <w:tcW w:w="1061" w:type="dxa"/>
            <w:tcBorders>
              <w:left w:val="nil"/>
            </w:tcBorders>
          </w:tcPr>
          <w:p w:rsidR="007E6294" w:rsidRDefault="00012AC5">
            <w:pPr>
              <w:pStyle w:val="TableParagraph"/>
              <w:spacing w:line="273" w:lineRule="exact"/>
              <w:ind w:left="56"/>
              <w:rPr>
                <w:sz w:val="24"/>
              </w:rPr>
            </w:pPr>
            <w:r>
              <w:rPr>
                <w:sz w:val="24"/>
              </w:rPr>
              <w:t>(SCRAP,</w:t>
            </w:r>
          </w:p>
          <w:p w:rsidR="007E6294" w:rsidRDefault="00012AC5">
            <w:pPr>
              <w:pStyle w:val="TableParagraph"/>
              <w:spacing w:before="141"/>
              <w:ind w:left="488"/>
              <w:rPr>
                <w:sz w:val="24"/>
              </w:rPr>
            </w:pPr>
            <w:r>
              <w:rPr>
                <w:position w:val="-5"/>
                <w:sz w:val="24"/>
              </w:rPr>
              <w:t>2</w:t>
            </w:r>
            <w:r>
              <w:rPr>
                <w:sz w:val="24"/>
              </w:rPr>
              <w:t>ND</w:t>
            </w:r>
          </w:p>
        </w:tc>
        <w:tc>
          <w:tcPr>
            <w:tcW w:w="2293" w:type="dxa"/>
          </w:tcPr>
          <w:p w:rsidR="007E6294" w:rsidRDefault="00012AC5">
            <w:pPr>
              <w:pStyle w:val="TableParagraph"/>
              <w:spacing w:line="360" w:lineRule="auto"/>
              <w:ind w:left="217" w:right="205"/>
              <w:rPr>
                <w:sz w:val="24"/>
              </w:rPr>
            </w:pPr>
            <w:r>
              <w:rPr>
                <w:sz w:val="24"/>
              </w:rPr>
              <w:t>SKIP TO ASSEM- BLY STAGE</w:t>
            </w:r>
          </w:p>
        </w:tc>
      </w:tr>
      <w:tr w:rsidR="007E6294">
        <w:trPr>
          <w:trHeight w:val="988"/>
        </w:trPr>
        <w:tc>
          <w:tcPr>
            <w:tcW w:w="1337" w:type="dxa"/>
            <w:tcBorders>
              <w:right w:val="nil"/>
            </w:tcBorders>
          </w:tcPr>
          <w:p w:rsidR="007E6294" w:rsidRDefault="00012AC5">
            <w:pPr>
              <w:pStyle w:val="TableParagraph"/>
              <w:spacing w:line="275" w:lineRule="exact"/>
              <w:ind w:left="218"/>
              <w:rPr>
                <w:sz w:val="24"/>
              </w:rPr>
            </w:pPr>
            <w:r>
              <w:rPr>
                <w:sz w:val="24"/>
              </w:rPr>
              <w:t>MARKET</w:t>
            </w:r>
          </w:p>
          <w:p w:rsidR="007E6294" w:rsidRDefault="00012AC5">
            <w:pPr>
              <w:pStyle w:val="TableParagraph"/>
              <w:spacing w:before="139"/>
              <w:ind w:left="218"/>
              <w:rPr>
                <w:sz w:val="24"/>
              </w:rPr>
            </w:pPr>
            <w:r>
              <w:rPr>
                <w:sz w:val="24"/>
              </w:rPr>
              <w:t>SIS</w:t>
            </w:r>
          </w:p>
        </w:tc>
        <w:tc>
          <w:tcPr>
            <w:tcW w:w="1131" w:type="dxa"/>
            <w:tcBorders>
              <w:left w:val="nil"/>
            </w:tcBorders>
          </w:tcPr>
          <w:p w:rsidR="007E6294" w:rsidRDefault="00012AC5">
            <w:pPr>
              <w:pStyle w:val="TableParagraph"/>
              <w:spacing w:line="273" w:lineRule="exact"/>
              <w:ind w:left="110"/>
              <w:rPr>
                <w:sz w:val="24"/>
              </w:rPr>
            </w:pPr>
            <w:r>
              <w:rPr>
                <w:sz w:val="24"/>
              </w:rPr>
              <w:t>ANALY-</w:t>
            </w:r>
          </w:p>
        </w:tc>
        <w:tc>
          <w:tcPr>
            <w:tcW w:w="2287" w:type="dxa"/>
            <w:gridSpan w:val="2"/>
          </w:tcPr>
          <w:p w:rsidR="007E6294" w:rsidRDefault="00012AC5">
            <w:pPr>
              <w:pStyle w:val="TableParagraph"/>
              <w:spacing w:line="273" w:lineRule="exact"/>
              <w:ind w:left="215"/>
              <w:rPr>
                <w:sz w:val="24"/>
              </w:rPr>
            </w:pPr>
            <w:r>
              <w:rPr>
                <w:sz w:val="24"/>
              </w:rPr>
              <w:t>1</w:t>
            </w:r>
          </w:p>
        </w:tc>
        <w:tc>
          <w:tcPr>
            <w:tcW w:w="2295" w:type="dxa"/>
            <w:gridSpan w:val="2"/>
          </w:tcPr>
          <w:p w:rsidR="007E6294" w:rsidRDefault="00012AC5">
            <w:pPr>
              <w:pStyle w:val="TableParagraph"/>
              <w:spacing w:line="273" w:lineRule="exact"/>
              <w:ind w:left="220"/>
              <w:rPr>
                <w:b/>
                <w:sz w:val="24"/>
              </w:rPr>
            </w:pPr>
            <w:r>
              <w:rPr>
                <w:b/>
                <w:sz w:val="24"/>
              </w:rPr>
              <w:t>3</w:t>
            </w:r>
          </w:p>
        </w:tc>
        <w:tc>
          <w:tcPr>
            <w:tcW w:w="2293" w:type="dxa"/>
          </w:tcPr>
          <w:p w:rsidR="007E6294" w:rsidRDefault="00012AC5">
            <w:pPr>
              <w:pStyle w:val="TableParagraph"/>
              <w:spacing w:line="273" w:lineRule="exact"/>
              <w:ind w:left="217"/>
              <w:rPr>
                <w:sz w:val="24"/>
              </w:rPr>
            </w:pPr>
            <w:r>
              <w:rPr>
                <w:sz w:val="24"/>
              </w:rPr>
              <w:t>2</w:t>
            </w:r>
          </w:p>
        </w:tc>
      </w:tr>
      <w:tr w:rsidR="007E6294">
        <w:trPr>
          <w:trHeight w:val="988"/>
        </w:trPr>
        <w:tc>
          <w:tcPr>
            <w:tcW w:w="2468" w:type="dxa"/>
            <w:gridSpan w:val="2"/>
          </w:tcPr>
          <w:p w:rsidR="007E6294" w:rsidRDefault="00012AC5">
            <w:pPr>
              <w:pStyle w:val="TableParagraph"/>
              <w:spacing w:line="275" w:lineRule="exact"/>
              <w:ind w:left="218"/>
              <w:rPr>
                <w:sz w:val="24"/>
              </w:rPr>
            </w:pPr>
            <w:r>
              <w:rPr>
                <w:sz w:val="24"/>
              </w:rPr>
              <w:t>TECHNICAL</w:t>
            </w:r>
          </w:p>
          <w:p w:rsidR="007E6294" w:rsidRDefault="00012AC5">
            <w:pPr>
              <w:pStyle w:val="TableParagraph"/>
              <w:spacing w:before="137"/>
              <w:ind w:left="218"/>
              <w:rPr>
                <w:sz w:val="24"/>
              </w:rPr>
            </w:pPr>
            <w:r>
              <w:rPr>
                <w:sz w:val="24"/>
              </w:rPr>
              <w:t>ANALYSIS</w:t>
            </w:r>
          </w:p>
        </w:tc>
        <w:tc>
          <w:tcPr>
            <w:tcW w:w="2287" w:type="dxa"/>
            <w:gridSpan w:val="2"/>
          </w:tcPr>
          <w:p w:rsidR="007E6294" w:rsidRDefault="00012AC5">
            <w:pPr>
              <w:pStyle w:val="TableParagraph"/>
              <w:spacing w:line="270" w:lineRule="exact"/>
              <w:ind w:left="215"/>
              <w:rPr>
                <w:sz w:val="24"/>
              </w:rPr>
            </w:pPr>
            <w:r>
              <w:rPr>
                <w:sz w:val="24"/>
              </w:rPr>
              <w:t>1</w:t>
            </w:r>
          </w:p>
        </w:tc>
        <w:tc>
          <w:tcPr>
            <w:tcW w:w="2295" w:type="dxa"/>
            <w:gridSpan w:val="2"/>
          </w:tcPr>
          <w:p w:rsidR="007E6294" w:rsidRDefault="00012AC5">
            <w:pPr>
              <w:pStyle w:val="TableParagraph"/>
              <w:spacing w:line="270" w:lineRule="exact"/>
              <w:ind w:left="220"/>
              <w:rPr>
                <w:b/>
                <w:sz w:val="24"/>
              </w:rPr>
            </w:pPr>
            <w:r>
              <w:rPr>
                <w:b/>
                <w:sz w:val="24"/>
              </w:rPr>
              <w:t>3</w:t>
            </w:r>
          </w:p>
        </w:tc>
        <w:tc>
          <w:tcPr>
            <w:tcW w:w="2293" w:type="dxa"/>
          </w:tcPr>
          <w:p w:rsidR="007E6294" w:rsidRDefault="00012AC5">
            <w:pPr>
              <w:pStyle w:val="TableParagraph"/>
              <w:spacing w:line="270" w:lineRule="exact"/>
              <w:ind w:left="217"/>
              <w:rPr>
                <w:sz w:val="24"/>
              </w:rPr>
            </w:pPr>
            <w:r>
              <w:rPr>
                <w:sz w:val="24"/>
              </w:rPr>
              <w:t>2</w:t>
            </w:r>
          </w:p>
        </w:tc>
      </w:tr>
      <w:tr w:rsidR="007E6294">
        <w:trPr>
          <w:trHeight w:val="985"/>
        </w:trPr>
        <w:tc>
          <w:tcPr>
            <w:tcW w:w="2468" w:type="dxa"/>
            <w:gridSpan w:val="2"/>
          </w:tcPr>
          <w:p w:rsidR="007E6294" w:rsidRDefault="00012AC5">
            <w:pPr>
              <w:pStyle w:val="TableParagraph"/>
              <w:spacing w:line="360" w:lineRule="auto"/>
              <w:ind w:left="218" w:right="926"/>
              <w:rPr>
                <w:sz w:val="24"/>
              </w:rPr>
            </w:pPr>
            <w:r>
              <w:rPr>
                <w:sz w:val="24"/>
              </w:rPr>
              <w:t>FINANCIAL ANALYSIS</w:t>
            </w:r>
          </w:p>
        </w:tc>
        <w:tc>
          <w:tcPr>
            <w:tcW w:w="2287" w:type="dxa"/>
            <w:gridSpan w:val="2"/>
          </w:tcPr>
          <w:p w:rsidR="007E6294" w:rsidRDefault="00012AC5">
            <w:pPr>
              <w:pStyle w:val="TableParagraph"/>
              <w:spacing w:line="270" w:lineRule="exact"/>
              <w:ind w:left="215"/>
              <w:rPr>
                <w:sz w:val="24"/>
              </w:rPr>
            </w:pPr>
            <w:r>
              <w:rPr>
                <w:sz w:val="24"/>
              </w:rPr>
              <w:t>1</w:t>
            </w:r>
          </w:p>
        </w:tc>
        <w:tc>
          <w:tcPr>
            <w:tcW w:w="2295" w:type="dxa"/>
            <w:gridSpan w:val="2"/>
          </w:tcPr>
          <w:p w:rsidR="007E6294" w:rsidRDefault="00012AC5">
            <w:pPr>
              <w:pStyle w:val="TableParagraph"/>
              <w:spacing w:line="270" w:lineRule="exact"/>
              <w:ind w:left="220"/>
              <w:rPr>
                <w:b/>
                <w:sz w:val="24"/>
              </w:rPr>
            </w:pPr>
            <w:r>
              <w:rPr>
                <w:b/>
                <w:sz w:val="24"/>
              </w:rPr>
              <w:t>3</w:t>
            </w:r>
          </w:p>
        </w:tc>
        <w:tc>
          <w:tcPr>
            <w:tcW w:w="2293" w:type="dxa"/>
          </w:tcPr>
          <w:p w:rsidR="007E6294" w:rsidRDefault="00012AC5">
            <w:pPr>
              <w:pStyle w:val="TableParagraph"/>
              <w:spacing w:line="270" w:lineRule="exact"/>
              <w:ind w:left="217"/>
              <w:rPr>
                <w:sz w:val="24"/>
              </w:rPr>
            </w:pPr>
            <w:r>
              <w:rPr>
                <w:sz w:val="24"/>
              </w:rPr>
              <w:t>2</w:t>
            </w:r>
          </w:p>
        </w:tc>
      </w:tr>
      <w:tr w:rsidR="007E6294">
        <w:trPr>
          <w:trHeight w:val="573"/>
        </w:trPr>
        <w:tc>
          <w:tcPr>
            <w:tcW w:w="2468" w:type="dxa"/>
            <w:gridSpan w:val="2"/>
          </w:tcPr>
          <w:p w:rsidR="007E6294" w:rsidRDefault="00012AC5">
            <w:pPr>
              <w:pStyle w:val="TableParagraph"/>
              <w:spacing w:line="275" w:lineRule="exact"/>
              <w:ind w:left="218"/>
              <w:rPr>
                <w:sz w:val="24"/>
              </w:rPr>
            </w:pPr>
            <w:r>
              <w:rPr>
                <w:sz w:val="24"/>
              </w:rPr>
              <w:t>TOTAL</w:t>
            </w:r>
          </w:p>
        </w:tc>
        <w:tc>
          <w:tcPr>
            <w:tcW w:w="2287" w:type="dxa"/>
            <w:gridSpan w:val="2"/>
          </w:tcPr>
          <w:p w:rsidR="007E6294" w:rsidRDefault="00012AC5">
            <w:pPr>
              <w:pStyle w:val="TableParagraph"/>
              <w:spacing w:line="275" w:lineRule="exact"/>
              <w:ind w:left="215"/>
              <w:rPr>
                <w:sz w:val="24"/>
              </w:rPr>
            </w:pPr>
            <w:r>
              <w:rPr>
                <w:sz w:val="24"/>
              </w:rPr>
              <w:t>3</w:t>
            </w:r>
          </w:p>
        </w:tc>
        <w:tc>
          <w:tcPr>
            <w:tcW w:w="2295" w:type="dxa"/>
            <w:gridSpan w:val="2"/>
          </w:tcPr>
          <w:p w:rsidR="007E6294" w:rsidRDefault="00012AC5">
            <w:pPr>
              <w:pStyle w:val="TableParagraph"/>
              <w:spacing w:line="275" w:lineRule="exact"/>
              <w:ind w:left="220"/>
              <w:rPr>
                <w:b/>
                <w:sz w:val="24"/>
              </w:rPr>
            </w:pPr>
            <w:r>
              <w:rPr>
                <w:b/>
                <w:sz w:val="24"/>
              </w:rPr>
              <w:t>9</w:t>
            </w:r>
          </w:p>
        </w:tc>
        <w:tc>
          <w:tcPr>
            <w:tcW w:w="2293" w:type="dxa"/>
          </w:tcPr>
          <w:p w:rsidR="007E6294" w:rsidRDefault="00012AC5">
            <w:pPr>
              <w:pStyle w:val="TableParagraph"/>
              <w:spacing w:line="275" w:lineRule="exact"/>
              <w:ind w:left="217"/>
              <w:rPr>
                <w:sz w:val="24"/>
              </w:rPr>
            </w:pPr>
            <w:r>
              <w:rPr>
                <w:sz w:val="24"/>
              </w:rPr>
              <w:t>6</w:t>
            </w:r>
          </w:p>
        </w:tc>
      </w:tr>
    </w:tbl>
    <w:p w:rsidR="007E6294" w:rsidRDefault="007E6294">
      <w:pPr>
        <w:spacing w:line="275" w:lineRule="exact"/>
        <w:rPr>
          <w:sz w:val="24"/>
        </w:rPr>
        <w:sectPr w:rsidR="007E6294">
          <w:pgSz w:w="11920" w:h="16850"/>
          <w:pgMar w:top="1340" w:right="720" w:bottom="1180" w:left="660" w:header="0" w:footer="923" w:gutter="0"/>
          <w:pgBorders w:offsetFrom="page">
            <w:top w:val="single" w:sz="4" w:space="24" w:color="000000"/>
            <w:left w:val="single" w:sz="4" w:space="24" w:color="000000"/>
            <w:bottom w:val="single" w:sz="4" w:space="24" w:color="000000"/>
            <w:right w:val="single" w:sz="4" w:space="24" w:color="000000"/>
          </w:pgBorders>
          <w:cols w:space="708"/>
        </w:sectPr>
      </w:pPr>
    </w:p>
    <w:p w:rsidR="007E6294" w:rsidRDefault="00012AC5">
      <w:pPr>
        <w:pStyle w:val="Balk1"/>
        <w:spacing w:before="79"/>
        <w:jc w:val="left"/>
      </w:pPr>
      <w:bookmarkStart w:id="131" w:name="Appendix_2:_Ardunio_Controls_Table"/>
      <w:bookmarkStart w:id="132" w:name="_bookmark59"/>
      <w:bookmarkEnd w:id="131"/>
      <w:bookmarkEnd w:id="132"/>
      <w:r>
        <w:lastRenderedPageBreak/>
        <w:t xml:space="preserve">Appendix 2: </w:t>
      </w:r>
      <w:proofErr w:type="spellStart"/>
      <w:r>
        <w:t>Ardunio</w:t>
      </w:r>
      <w:proofErr w:type="spellEnd"/>
      <w:r>
        <w:t xml:space="preserve"> Controls Table</w:t>
      </w:r>
    </w:p>
    <w:p w:rsidR="007E6294" w:rsidRDefault="00012AC5">
      <w:pPr>
        <w:pStyle w:val="GvdeMetni"/>
        <w:ind w:left="780"/>
        <w:rPr>
          <w:sz w:val="20"/>
        </w:rPr>
      </w:pPr>
      <w:r>
        <w:rPr>
          <w:noProof/>
          <w:sz w:val="20"/>
        </w:rPr>
        <w:drawing>
          <wp:inline distT="0" distB="0" distL="0" distR="0">
            <wp:extent cx="3231155" cy="3200400"/>
            <wp:effectExtent l="0" t="0" r="0" b="0"/>
            <wp:docPr id="43" name="image22.png" descr="P807#yIS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44" cstate="print"/>
                    <a:stretch>
                      <a:fillRect/>
                    </a:stretch>
                  </pic:blipFill>
                  <pic:spPr>
                    <a:xfrm>
                      <a:off x="0" y="0"/>
                      <a:ext cx="3231155" cy="3200400"/>
                    </a:xfrm>
                    <a:prstGeom prst="rect">
                      <a:avLst/>
                    </a:prstGeom>
                  </pic:spPr>
                </pic:pic>
              </a:graphicData>
            </a:graphic>
          </wp:inline>
        </w:drawing>
      </w:r>
    </w:p>
    <w:p w:rsidR="007E6294" w:rsidRDefault="007E6294">
      <w:pPr>
        <w:pStyle w:val="GvdeMetni"/>
        <w:spacing w:before="6"/>
        <w:rPr>
          <w:b/>
          <w:sz w:val="25"/>
        </w:rPr>
      </w:pPr>
    </w:p>
    <w:p w:rsidR="007E6294" w:rsidRDefault="00012AC5">
      <w:pPr>
        <w:spacing w:before="1"/>
        <w:ind w:left="780"/>
        <w:rPr>
          <w:b/>
          <w:sz w:val="24"/>
        </w:rPr>
      </w:pPr>
      <w:bookmarkStart w:id="133" w:name="_bookmark60"/>
      <w:bookmarkEnd w:id="133"/>
      <w:r>
        <w:rPr>
          <w:b/>
          <w:sz w:val="24"/>
        </w:rPr>
        <w:t xml:space="preserve">Appendix 3: Figure of </w:t>
      </w:r>
      <w:proofErr w:type="spellStart"/>
      <w:r>
        <w:rPr>
          <w:b/>
          <w:sz w:val="24"/>
        </w:rPr>
        <w:t>Ardunio</w:t>
      </w:r>
      <w:proofErr w:type="spellEnd"/>
      <w:r>
        <w:rPr>
          <w:b/>
          <w:sz w:val="24"/>
        </w:rPr>
        <w:t xml:space="preserve"> Control Images</w:t>
      </w:r>
    </w:p>
    <w:p w:rsidR="007E6294" w:rsidRDefault="007E6294">
      <w:pPr>
        <w:pStyle w:val="GvdeMetni"/>
        <w:rPr>
          <w:b/>
          <w:sz w:val="20"/>
        </w:rPr>
      </w:pPr>
    </w:p>
    <w:p w:rsidR="007E6294" w:rsidRDefault="007E6294">
      <w:pPr>
        <w:pStyle w:val="GvdeMetni"/>
        <w:rPr>
          <w:b/>
          <w:sz w:val="20"/>
        </w:rPr>
      </w:pPr>
    </w:p>
    <w:p w:rsidR="007E6294" w:rsidRDefault="007E6294">
      <w:pPr>
        <w:pStyle w:val="GvdeMetni"/>
        <w:spacing w:before="1"/>
        <w:rPr>
          <w:b/>
          <w:sz w:val="10"/>
        </w:rPr>
      </w:pPr>
    </w:p>
    <w:tbl>
      <w:tblPr>
        <w:tblStyle w:val="TableNormal"/>
        <w:tblW w:w="0" w:type="auto"/>
        <w:tblInd w:w="6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41"/>
        <w:gridCol w:w="2211"/>
        <w:gridCol w:w="1995"/>
        <w:gridCol w:w="2408"/>
      </w:tblGrid>
      <w:tr w:rsidR="007E6294">
        <w:trPr>
          <w:trHeight w:val="1847"/>
        </w:trPr>
        <w:tc>
          <w:tcPr>
            <w:tcW w:w="2141" w:type="dxa"/>
          </w:tcPr>
          <w:p w:rsidR="007E6294" w:rsidRDefault="007E6294">
            <w:pPr>
              <w:pStyle w:val="TableParagraph"/>
              <w:spacing w:before="8"/>
              <w:rPr>
                <w:b/>
                <w:sz w:val="23"/>
              </w:rPr>
            </w:pPr>
          </w:p>
          <w:p w:rsidR="007E6294" w:rsidRDefault="00012AC5">
            <w:pPr>
              <w:pStyle w:val="TableParagraph"/>
              <w:ind w:left="214"/>
              <w:rPr>
                <w:sz w:val="20"/>
              </w:rPr>
            </w:pPr>
            <w:r>
              <w:rPr>
                <w:noProof/>
                <w:sz w:val="20"/>
              </w:rPr>
              <w:drawing>
                <wp:inline distT="0" distB="0" distL="0" distR="0">
                  <wp:extent cx="934821" cy="683133"/>
                  <wp:effectExtent l="0" t="0" r="0" b="0"/>
                  <wp:docPr id="45" name="image23.jpeg" descr="arduinoUnoMicroUsb_580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45" cstate="print"/>
                          <a:stretch>
                            <a:fillRect/>
                          </a:stretch>
                        </pic:blipFill>
                        <pic:spPr>
                          <a:xfrm>
                            <a:off x="0" y="0"/>
                            <a:ext cx="934821" cy="683133"/>
                          </a:xfrm>
                          <a:prstGeom prst="rect">
                            <a:avLst/>
                          </a:prstGeom>
                        </pic:spPr>
                      </pic:pic>
                    </a:graphicData>
                  </a:graphic>
                </wp:inline>
              </w:drawing>
            </w:r>
          </w:p>
          <w:p w:rsidR="007E6294" w:rsidRDefault="00012AC5">
            <w:pPr>
              <w:pStyle w:val="TableParagraph"/>
              <w:ind w:left="112"/>
              <w:rPr>
                <w:b/>
                <w:sz w:val="24"/>
              </w:rPr>
            </w:pPr>
            <w:r>
              <w:rPr>
                <w:b/>
                <w:sz w:val="24"/>
              </w:rPr>
              <w:t>1</w:t>
            </w:r>
          </w:p>
        </w:tc>
        <w:tc>
          <w:tcPr>
            <w:tcW w:w="2211" w:type="dxa"/>
          </w:tcPr>
          <w:p w:rsidR="007E6294" w:rsidRDefault="00012AC5">
            <w:pPr>
              <w:pStyle w:val="TableParagraph"/>
              <w:spacing w:line="270" w:lineRule="exact"/>
              <w:ind w:left="112"/>
              <w:rPr>
                <w:b/>
                <w:sz w:val="24"/>
              </w:rPr>
            </w:pPr>
            <w:r>
              <w:rPr>
                <w:b/>
                <w:sz w:val="24"/>
              </w:rPr>
              <w:t>2</w:t>
            </w:r>
          </w:p>
          <w:p w:rsidR="007E6294" w:rsidRDefault="007E6294">
            <w:pPr>
              <w:pStyle w:val="TableParagraph"/>
              <w:spacing w:before="5" w:after="1"/>
              <w:rPr>
                <w:b/>
                <w:sz w:val="12"/>
              </w:rPr>
            </w:pPr>
          </w:p>
          <w:p w:rsidR="007E6294" w:rsidRDefault="00012AC5">
            <w:pPr>
              <w:pStyle w:val="TableParagraph"/>
              <w:ind w:left="111"/>
              <w:rPr>
                <w:sz w:val="20"/>
              </w:rPr>
            </w:pPr>
            <w:r>
              <w:rPr>
                <w:noProof/>
                <w:sz w:val="20"/>
              </w:rPr>
              <w:drawing>
                <wp:inline distT="0" distB="0" distL="0" distR="0">
                  <wp:extent cx="942299" cy="670369"/>
                  <wp:effectExtent l="0" t="0" r="0" b="0"/>
                  <wp:docPr id="47" name="image24.jpeg" descr="P812C2T7#yIS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46" cstate="print"/>
                          <a:stretch>
                            <a:fillRect/>
                          </a:stretch>
                        </pic:blipFill>
                        <pic:spPr>
                          <a:xfrm>
                            <a:off x="0" y="0"/>
                            <a:ext cx="942299" cy="670369"/>
                          </a:xfrm>
                          <a:prstGeom prst="rect">
                            <a:avLst/>
                          </a:prstGeom>
                        </pic:spPr>
                      </pic:pic>
                    </a:graphicData>
                  </a:graphic>
                </wp:inline>
              </w:drawing>
            </w:r>
          </w:p>
          <w:p w:rsidR="007E6294" w:rsidRDefault="007E6294">
            <w:pPr>
              <w:pStyle w:val="TableParagraph"/>
              <w:rPr>
                <w:b/>
                <w:sz w:val="20"/>
              </w:rPr>
            </w:pPr>
          </w:p>
        </w:tc>
        <w:tc>
          <w:tcPr>
            <w:tcW w:w="1995" w:type="dxa"/>
          </w:tcPr>
          <w:p w:rsidR="007E6294" w:rsidRDefault="00012AC5">
            <w:pPr>
              <w:pStyle w:val="TableParagraph"/>
              <w:spacing w:line="270" w:lineRule="exact"/>
              <w:ind w:left="111"/>
              <w:rPr>
                <w:b/>
                <w:sz w:val="24"/>
              </w:rPr>
            </w:pPr>
            <w:r>
              <w:rPr>
                <w:b/>
                <w:sz w:val="24"/>
              </w:rPr>
              <w:t>3</w:t>
            </w:r>
          </w:p>
          <w:p w:rsidR="007E6294" w:rsidRDefault="007E6294">
            <w:pPr>
              <w:pStyle w:val="TableParagraph"/>
              <w:spacing w:before="7" w:after="1"/>
              <w:rPr>
                <w:b/>
                <w:sz w:val="12"/>
              </w:rPr>
            </w:pPr>
          </w:p>
          <w:p w:rsidR="007E6294" w:rsidRDefault="00012AC5">
            <w:pPr>
              <w:pStyle w:val="TableParagraph"/>
              <w:ind w:left="110"/>
              <w:rPr>
                <w:sz w:val="20"/>
              </w:rPr>
            </w:pPr>
            <w:r>
              <w:rPr>
                <w:noProof/>
                <w:sz w:val="20"/>
              </w:rPr>
              <w:drawing>
                <wp:inline distT="0" distB="0" distL="0" distR="0">
                  <wp:extent cx="1118368" cy="816101"/>
                  <wp:effectExtent l="0" t="0" r="0" b="0"/>
                  <wp:docPr id="49" name="image25.png" descr="P814C3T7#yIS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47" cstate="print"/>
                          <a:stretch>
                            <a:fillRect/>
                          </a:stretch>
                        </pic:blipFill>
                        <pic:spPr>
                          <a:xfrm>
                            <a:off x="0" y="0"/>
                            <a:ext cx="1118368" cy="816101"/>
                          </a:xfrm>
                          <a:prstGeom prst="rect">
                            <a:avLst/>
                          </a:prstGeom>
                        </pic:spPr>
                      </pic:pic>
                    </a:graphicData>
                  </a:graphic>
                </wp:inline>
              </w:drawing>
            </w:r>
          </w:p>
        </w:tc>
        <w:tc>
          <w:tcPr>
            <w:tcW w:w="2408" w:type="dxa"/>
          </w:tcPr>
          <w:p w:rsidR="007E6294" w:rsidRDefault="007E6294">
            <w:pPr>
              <w:pStyle w:val="TableParagraph"/>
              <w:spacing w:before="2"/>
              <w:rPr>
                <w:b/>
                <w:sz w:val="25"/>
              </w:rPr>
            </w:pPr>
          </w:p>
          <w:p w:rsidR="007E6294" w:rsidRDefault="00012AC5">
            <w:pPr>
              <w:pStyle w:val="TableParagraph"/>
              <w:ind w:left="731"/>
              <w:rPr>
                <w:sz w:val="20"/>
              </w:rPr>
            </w:pPr>
            <w:r>
              <w:rPr>
                <w:noProof/>
                <w:sz w:val="20"/>
              </w:rPr>
              <w:drawing>
                <wp:inline distT="0" distB="0" distL="0" distR="0">
                  <wp:extent cx="630411" cy="666368"/>
                  <wp:effectExtent l="0" t="0" r="0" b="0"/>
                  <wp:docPr id="51" name="image26.jpeg" descr="78401-1-adet-toprak-higrometre-alglama-moduelue-toprak-nem-sensoerue-b3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48" cstate="print"/>
                          <a:stretch>
                            <a:fillRect/>
                          </a:stretch>
                        </pic:blipFill>
                        <pic:spPr>
                          <a:xfrm>
                            <a:off x="0" y="0"/>
                            <a:ext cx="630411" cy="666368"/>
                          </a:xfrm>
                          <a:prstGeom prst="rect">
                            <a:avLst/>
                          </a:prstGeom>
                        </pic:spPr>
                      </pic:pic>
                    </a:graphicData>
                  </a:graphic>
                </wp:inline>
              </w:drawing>
            </w:r>
          </w:p>
          <w:p w:rsidR="007E6294" w:rsidRDefault="00012AC5">
            <w:pPr>
              <w:pStyle w:val="TableParagraph"/>
              <w:ind w:left="108"/>
              <w:rPr>
                <w:b/>
                <w:sz w:val="24"/>
              </w:rPr>
            </w:pPr>
            <w:r>
              <w:rPr>
                <w:b/>
                <w:sz w:val="24"/>
              </w:rPr>
              <w:t>4</w:t>
            </w:r>
          </w:p>
        </w:tc>
      </w:tr>
      <w:tr w:rsidR="007E6294">
        <w:trPr>
          <w:trHeight w:val="2495"/>
        </w:trPr>
        <w:tc>
          <w:tcPr>
            <w:tcW w:w="2141" w:type="dxa"/>
          </w:tcPr>
          <w:p w:rsidR="007E6294" w:rsidRDefault="007E6294">
            <w:pPr>
              <w:pStyle w:val="TableParagraph"/>
              <w:rPr>
                <w:b/>
                <w:sz w:val="24"/>
              </w:rPr>
            </w:pPr>
          </w:p>
          <w:p w:rsidR="007E6294" w:rsidRDefault="00012AC5">
            <w:pPr>
              <w:pStyle w:val="TableParagraph"/>
              <w:ind w:left="109"/>
              <w:rPr>
                <w:sz w:val="20"/>
              </w:rPr>
            </w:pPr>
            <w:r>
              <w:rPr>
                <w:noProof/>
                <w:sz w:val="20"/>
              </w:rPr>
              <w:drawing>
                <wp:inline distT="0" distB="0" distL="0" distR="0">
                  <wp:extent cx="1217300" cy="762000"/>
                  <wp:effectExtent l="0" t="0" r="0" b="0"/>
                  <wp:docPr id="53" name="image27.jpeg" descr="ultrasonic-sensor-HCSR04-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49" cstate="print"/>
                          <a:stretch>
                            <a:fillRect/>
                          </a:stretch>
                        </pic:blipFill>
                        <pic:spPr>
                          <a:xfrm>
                            <a:off x="0" y="0"/>
                            <a:ext cx="1217300" cy="762000"/>
                          </a:xfrm>
                          <a:prstGeom prst="rect">
                            <a:avLst/>
                          </a:prstGeom>
                        </pic:spPr>
                      </pic:pic>
                    </a:graphicData>
                  </a:graphic>
                </wp:inline>
              </w:drawing>
            </w:r>
          </w:p>
          <w:p w:rsidR="007E6294" w:rsidRDefault="00012AC5">
            <w:pPr>
              <w:pStyle w:val="TableParagraph"/>
              <w:ind w:left="112"/>
              <w:rPr>
                <w:b/>
                <w:sz w:val="24"/>
              </w:rPr>
            </w:pPr>
            <w:r>
              <w:rPr>
                <w:b/>
                <w:sz w:val="24"/>
              </w:rPr>
              <w:t>5</w:t>
            </w:r>
          </w:p>
        </w:tc>
        <w:tc>
          <w:tcPr>
            <w:tcW w:w="2211" w:type="dxa"/>
          </w:tcPr>
          <w:p w:rsidR="007E6294" w:rsidRDefault="00012AC5">
            <w:pPr>
              <w:pStyle w:val="TableParagraph"/>
              <w:spacing w:line="273" w:lineRule="exact"/>
              <w:ind w:left="112"/>
              <w:rPr>
                <w:b/>
                <w:sz w:val="24"/>
              </w:rPr>
            </w:pPr>
            <w:r>
              <w:rPr>
                <w:b/>
                <w:sz w:val="24"/>
              </w:rPr>
              <w:t>6</w:t>
            </w:r>
          </w:p>
          <w:p w:rsidR="007E6294" w:rsidRDefault="007E6294">
            <w:pPr>
              <w:pStyle w:val="TableParagraph"/>
              <w:spacing w:before="7" w:after="1"/>
              <w:rPr>
                <w:b/>
                <w:sz w:val="24"/>
              </w:rPr>
            </w:pPr>
          </w:p>
          <w:p w:rsidR="007E6294" w:rsidRDefault="00012AC5">
            <w:pPr>
              <w:pStyle w:val="TableParagraph"/>
              <w:ind w:left="56"/>
              <w:rPr>
                <w:sz w:val="20"/>
              </w:rPr>
            </w:pPr>
            <w:r>
              <w:rPr>
                <w:noProof/>
                <w:sz w:val="20"/>
              </w:rPr>
              <w:drawing>
                <wp:inline distT="0" distB="0" distL="0" distR="0">
                  <wp:extent cx="1248642" cy="694943"/>
                  <wp:effectExtent l="0" t="0" r="0" b="0"/>
                  <wp:docPr id="55" name="image28.jpeg" descr="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50" cstate="print"/>
                          <a:stretch>
                            <a:fillRect/>
                          </a:stretch>
                        </pic:blipFill>
                        <pic:spPr>
                          <a:xfrm>
                            <a:off x="0" y="0"/>
                            <a:ext cx="1248642" cy="694943"/>
                          </a:xfrm>
                          <a:prstGeom prst="rect">
                            <a:avLst/>
                          </a:prstGeom>
                        </pic:spPr>
                      </pic:pic>
                    </a:graphicData>
                  </a:graphic>
                </wp:inline>
              </w:drawing>
            </w:r>
          </w:p>
          <w:p w:rsidR="007E6294" w:rsidRDefault="007E6294">
            <w:pPr>
              <w:pStyle w:val="TableParagraph"/>
              <w:rPr>
                <w:b/>
                <w:sz w:val="20"/>
              </w:rPr>
            </w:pPr>
          </w:p>
          <w:p w:rsidR="007E6294" w:rsidRDefault="007E6294">
            <w:pPr>
              <w:pStyle w:val="TableParagraph"/>
              <w:rPr>
                <w:b/>
                <w:sz w:val="20"/>
              </w:rPr>
            </w:pPr>
          </w:p>
          <w:p w:rsidR="007E6294" w:rsidRDefault="007E6294">
            <w:pPr>
              <w:pStyle w:val="TableParagraph"/>
              <w:rPr>
                <w:b/>
                <w:sz w:val="20"/>
              </w:rPr>
            </w:pPr>
          </w:p>
        </w:tc>
        <w:tc>
          <w:tcPr>
            <w:tcW w:w="1995" w:type="dxa"/>
          </w:tcPr>
          <w:p w:rsidR="007E6294" w:rsidRDefault="007E6294">
            <w:pPr>
              <w:pStyle w:val="TableParagraph"/>
              <w:rPr>
                <w:b/>
                <w:sz w:val="24"/>
              </w:rPr>
            </w:pPr>
          </w:p>
          <w:p w:rsidR="007E6294" w:rsidRDefault="00012AC5">
            <w:pPr>
              <w:pStyle w:val="TableParagraph"/>
              <w:ind w:left="103"/>
              <w:rPr>
                <w:sz w:val="20"/>
              </w:rPr>
            </w:pPr>
            <w:r>
              <w:rPr>
                <w:noProof/>
                <w:sz w:val="20"/>
              </w:rPr>
              <w:drawing>
                <wp:inline distT="0" distB="0" distL="0" distR="0">
                  <wp:extent cx="1066813" cy="990600"/>
                  <wp:effectExtent l="0" t="0" r="0" b="0"/>
                  <wp:docPr id="57" name="image29.jpeg" descr="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51" cstate="print"/>
                          <a:stretch>
                            <a:fillRect/>
                          </a:stretch>
                        </pic:blipFill>
                        <pic:spPr>
                          <a:xfrm>
                            <a:off x="0" y="0"/>
                            <a:ext cx="1066813" cy="990600"/>
                          </a:xfrm>
                          <a:prstGeom prst="rect">
                            <a:avLst/>
                          </a:prstGeom>
                        </pic:spPr>
                      </pic:pic>
                    </a:graphicData>
                  </a:graphic>
                </wp:inline>
              </w:drawing>
            </w:r>
          </w:p>
          <w:p w:rsidR="007E6294" w:rsidRDefault="00012AC5">
            <w:pPr>
              <w:pStyle w:val="TableParagraph"/>
              <w:ind w:left="111"/>
              <w:rPr>
                <w:b/>
                <w:sz w:val="24"/>
              </w:rPr>
            </w:pPr>
            <w:r>
              <w:rPr>
                <w:b/>
                <w:sz w:val="24"/>
              </w:rPr>
              <w:t>7</w:t>
            </w:r>
          </w:p>
        </w:tc>
        <w:tc>
          <w:tcPr>
            <w:tcW w:w="2408" w:type="dxa"/>
          </w:tcPr>
          <w:p w:rsidR="007E6294" w:rsidRDefault="007E6294">
            <w:pPr>
              <w:pStyle w:val="TableParagraph"/>
              <w:spacing w:before="9"/>
              <w:rPr>
                <w:b/>
                <w:sz w:val="23"/>
              </w:rPr>
            </w:pPr>
          </w:p>
          <w:p w:rsidR="007E6294" w:rsidRDefault="00012AC5">
            <w:pPr>
              <w:pStyle w:val="TableParagraph"/>
              <w:ind w:left="5"/>
              <w:rPr>
                <w:sz w:val="20"/>
              </w:rPr>
            </w:pPr>
            <w:r>
              <w:rPr>
                <w:noProof/>
                <w:sz w:val="20"/>
              </w:rPr>
              <w:drawing>
                <wp:inline distT="0" distB="0" distL="0" distR="0">
                  <wp:extent cx="1401880" cy="935640"/>
                  <wp:effectExtent l="0" t="0" r="0" b="0"/>
                  <wp:docPr id="59" name="image30.jpeg" descr="I2C-LC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52" cstate="print"/>
                          <a:stretch>
                            <a:fillRect/>
                          </a:stretch>
                        </pic:blipFill>
                        <pic:spPr>
                          <a:xfrm>
                            <a:off x="0" y="0"/>
                            <a:ext cx="1401880" cy="935640"/>
                          </a:xfrm>
                          <a:prstGeom prst="rect">
                            <a:avLst/>
                          </a:prstGeom>
                        </pic:spPr>
                      </pic:pic>
                    </a:graphicData>
                  </a:graphic>
                </wp:inline>
              </w:drawing>
            </w:r>
          </w:p>
          <w:p w:rsidR="007E6294" w:rsidRDefault="00012AC5">
            <w:pPr>
              <w:pStyle w:val="TableParagraph"/>
              <w:ind w:left="108"/>
              <w:rPr>
                <w:b/>
                <w:sz w:val="24"/>
              </w:rPr>
            </w:pPr>
            <w:r>
              <w:rPr>
                <w:b/>
                <w:sz w:val="24"/>
              </w:rPr>
              <w:t>8</w:t>
            </w:r>
          </w:p>
        </w:tc>
      </w:tr>
    </w:tbl>
    <w:p w:rsidR="007E6294" w:rsidRDefault="007E6294">
      <w:pPr>
        <w:rPr>
          <w:sz w:val="24"/>
        </w:rPr>
        <w:sectPr w:rsidR="007E6294">
          <w:pgSz w:w="11920" w:h="16850"/>
          <w:pgMar w:top="1340" w:right="720" w:bottom="1180" w:left="660" w:header="0" w:footer="923" w:gutter="0"/>
          <w:pgBorders w:offsetFrom="page">
            <w:top w:val="single" w:sz="4" w:space="24" w:color="000000"/>
            <w:left w:val="single" w:sz="4" w:space="24" w:color="000000"/>
            <w:bottom w:val="single" w:sz="4" w:space="24" w:color="000000"/>
            <w:right w:val="single" w:sz="4" w:space="24" w:color="000000"/>
          </w:pgBorders>
          <w:cols w:space="708"/>
        </w:sectPr>
      </w:pPr>
    </w:p>
    <w:p w:rsidR="007E6294" w:rsidRDefault="00012AC5">
      <w:pPr>
        <w:spacing w:before="79"/>
        <w:ind w:left="780"/>
        <w:rPr>
          <w:b/>
          <w:sz w:val="24"/>
        </w:rPr>
      </w:pPr>
      <w:bookmarkStart w:id="134" w:name="_bookmark61"/>
      <w:bookmarkEnd w:id="134"/>
      <w:r>
        <w:rPr>
          <w:b/>
          <w:sz w:val="24"/>
        </w:rPr>
        <w:lastRenderedPageBreak/>
        <w:t>Appendix 4: Functions of The System</w:t>
      </w:r>
    </w:p>
    <w:p w:rsidR="007E6294" w:rsidRDefault="007E6294">
      <w:pPr>
        <w:pStyle w:val="GvdeMetni"/>
        <w:rPr>
          <w:b/>
          <w:sz w:val="20"/>
        </w:rPr>
      </w:pPr>
    </w:p>
    <w:p w:rsidR="007E6294" w:rsidRDefault="007E6294">
      <w:pPr>
        <w:pStyle w:val="GvdeMetni"/>
        <w:rPr>
          <w:b/>
          <w:sz w:val="20"/>
        </w:rPr>
      </w:pPr>
    </w:p>
    <w:p w:rsidR="007E6294" w:rsidRDefault="007E6294">
      <w:pPr>
        <w:pStyle w:val="GvdeMetni"/>
        <w:rPr>
          <w:b/>
          <w:sz w:val="20"/>
        </w:rPr>
      </w:pPr>
    </w:p>
    <w:p w:rsidR="007E6294" w:rsidRDefault="007E6294">
      <w:pPr>
        <w:pStyle w:val="GvdeMetni"/>
        <w:rPr>
          <w:b/>
          <w:sz w:val="20"/>
        </w:rPr>
      </w:pPr>
    </w:p>
    <w:p w:rsidR="007E6294" w:rsidRDefault="007E6294">
      <w:pPr>
        <w:pStyle w:val="GvdeMetni"/>
        <w:rPr>
          <w:b/>
          <w:sz w:val="20"/>
        </w:rPr>
      </w:pPr>
    </w:p>
    <w:p w:rsidR="007E6294" w:rsidRDefault="00012AC5">
      <w:pPr>
        <w:pStyle w:val="GvdeMetni"/>
        <w:rPr>
          <w:b/>
        </w:rPr>
      </w:pPr>
      <w:r>
        <w:rPr>
          <w:noProof/>
        </w:rPr>
        <w:drawing>
          <wp:anchor distT="0" distB="0" distL="0" distR="0" simplePos="0" relativeHeight="63" behindDoc="0" locked="0" layoutInCell="1" allowOverlap="1">
            <wp:simplePos x="0" y="0"/>
            <wp:positionH relativeFrom="page">
              <wp:posOffset>1431925</wp:posOffset>
            </wp:positionH>
            <wp:positionV relativeFrom="paragraph">
              <wp:posOffset>200229</wp:posOffset>
            </wp:positionV>
            <wp:extent cx="4694974" cy="2981705"/>
            <wp:effectExtent l="0" t="0" r="0" b="0"/>
            <wp:wrapTopAndBottom/>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53" cstate="print"/>
                    <a:stretch>
                      <a:fillRect/>
                    </a:stretch>
                  </pic:blipFill>
                  <pic:spPr>
                    <a:xfrm>
                      <a:off x="0" y="0"/>
                      <a:ext cx="4694974" cy="2981705"/>
                    </a:xfrm>
                    <a:prstGeom prst="rect">
                      <a:avLst/>
                    </a:prstGeom>
                  </pic:spPr>
                </pic:pic>
              </a:graphicData>
            </a:graphic>
          </wp:anchor>
        </w:drawing>
      </w:r>
    </w:p>
    <w:sectPr w:rsidR="007E6294">
      <w:pgSz w:w="11920" w:h="16850"/>
      <w:pgMar w:top="1340" w:right="720" w:bottom="1180" w:left="660" w:header="0" w:footer="923" w:gutter="0"/>
      <w:pgBorders w:offsetFrom="page">
        <w:top w:val="single" w:sz="4" w:space="24" w:color="000000"/>
        <w:left w:val="single" w:sz="4" w:space="24" w:color="000000"/>
        <w:bottom w:val="single" w:sz="4" w:space="24" w:color="000000"/>
        <w:right w:val="single" w:sz="4" w:space="24" w:color="000000"/>
      </w:pgBorders>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643B0" w:rsidRDefault="00E643B0">
      <w:r>
        <w:separator/>
      </w:r>
    </w:p>
  </w:endnote>
  <w:endnote w:type="continuationSeparator" w:id="0">
    <w:p w:rsidR="00E643B0" w:rsidRDefault="00E643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Franklin Gothic Book">
    <w:panose1 w:val="020B0503020102020204"/>
    <w:charset w:val="A2"/>
    <w:family w:val="swiss"/>
    <w:pitch w:val="variable"/>
    <w:sig w:usb0="00000287" w:usb1="00000000" w:usb2="00000000" w:usb3="00000000" w:csb0="0000009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12AC5" w:rsidRDefault="00012AC5">
    <w:pPr>
      <w:pStyle w:val="GvdeMetni"/>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510.7pt;margin-top:781.55pt;width:15.6pt;height:14pt;z-index:-253638656;mso-position-horizontal-relative:page;mso-position-vertical-relative:page" filled="f" stroked="f">
          <v:textbox inset="0,0,0,0">
            <w:txbxContent>
              <w:p w:rsidR="00012AC5" w:rsidRDefault="00012AC5">
                <w:pPr>
                  <w:spacing w:before="21"/>
                  <w:ind w:left="60"/>
                  <w:rPr>
                    <w:rFonts w:ascii="Franklin Gothic Book"/>
                    <w:sz w:val="21"/>
                  </w:rPr>
                </w:pPr>
                <w:r>
                  <w:fldChar w:fldCharType="begin"/>
                </w:r>
                <w:r>
                  <w:rPr>
                    <w:rFonts w:ascii="Franklin Gothic Book"/>
                    <w:sz w:val="21"/>
                  </w:rPr>
                  <w:instrText xml:space="preserve"> PAGE  \* roman </w:instrText>
                </w:r>
                <w:r>
                  <w:fldChar w:fldCharType="separate"/>
                </w:r>
                <w:r>
                  <w:t>vi</w:t>
                </w:r>
                <w:proofErr w:type="spellStart"/>
                <w:r>
                  <w:t>i</w:t>
                </w:r>
                <w:proofErr w:type="spellEnd"/>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12AC5" w:rsidRDefault="00012AC5">
    <w:pPr>
      <w:pStyle w:val="GvdeMetni"/>
      <w:spacing w:line="14" w:lineRule="auto"/>
      <w:rPr>
        <w:sz w:val="17"/>
      </w:rPr>
    </w:pPr>
    <w:r>
      <w:pict>
        <v:shapetype id="_x0000_t202" coordsize="21600,21600" o:spt="202" path="m,l,21600r21600,l21600,xe">
          <v:stroke joinstyle="miter"/>
          <v:path gradientshapeok="t" o:connecttype="rect"/>
        </v:shapetype>
        <v:shape id="_x0000_s2049" type="#_x0000_t202" style="position:absolute;margin-left:507.95pt;margin-top:780.7pt;width:19pt;height:14.85pt;z-index:-253637632;mso-position-horizontal-relative:page;mso-position-vertical-relative:page" filled="f" stroked="f">
          <v:textbox inset="0,0,0,0">
            <w:txbxContent>
              <w:p w:rsidR="00012AC5" w:rsidRDefault="00012AC5">
                <w:pPr>
                  <w:spacing w:before="38"/>
                  <w:ind w:left="60"/>
                  <w:rPr>
                    <w:rFonts w:ascii="Franklin Gothic Book"/>
                    <w:sz w:val="21"/>
                  </w:rPr>
                </w:pPr>
                <w:r>
                  <w:fldChar w:fldCharType="begin"/>
                </w:r>
                <w:r>
                  <w:rPr>
                    <w:rFonts w:ascii="Franklin Gothic Book"/>
                    <w:sz w:val="21"/>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643B0" w:rsidRDefault="00E643B0">
      <w:r>
        <w:separator/>
      </w:r>
    </w:p>
  </w:footnote>
  <w:footnote w:type="continuationSeparator" w:id="0">
    <w:p w:rsidR="00E643B0" w:rsidRDefault="00E643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6B7CD0"/>
    <w:multiLevelType w:val="hybridMultilevel"/>
    <w:tmpl w:val="11F4F940"/>
    <w:lvl w:ilvl="0" w:tplc="93DA7E34">
      <w:start w:val="1"/>
      <w:numFmt w:val="decimal"/>
      <w:lvlText w:val="%1."/>
      <w:lvlJc w:val="left"/>
      <w:pPr>
        <w:ind w:left="1219" w:hanging="442"/>
        <w:jc w:val="left"/>
      </w:pPr>
      <w:rPr>
        <w:rFonts w:ascii="Franklin Gothic Book" w:eastAsia="Franklin Gothic Book" w:hAnsi="Franklin Gothic Book" w:cs="Franklin Gothic Book" w:hint="default"/>
        <w:w w:val="100"/>
        <w:sz w:val="22"/>
        <w:szCs w:val="22"/>
      </w:rPr>
    </w:lvl>
    <w:lvl w:ilvl="1" w:tplc="22708D92">
      <w:start w:val="1"/>
      <w:numFmt w:val="decimal"/>
      <w:lvlText w:val="%1.%2."/>
      <w:lvlJc w:val="left"/>
      <w:pPr>
        <w:ind w:left="1620" w:hanging="620"/>
        <w:jc w:val="left"/>
      </w:pPr>
      <w:rPr>
        <w:rFonts w:ascii="Franklin Gothic Book" w:eastAsia="Franklin Gothic Book" w:hAnsi="Franklin Gothic Book" w:cs="Franklin Gothic Book" w:hint="default"/>
        <w:spacing w:val="-3"/>
        <w:w w:val="100"/>
        <w:sz w:val="22"/>
        <w:szCs w:val="22"/>
      </w:rPr>
    </w:lvl>
    <w:lvl w:ilvl="2" w:tplc="8B9E983C">
      <w:start w:val="1"/>
      <w:numFmt w:val="decimal"/>
      <w:lvlText w:val="%1.%2.%3."/>
      <w:lvlJc w:val="left"/>
      <w:pPr>
        <w:ind w:left="1831" w:hanging="831"/>
        <w:jc w:val="left"/>
      </w:pPr>
      <w:rPr>
        <w:rFonts w:ascii="Franklin Gothic Book" w:eastAsia="Franklin Gothic Book" w:hAnsi="Franklin Gothic Book" w:cs="Franklin Gothic Book" w:hint="default"/>
        <w:spacing w:val="-3"/>
        <w:w w:val="100"/>
        <w:sz w:val="22"/>
        <w:szCs w:val="22"/>
      </w:rPr>
    </w:lvl>
    <w:lvl w:ilvl="3" w:tplc="CDD60EA0">
      <w:numFmt w:val="bullet"/>
      <w:lvlText w:val="•"/>
      <w:lvlJc w:val="left"/>
      <w:pPr>
        <w:ind w:left="1840" w:hanging="831"/>
      </w:pPr>
      <w:rPr>
        <w:rFonts w:hint="default"/>
      </w:rPr>
    </w:lvl>
    <w:lvl w:ilvl="4" w:tplc="65BE9190">
      <w:numFmt w:val="bullet"/>
      <w:lvlText w:val="•"/>
      <w:lvlJc w:val="left"/>
      <w:pPr>
        <w:ind w:left="3081" w:hanging="831"/>
      </w:pPr>
      <w:rPr>
        <w:rFonts w:hint="default"/>
      </w:rPr>
    </w:lvl>
    <w:lvl w:ilvl="5" w:tplc="D4484B3E">
      <w:numFmt w:val="bullet"/>
      <w:lvlText w:val="•"/>
      <w:lvlJc w:val="left"/>
      <w:pPr>
        <w:ind w:left="4323" w:hanging="831"/>
      </w:pPr>
      <w:rPr>
        <w:rFonts w:hint="default"/>
      </w:rPr>
    </w:lvl>
    <w:lvl w:ilvl="6" w:tplc="1E58660C">
      <w:numFmt w:val="bullet"/>
      <w:lvlText w:val="•"/>
      <w:lvlJc w:val="left"/>
      <w:pPr>
        <w:ind w:left="5564" w:hanging="831"/>
      </w:pPr>
      <w:rPr>
        <w:rFonts w:hint="default"/>
      </w:rPr>
    </w:lvl>
    <w:lvl w:ilvl="7" w:tplc="584849CA">
      <w:numFmt w:val="bullet"/>
      <w:lvlText w:val="•"/>
      <w:lvlJc w:val="left"/>
      <w:pPr>
        <w:ind w:left="6806" w:hanging="831"/>
      </w:pPr>
      <w:rPr>
        <w:rFonts w:hint="default"/>
      </w:rPr>
    </w:lvl>
    <w:lvl w:ilvl="8" w:tplc="19B6A8DC">
      <w:numFmt w:val="bullet"/>
      <w:lvlText w:val="•"/>
      <w:lvlJc w:val="left"/>
      <w:pPr>
        <w:ind w:left="8048" w:hanging="831"/>
      </w:pPr>
      <w:rPr>
        <w:rFonts w:hint="default"/>
      </w:rPr>
    </w:lvl>
  </w:abstractNum>
  <w:abstractNum w:abstractNumId="1" w15:restartNumberingAfterBreak="0">
    <w:nsid w:val="1CA474C8"/>
    <w:multiLevelType w:val="hybridMultilevel"/>
    <w:tmpl w:val="B9B87CBA"/>
    <w:lvl w:ilvl="0" w:tplc="56F0B522">
      <w:numFmt w:val="bullet"/>
      <w:lvlText w:val=""/>
      <w:lvlJc w:val="left"/>
      <w:pPr>
        <w:ind w:left="1500" w:hanging="348"/>
      </w:pPr>
      <w:rPr>
        <w:rFonts w:ascii="Wingdings" w:eastAsia="Wingdings" w:hAnsi="Wingdings" w:cs="Wingdings" w:hint="default"/>
        <w:w w:val="100"/>
        <w:sz w:val="24"/>
        <w:szCs w:val="24"/>
      </w:rPr>
    </w:lvl>
    <w:lvl w:ilvl="1" w:tplc="4844D9C2">
      <w:numFmt w:val="bullet"/>
      <w:lvlText w:val="•"/>
      <w:lvlJc w:val="left"/>
      <w:pPr>
        <w:ind w:left="2403" w:hanging="348"/>
      </w:pPr>
      <w:rPr>
        <w:rFonts w:hint="default"/>
      </w:rPr>
    </w:lvl>
    <w:lvl w:ilvl="2" w:tplc="5FD83806">
      <w:numFmt w:val="bullet"/>
      <w:lvlText w:val="•"/>
      <w:lvlJc w:val="left"/>
      <w:pPr>
        <w:ind w:left="3306" w:hanging="348"/>
      </w:pPr>
      <w:rPr>
        <w:rFonts w:hint="default"/>
      </w:rPr>
    </w:lvl>
    <w:lvl w:ilvl="3" w:tplc="C9E6F7DE">
      <w:numFmt w:val="bullet"/>
      <w:lvlText w:val="•"/>
      <w:lvlJc w:val="left"/>
      <w:pPr>
        <w:ind w:left="4209" w:hanging="348"/>
      </w:pPr>
      <w:rPr>
        <w:rFonts w:hint="default"/>
      </w:rPr>
    </w:lvl>
    <w:lvl w:ilvl="4" w:tplc="A8AEAC36">
      <w:numFmt w:val="bullet"/>
      <w:lvlText w:val="•"/>
      <w:lvlJc w:val="left"/>
      <w:pPr>
        <w:ind w:left="5112" w:hanging="348"/>
      </w:pPr>
      <w:rPr>
        <w:rFonts w:hint="default"/>
      </w:rPr>
    </w:lvl>
    <w:lvl w:ilvl="5" w:tplc="0914B284">
      <w:numFmt w:val="bullet"/>
      <w:lvlText w:val="•"/>
      <w:lvlJc w:val="left"/>
      <w:pPr>
        <w:ind w:left="6015" w:hanging="348"/>
      </w:pPr>
      <w:rPr>
        <w:rFonts w:hint="default"/>
      </w:rPr>
    </w:lvl>
    <w:lvl w:ilvl="6" w:tplc="26D8783A">
      <w:numFmt w:val="bullet"/>
      <w:lvlText w:val="•"/>
      <w:lvlJc w:val="left"/>
      <w:pPr>
        <w:ind w:left="6918" w:hanging="348"/>
      </w:pPr>
      <w:rPr>
        <w:rFonts w:hint="default"/>
      </w:rPr>
    </w:lvl>
    <w:lvl w:ilvl="7" w:tplc="BE463E94">
      <w:numFmt w:val="bullet"/>
      <w:lvlText w:val="•"/>
      <w:lvlJc w:val="left"/>
      <w:pPr>
        <w:ind w:left="7821" w:hanging="348"/>
      </w:pPr>
      <w:rPr>
        <w:rFonts w:hint="default"/>
      </w:rPr>
    </w:lvl>
    <w:lvl w:ilvl="8" w:tplc="0712C0C8">
      <w:numFmt w:val="bullet"/>
      <w:lvlText w:val="•"/>
      <w:lvlJc w:val="left"/>
      <w:pPr>
        <w:ind w:left="8724" w:hanging="348"/>
      </w:pPr>
      <w:rPr>
        <w:rFonts w:hint="default"/>
      </w:rPr>
    </w:lvl>
  </w:abstractNum>
  <w:abstractNum w:abstractNumId="2" w15:restartNumberingAfterBreak="0">
    <w:nsid w:val="2227709D"/>
    <w:multiLevelType w:val="hybridMultilevel"/>
    <w:tmpl w:val="EBB0428E"/>
    <w:lvl w:ilvl="0" w:tplc="C316D32C">
      <w:start w:val="1"/>
      <w:numFmt w:val="decimal"/>
      <w:lvlText w:val="%1."/>
      <w:lvlJc w:val="left"/>
      <w:pPr>
        <w:ind w:left="1488" w:hanging="348"/>
        <w:jc w:val="left"/>
      </w:pPr>
      <w:rPr>
        <w:rFonts w:ascii="Times New Roman" w:eastAsia="Times New Roman" w:hAnsi="Times New Roman" w:cs="Times New Roman" w:hint="default"/>
        <w:spacing w:val="-12"/>
        <w:w w:val="100"/>
        <w:sz w:val="24"/>
        <w:szCs w:val="24"/>
      </w:rPr>
    </w:lvl>
    <w:lvl w:ilvl="1" w:tplc="FE14DB82">
      <w:numFmt w:val="bullet"/>
      <w:lvlText w:val="•"/>
      <w:lvlJc w:val="left"/>
      <w:pPr>
        <w:ind w:left="2385" w:hanging="348"/>
      </w:pPr>
      <w:rPr>
        <w:rFonts w:hint="default"/>
      </w:rPr>
    </w:lvl>
    <w:lvl w:ilvl="2" w:tplc="A998B0AE">
      <w:numFmt w:val="bullet"/>
      <w:lvlText w:val="•"/>
      <w:lvlJc w:val="left"/>
      <w:pPr>
        <w:ind w:left="3290" w:hanging="348"/>
      </w:pPr>
      <w:rPr>
        <w:rFonts w:hint="default"/>
      </w:rPr>
    </w:lvl>
    <w:lvl w:ilvl="3" w:tplc="75E09686">
      <w:numFmt w:val="bullet"/>
      <w:lvlText w:val="•"/>
      <w:lvlJc w:val="left"/>
      <w:pPr>
        <w:ind w:left="4195" w:hanging="348"/>
      </w:pPr>
      <w:rPr>
        <w:rFonts w:hint="default"/>
      </w:rPr>
    </w:lvl>
    <w:lvl w:ilvl="4" w:tplc="1A988892">
      <w:numFmt w:val="bullet"/>
      <w:lvlText w:val="•"/>
      <w:lvlJc w:val="left"/>
      <w:pPr>
        <w:ind w:left="5100" w:hanging="348"/>
      </w:pPr>
      <w:rPr>
        <w:rFonts w:hint="default"/>
      </w:rPr>
    </w:lvl>
    <w:lvl w:ilvl="5" w:tplc="E2A093B8">
      <w:numFmt w:val="bullet"/>
      <w:lvlText w:val="•"/>
      <w:lvlJc w:val="left"/>
      <w:pPr>
        <w:ind w:left="6005" w:hanging="348"/>
      </w:pPr>
      <w:rPr>
        <w:rFonts w:hint="default"/>
      </w:rPr>
    </w:lvl>
    <w:lvl w:ilvl="6" w:tplc="6A4417DA">
      <w:numFmt w:val="bullet"/>
      <w:lvlText w:val="•"/>
      <w:lvlJc w:val="left"/>
      <w:pPr>
        <w:ind w:left="6910" w:hanging="348"/>
      </w:pPr>
      <w:rPr>
        <w:rFonts w:hint="default"/>
      </w:rPr>
    </w:lvl>
    <w:lvl w:ilvl="7" w:tplc="4F6EBA7C">
      <w:numFmt w:val="bullet"/>
      <w:lvlText w:val="•"/>
      <w:lvlJc w:val="left"/>
      <w:pPr>
        <w:ind w:left="7815" w:hanging="348"/>
      </w:pPr>
      <w:rPr>
        <w:rFonts w:hint="default"/>
      </w:rPr>
    </w:lvl>
    <w:lvl w:ilvl="8" w:tplc="E1C26350">
      <w:numFmt w:val="bullet"/>
      <w:lvlText w:val="•"/>
      <w:lvlJc w:val="left"/>
      <w:pPr>
        <w:ind w:left="8720" w:hanging="348"/>
      </w:pPr>
      <w:rPr>
        <w:rFonts w:hint="default"/>
      </w:rPr>
    </w:lvl>
  </w:abstractNum>
  <w:abstractNum w:abstractNumId="3" w15:restartNumberingAfterBreak="0">
    <w:nsid w:val="2C613EE5"/>
    <w:multiLevelType w:val="hybridMultilevel"/>
    <w:tmpl w:val="5548001C"/>
    <w:lvl w:ilvl="0" w:tplc="71BEF162">
      <w:start w:val="2"/>
      <w:numFmt w:val="decimal"/>
      <w:lvlText w:val="%1"/>
      <w:lvlJc w:val="left"/>
      <w:pPr>
        <w:ind w:left="2196" w:hanging="696"/>
        <w:jc w:val="left"/>
      </w:pPr>
      <w:rPr>
        <w:rFonts w:hint="default"/>
      </w:rPr>
    </w:lvl>
    <w:lvl w:ilvl="1" w:tplc="DCD440C6">
      <w:start w:val="1"/>
      <w:numFmt w:val="decimal"/>
      <w:lvlText w:val="%1.%2."/>
      <w:lvlJc w:val="left"/>
      <w:pPr>
        <w:ind w:left="2196" w:hanging="696"/>
        <w:jc w:val="left"/>
      </w:pPr>
      <w:rPr>
        <w:rFonts w:ascii="Times New Roman" w:eastAsia="Times New Roman" w:hAnsi="Times New Roman" w:cs="Times New Roman" w:hint="default"/>
        <w:b/>
        <w:bCs/>
        <w:spacing w:val="-24"/>
        <w:w w:val="100"/>
        <w:sz w:val="24"/>
        <w:szCs w:val="24"/>
      </w:rPr>
    </w:lvl>
    <w:lvl w:ilvl="2" w:tplc="4C445A52">
      <w:start w:val="1"/>
      <w:numFmt w:val="decimal"/>
      <w:lvlText w:val="%1.%2.%3."/>
      <w:lvlJc w:val="left"/>
      <w:pPr>
        <w:ind w:left="2904" w:hanging="684"/>
        <w:jc w:val="left"/>
      </w:pPr>
      <w:rPr>
        <w:rFonts w:ascii="Times New Roman" w:eastAsia="Times New Roman" w:hAnsi="Times New Roman" w:cs="Times New Roman" w:hint="default"/>
        <w:b/>
        <w:bCs/>
        <w:spacing w:val="-3"/>
        <w:w w:val="100"/>
        <w:sz w:val="24"/>
        <w:szCs w:val="24"/>
      </w:rPr>
    </w:lvl>
    <w:lvl w:ilvl="3" w:tplc="519C245C">
      <w:numFmt w:val="bullet"/>
      <w:lvlText w:val="•"/>
      <w:lvlJc w:val="left"/>
      <w:pPr>
        <w:ind w:left="4595" w:hanging="684"/>
      </w:pPr>
      <w:rPr>
        <w:rFonts w:hint="default"/>
      </w:rPr>
    </w:lvl>
    <w:lvl w:ilvl="4" w:tplc="40B23D40">
      <w:numFmt w:val="bullet"/>
      <w:lvlText w:val="•"/>
      <w:lvlJc w:val="left"/>
      <w:pPr>
        <w:ind w:left="5443" w:hanging="684"/>
      </w:pPr>
      <w:rPr>
        <w:rFonts w:hint="default"/>
      </w:rPr>
    </w:lvl>
    <w:lvl w:ilvl="5" w:tplc="0E4CDBD2">
      <w:numFmt w:val="bullet"/>
      <w:lvlText w:val="•"/>
      <w:lvlJc w:val="left"/>
      <w:pPr>
        <w:ind w:left="6291" w:hanging="684"/>
      </w:pPr>
      <w:rPr>
        <w:rFonts w:hint="default"/>
      </w:rPr>
    </w:lvl>
    <w:lvl w:ilvl="6" w:tplc="990E2D8C">
      <w:numFmt w:val="bullet"/>
      <w:lvlText w:val="•"/>
      <w:lvlJc w:val="left"/>
      <w:pPr>
        <w:ind w:left="7139" w:hanging="684"/>
      </w:pPr>
      <w:rPr>
        <w:rFonts w:hint="default"/>
      </w:rPr>
    </w:lvl>
    <w:lvl w:ilvl="7" w:tplc="A5900024">
      <w:numFmt w:val="bullet"/>
      <w:lvlText w:val="•"/>
      <w:lvlJc w:val="left"/>
      <w:pPr>
        <w:ind w:left="7987" w:hanging="684"/>
      </w:pPr>
      <w:rPr>
        <w:rFonts w:hint="default"/>
      </w:rPr>
    </w:lvl>
    <w:lvl w:ilvl="8" w:tplc="D4BCD87E">
      <w:numFmt w:val="bullet"/>
      <w:lvlText w:val="•"/>
      <w:lvlJc w:val="left"/>
      <w:pPr>
        <w:ind w:left="8835" w:hanging="684"/>
      </w:pPr>
      <w:rPr>
        <w:rFonts w:hint="default"/>
      </w:rPr>
    </w:lvl>
  </w:abstractNum>
  <w:abstractNum w:abstractNumId="4" w15:restartNumberingAfterBreak="0">
    <w:nsid w:val="2FEE74E8"/>
    <w:multiLevelType w:val="hybridMultilevel"/>
    <w:tmpl w:val="5CCC70D6"/>
    <w:lvl w:ilvl="0" w:tplc="29C84E82">
      <w:start w:val="5"/>
      <w:numFmt w:val="decimal"/>
      <w:lvlText w:val="%1"/>
      <w:lvlJc w:val="left"/>
      <w:pPr>
        <w:ind w:left="1080" w:hanging="420"/>
        <w:jc w:val="left"/>
      </w:pPr>
      <w:rPr>
        <w:rFonts w:hint="default"/>
      </w:rPr>
    </w:lvl>
    <w:lvl w:ilvl="1" w:tplc="2280D310">
      <w:start w:val="1"/>
      <w:numFmt w:val="decimal"/>
      <w:lvlText w:val="%1.%2."/>
      <w:lvlJc w:val="left"/>
      <w:pPr>
        <w:ind w:left="1080" w:hanging="420"/>
        <w:jc w:val="left"/>
      </w:pPr>
      <w:rPr>
        <w:rFonts w:ascii="Times New Roman" w:eastAsia="Times New Roman" w:hAnsi="Times New Roman" w:cs="Times New Roman" w:hint="default"/>
        <w:b/>
        <w:bCs/>
        <w:spacing w:val="-4"/>
        <w:w w:val="100"/>
        <w:sz w:val="24"/>
        <w:szCs w:val="24"/>
      </w:rPr>
    </w:lvl>
    <w:lvl w:ilvl="2" w:tplc="B73284D2">
      <w:start w:val="1"/>
      <w:numFmt w:val="decimal"/>
      <w:lvlText w:val="%1.%2.%3."/>
      <w:lvlJc w:val="left"/>
      <w:pPr>
        <w:ind w:left="1368" w:hanging="600"/>
        <w:jc w:val="right"/>
      </w:pPr>
      <w:rPr>
        <w:rFonts w:ascii="Times New Roman" w:eastAsia="Times New Roman" w:hAnsi="Times New Roman" w:cs="Times New Roman" w:hint="default"/>
        <w:b/>
        <w:bCs/>
        <w:spacing w:val="-1"/>
        <w:w w:val="100"/>
        <w:sz w:val="24"/>
        <w:szCs w:val="24"/>
      </w:rPr>
    </w:lvl>
    <w:lvl w:ilvl="3" w:tplc="F6B06E26">
      <w:numFmt w:val="bullet"/>
      <w:lvlText w:val="•"/>
      <w:lvlJc w:val="left"/>
      <w:pPr>
        <w:ind w:left="3398" w:hanging="600"/>
      </w:pPr>
      <w:rPr>
        <w:rFonts w:hint="default"/>
      </w:rPr>
    </w:lvl>
    <w:lvl w:ilvl="4" w:tplc="3DE87B5A">
      <w:numFmt w:val="bullet"/>
      <w:lvlText w:val="•"/>
      <w:lvlJc w:val="left"/>
      <w:pPr>
        <w:ind w:left="4417" w:hanging="600"/>
      </w:pPr>
      <w:rPr>
        <w:rFonts w:hint="default"/>
      </w:rPr>
    </w:lvl>
    <w:lvl w:ilvl="5" w:tplc="B672BFEC">
      <w:numFmt w:val="bullet"/>
      <w:lvlText w:val="•"/>
      <w:lvlJc w:val="left"/>
      <w:pPr>
        <w:ind w:left="5436" w:hanging="600"/>
      </w:pPr>
      <w:rPr>
        <w:rFonts w:hint="default"/>
      </w:rPr>
    </w:lvl>
    <w:lvl w:ilvl="6" w:tplc="31200200">
      <w:numFmt w:val="bullet"/>
      <w:lvlText w:val="•"/>
      <w:lvlJc w:val="left"/>
      <w:pPr>
        <w:ind w:left="6455" w:hanging="600"/>
      </w:pPr>
      <w:rPr>
        <w:rFonts w:hint="default"/>
      </w:rPr>
    </w:lvl>
    <w:lvl w:ilvl="7" w:tplc="2E1C7564">
      <w:numFmt w:val="bullet"/>
      <w:lvlText w:val="•"/>
      <w:lvlJc w:val="left"/>
      <w:pPr>
        <w:ind w:left="7474" w:hanging="600"/>
      </w:pPr>
      <w:rPr>
        <w:rFonts w:hint="default"/>
      </w:rPr>
    </w:lvl>
    <w:lvl w:ilvl="8" w:tplc="0DD2880A">
      <w:numFmt w:val="bullet"/>
      <w:lvlText w:val="•"/>
      <w:lvlJc w:val="left"/>
      <w:pPr>
        <w:ind w:left="8493" w:hanging="600"/>
      </w:pPr>
      <w:rPr>
        <w:rFonts w:hint="default"/>
      </w:rPr>
    </w:lvl>
  </w:abstractNum>
  <w:abstractNum w:abstractNumId="5" w15:restartNumberingAfterBreak="0">
    <w:nsid w:val="30393F17"/>
    <w:multiLevelType w:val="hybridMultilevel"/>
    <w:tmpl w:val="3C701AFA"/>
    <w:lvl w:ilvl="0" w:tplc="2F1A5F1A">
      <w:start w:val="6"/>
      <w:numFmt w:val="decimal"/>
      <w:lvlText w:val="%1"/>
      <w:lvlJc w:val="left"/>
      <w:pPr>
        <w:ind w:left="1200" w:hanging="420"/>
        <w:jc w:val="left"/>
      </w:pPr>
      <w:rPr>
        <w:rFonts w:hint="default"/>
      </w:rPr>
    </w:lvl>
    <w:lvl w:ilvl="1" w:tplc="CD48D932">
      <w:start w:val="1"/>
      <w:numFmt w:val="decimal"/>
      <w:lvlText w:val="%1.%2."/>
      <w:lvlJc w:val="left"/>
      <w:pPr>
        <w:ind w:left="1200" w:hanging="420"/>
        <w:jc w:val="left"/>
      </w:pPr>
      <w:rPr>
        <w:rFonts w:ascii="Times New Roman" w:eastAsia="Times New Roman" w:hAnsi="Times New Roman" w:cs="Times New Roman" w:hint="default"/>
        <w:b/>
        <w:bCs/>
        <w:spacing w:val="-2"/>
        <w:w w:val="100"/>
        <w:sz w:val="24"/>
        <w:szCs w:val="24"/>
      </w:rPr>
    </w:lvl>
    <w:lvl w:ilvl="2" w:tplc="D046A6B8">
      <w:start w:val="1"/>
      <w:numFmt w:val="decimal"/>
      <w:lvlText w:val="%1.%2.%3."/>
      <w:lvlJc w:val="left"/>
      <w:pPr>
        <w:ind w:left="1380" w:hanging="600"/>
        <w:jc w:val="left"/>
      </w:pPr>
      <w:rPr>
        <w:rFonts w:ascii="Times New Roman" w:eastAsia="Times New Roman" w:hAnsi="Times New Roman" w:cs="Times New Roman" w:hint="default"/>
        <w:b/>
        <w:bCs/>
        <w:spacing w:val="-1"/>
        <w:w w:val="100"/>
        <w:sz w:val="24"/>
        <w:szCs w:val="24"/>
      </w:rPr>
    </w:lvl>
    <w:lvl w:ilvl="3" w:tplc="5EBA7618">
      <w:numFmt w:val="bullet"/>
      <w:lvlText w:val="•"/>
      <w:lvlJc w:val="left"/>
      <w:pPr>
        <w:ind w:left="3413" w:hanging="600"/>
      </w:pPr>
      <w:rPr>
        <w:rFonts w:hint="default"/>
      </w:rPr>
    </w:lvl>
    <w:lvl w:ilvl="4" w:tplc="D188FAF2">
      <w:numFmt w:val="bullet"/>
      <w:lvlText w:val="•"/>
      <w:lvlJc w:val="left"/>
      <w:pPr>
        <w:ind w:left="4430" w:hanging="600"/>
      </w:pPr>
      <w:rPr>
        <w:rFonts w:hint="default"/>
      </w:rPr>
    </w:lvl>
    <w:lvl w:ilvl="5" w:tplc="DB947C84">
      <w:numFmt w:val="bullet"/>
      <w:lvlText w:val="•"/>
      <w:lvlJc w:val="left"/>
      <w:pPr>
        <w:ind w:left="5447" w:hanging="600"/>
      </w:pPr>
      <w:rPr>
        <w:rFonts w:hint="default"/>
      </w:rPr>
    </w:lvl>
    <w:lvl w:ilvl="6" w:tplc="43BE5324">
      <w:numFmt w:val="bullet"/>
      <w:lvlText w:val="•"/>
      <w:lvlJc w:val="left"/>
      <w:pPr>
        <w:ind w:left="6464" w:hanging="600"/>
      </w:pPr>
      <w:rPr>
        <w:rFonts w:hint="default"/>
      </w:rPr>
    </w:lvl>
    <w:lvl w:ilvl="7" w:tplc="F2928A42">
      <w:numFmt w:val="bullet"/>
      <w:lvlText w:val="•"/>
      <w:lvlJc w:val="left"/>
      <w:pPr>
        <w:ind w:left="7480" w:hanging="600"/>
      </w:pPr>
      <w:rPr>
        <w:rFonts w:hint="default"/>
      </w:rPr>
    </w:lvl>
    <w:lvl w:ilvl="8" w:tplc="85FA418E">
      <w:numFmt w:val="bullet"/>
      <w:lvlText w:val="•"/>
      <w:lvlJc w:val="left"/>
      <w:pPr>
        <w:ind w:left="8497" w:hanging="600"/>
      </w:pPr>
      <w:rPr>
        <w:rFonts w:hint="default"/>
      </w:rPr>
    </w:lvl>
  </w:abstractNum>
  <w:abstractNum w:abstractNumId="6" w15:restartNumberingAfterBreak="0">
    <w:nsid w:val="325B0338"/>
    <w:multiLevelType w:val="hybridMultilevel"/>
    <w:tmpl w:val="5148A784"/>
    <w:lvl w:ilvl="0" w:tplc="DD14C432">
      <w:numFmt w:val="bullet"/>
      <w:lvlText w:val=""/>
      <w:lvlJc w:val="left"/>
      <w:pPr>
        <w:ind w:left="1128" w:hanging="360"/>
      </w:pPr>
      <w:rPr>
        <w:rFonts w:ascii="Wingdings" w:eastAsia="Wingdings" w:hAnsi="Wingdings" w:cs="Wingdings" w:hint="default"/>
        <w:w w:val="100"/>
        <w:sz w:val="24"/>
        <w:szCs w:val="24"/>
      </w:rPr>
    </w:lvl>
    <w:lvl w:ilvl="1" w:tplc="5C6C2232">
      <w:numFmt w:val="bullet"/>
      <w:lvlText w:val="•"/>
      <w:lvlJc w:val="left"/>
      <w:pPr>
        <w:ind w:left="2061" w:hanging="360"/>
      </w:pPr>
      <w:rPr>
        <w:rFonts w:hint="default"/>
      </w:rPr>
    </w:lvl>
    <w:lvl w:ilvl="2" w:tplc="1D440A92">
      <w:numFmt w:val="bullet"/>
      <w:lvlText w:val="•"/>
      <w:lvlJc w:val="left"/>
      <w:pPr>
        <w:ind w:left="3002" w:hanging="360"/>
      </w:pPr>
      <w:rPr>
        <w:rFonts w:hint="default"/>
      </w:rPr>
    </w:lvl>
    <w:lvl w:ilvl="3" w:tplc="D3F63718">
      <w:numFmt w:val="bullet"/>
      <w:lvlText w:val="•"/>
      <w:lvlJc w:val="left"/>
      <w:pPr>
        <w:ind w:left="3943" w:hanging="360"/>
      </w:pPr>
      <w:rPr>
        <w:rFonts w:hint="default"/>
      </w:rPr>
    </w:lvl>
    <w:lvl w:ilvl="4" w:tplc="EDAC7D74">
      <w:numFmt w:val="bullet"/>
      <w:lvlText w:val="•"/>
      <w:lvlJc w:val="left"/>
      <w:pPr>
        <w:ind w:left="4884" w:hanging="360"/>
      </w:pPr>
      <w:rPr>
        <w:rFonts w:hint="default"/>
      </w:rPr>
    </w:lvl>
    <w:lvl w:ilvl="5" w:tplc="6F3AA606">
      <w:numFmt w:val="bullet"/>
      <w:lvlText w:val="•"/>
      <w:lvlJc w:val="left"/>
      <w:pPr>
        <w:ind w:left="5825" w:hanging="360"/>
      </w:pPr>
      <w:rPr>
        <w:rFonts w:hint="default"/>
      </w:rPr>
    </w:lvl>
    <w:lvl w:ilvl="6" w:tplc="C08C5ECE">
      <w:numFmt w:val="bullet"/>
      <w:lvlText w:val="•"/>
      <w:lvlJc w:val="left"/>
      <w:pPr>
        <w:ind w:left="6766" w:hanging="360"/>
      </w:pPr>
      <w:rPr>
        <w:rFonts w:hint="default"/>
      </w:rPr>
    </w:lvl>
    <w:lvl w:ilvl="7" w:tplc="83EEDF40">
      <w:numFmt w:val="bullet"/>
      <w:lvlText w:val="•"/>
      <w:lvlJc w:val="left"/>
      <w:pPr>
        <w:ind w:left="7707" w:hanging="360"/>
      </w:pPr>
      <w:rPr>
        <w:rFonts w:hint="default"/>
      </w:rPr>
    </w:lvl>
    <w:lvl w:ilvl="8" w:tplc="348C4100">
      <w:numFmt w:val="bullet"/>
      <w:lvlText w:val="•"/>
      <w:lvlJc w:val="left"/>
      <w:pPr>
        <w:ind w:left="8648" w:hanging="360"/>
      </w:pPr>
      <w:rPr>
        <w:rFonts w:hint="default"/>
      </w:rPr>
    </w:lvl>
  </w:abstractNum>
  <w:abstractNum w:abstractNumId="7" w15:restartNumberingAfterBreak="0">
    <w:nsid w:val="437B16C3"/>
    <w:multiLevelType w:val="hybridMultilevel"/>
    <w:tmpl w:val="BB8A1D0C"/>
    <w:lvl w:ilvl="0" w:tplc="AE06C5DA">
      <w:numFmt w:val="bullet"/>
      <w:lvlText w:val=""/>
      <w:lvlJc w:val="left"/>
      <w:pPr>
        <w:ind w:left="1500" w:hanging="348"/>
      </w:pPr>
      <w:rPr>
        <w:rFonts w:ascii="Wingdings" w:eastAsia="Wingdings" w:hAnsi="Wingdings" w:cs="Wingdings" w:hint="default"/>
        <w:w w:val="100"/>
        <w:sz w:val="24"/>
        <w:szCs w:val="24"/>
      </w:rPr>
    </w:lvl>
    <w:lvl w:ilvl="1" w:tplc="CF187502">
      <w:numFmt w:val="bullet"/>
      <w:lvlText w:val="•"/>
      <w:lvlJc w:val="left"/>
      <w:pPr>
        <w:ind w:left="2403" w:hanging="348"/>
      </w:pPr>
      <w:rPr>
        <w:rFonts w:hint="default"/>
      </w:rPr>
    </w:lvl>
    <w:lvl w:ilvl="2" w:tplc="6F2C474C">
      <w:numFmt w:val="bullet"/>
      <w:lvlText w:val="•"/>
      <w:lvlJc w:val="left"/>
      <w:pPr>
        <w:ind w:left="3306" w:hanging="348"/>
      </w:pPr>
      <w:rPr>
        <w:rFonts w:hint="default"/>
      </w:rPr>
    </w:lvl>
    <w:lvl w:ilvl="3" w:tplc="B7606362">
      <w:numFmt w:val="bullet"/>
      <w:lvlText w:val="•"/>
      <w:lvlJc w:val="left"/>
      <w:pPr>
        <w:ind w:left="4209" w:hanging="348"/>
      </w:pPr>
      <w:rPr>
        <w:rFonts w:hint="default"/>
      </w:rPr>
    </w:lvl>
    <w:lvl w:ilvl="4" w:tplc="41F858BE">
      <w:numFmt w:val="bullet"/>
      <w:lvlText w:val="•"/>
      <w:lvlJc w:val="left"/>
      <w:pPr>
        <w:ind w:left="5112" w:hanging="348"/>
      </w:pPr>
      <w:rPr>
        <w:rFonts w:hint="default"/>
      </w:rPr>
    </w:lvl>
    <w:lvl w:ilvl="5" w:tplc="0358C5F6">
      <w:numFmt w:val="bullet"/>
      <w:lvlText w:val="•"/>
      <w:lvlJc w:val="left"/>
      <w:pPr>
        <w:ind w:left="6015" w:hanging="348"/>
      </w:pPr>
      <w:rPr>
        <w:rFonts w:hint="default"/>
      </w:rPr>
    </w:lvl>
    <w:lvl w:ilvl="6" w:tplc="F6E2ECC0">
      <w:numFmt w:val="bullet"/>
      <w:lvlText w:val="•"/>
      <w:lvlJc w:val="left"/>
      <w:pPr>
        <w:ind w:left="6918" w:hanging="348"/>
      </w:pPr>
      <w:rPr>
        <w:rFonts w:hint="default"/>
      </w:rPr>
    </w:lvl>
    <w:lvl w:ilvl="7" w:tplc="4B3E12DC">
      <w:numFmt w:val="bullet"/>
      <w:lvlText w:val="•"/>
      <w:lvlJc w:val="left"/>
      <w:pPr>
        <w:ind w:left="7821" w:hanging="348"/>
      </w:pPr>
      <w:rPr>
        <w:rFonts w:hint="default"/>
      </w:rPr>
    </w:lvl>
    <w:lvl w:ilvl="8" w:tplc="D3E0B9D2">
      <w:numFmt w:val="bullet"/>
      <w:lvlText w:val="•"/>
      <w:lvlJc w:val="left"/>
      <w:pPr>
        <w:ind w:left="8724" w:hanging="348"/>
      </w:pPr>
      <w:rPr>
        <w:rFonts w:hint="default"/>
      </w:rPr>
    </w:lvl>
  </w:abstractNum>
  <w:abstractNum w:abstractNumId="8" w15:restartNumberingAfterBreak="0">
    <w:nsid w:val="49B278D9"/>
    <w:multiLevelType w:val="hybridMultilevel"/>
    <w:tmpl w:val="D9CCF7EC"/>
    <w:lvl w:ilvl="0" w:tplc="ADDE9C24">
      <w:start w:val="1"/>
      <w:numFmt w:val="decimal"/>
      <w:lvlText w:val="%1"/>
      <w:lvlJc w:val="left"/>
      <w:pPr>
        <w:ind w:left="1620" w:hanging="620"/>
        <w:jc w:val="left"/>
      </w:pPr>
      <w:rPr>
        <w:rFonts w:hint="default"/>
      </w:rPr>
    </w:lvl>
    <w:lvl w:ilvl="1" w:tplc="B888BB7A">
      <w:start w:val="1"/>
      <w:numFmt w:val="decimal"/>
      <w:lvlText w:val="%1.%2."/>
      <w:lvlJc w:val="left"/>
      <w:pPr>
        <w:ind w:left="1620" w:hanging="620"/>
        <w:jc w:val="left"/>
      </w:pPr>
      <w:rPr>
        <w:rFonts w:ascii="Franklin Gothic Book" w:eastAsia="Franklin Gothic Book" w:hAnsi="Franklin Gothic Book" w:cs="Franklin Gothic Book" w:hint="default"/>
        <w:spacing w:val="-3"/>
        <w:w w:val="100"/>
        <w:sz w:val="22"/>
        <w:szCs w:val="22"/>
      </w:rPr>
    </w:lvl>
    <w:lvl w:ilvl="2" w:tplc="BEF415A4">
      <w:start w:val="1"/>
      <w:numFmt w:val="decimal"/>
      <w:lvlText w:val="%1.%2.%3"/>
      <w:lvlJc w:val="left"/>
      <w:pPr>
        <w:ind w:left="2172" w:hanging="552"/>
        <w:jc w:val="left"/>
      </w:pPr>
      <w:rPr>
        <w:rFonts w:ascii="Franklin Gothic Book" w:eastAsia="Franklin Gothic Book" w:hAnsi="Franklin Gothic Book" w:cs="Franklin Gothic Book" w:hint="default"/>
        <w:spacing w:val="-1"/>
        <w:w w:val="100"/>
        <w:sz w:val="22"/>
        <w:szCs w:val="22"/>
      </w:rPr>
    </w:lvl>
    <w:lvl w:ilvl="3" w:tplc="ACB660F0">
      <w:numFmt w:val="bullet"/>
      <w:lvlText w:val="•"/>
      <w:lvlJc w:val="left"/>
      <w:pPr>
        <w:ind w:left="4035" w:hanging="552"/>
      </w:pPr>
      <w:rPr>
        <w:rFonts w:hint="default"/>
      </w:rPr>
    </w:lvl>
    <w:lvl w:ilvl="4" w:tplc="6EB0F9C8">
      <w:numFmt w:val="bullet"/>
      <w:lvlText w:val="•"/>
      <w:lvlJc w:val="left"/>
      <w:pPr>
        <w:ind w:left="4963" w:hanging="552"/>
      </w:pPr>
      <w:rPr>
        <w:rFonts w:hint="default"/>
      </w:rPr>
    </w:lvl>
    <w:lvl w:ilvl="5" w:tplc="F330364E">
      <w:numFmt w:val="bullet"/>
      <w:lvlText w:val="•"/>
      <w:lvlJc w:val="left"/>
      <w:pPr>
        <w:ind w:left="5891" w:hanging="552"/>
      </w:pPr>
      <w:rPr>
        <w:rFonts w:hint="default"/>
      </w:rPr>
    </w:lvl>
    <w:lvl w:ilvl="6" w:tplc="D0607A28">
      <w:numFmt w:val="bullet"/>
      <w:lvlText w:val="•"/>
      <w:lvlJc w:val="left"/>
      <w:pPr>
        <w:ind w:left="6819" w:hanging="552"/>
      </w:pPr>
      <w:rPr>
        <w:rFonts w:hint="default"/>
      </w:rPr>
    </w:lvl>
    <w:lvl w:ilvl="7" w:tplc="DBF27C30">
      <w:numFmt w:val="bullet"/>
      <w:lvlText w:val="•"/>
      <w:lvlJc w:val="left"/>
      <w:pPr>
        <w:ind w:left="7747" w:hanging="552"/>
      </w:pPr>
      <w:rPr>
        <w:rFonts w:hint="default"/>
      </w:rPr>
    </w:lvl>
    <w:lvl w:ilvl="8" w:tplc="B8D2C43E">
      <w:numFmt w:val="bullet"/>
      <w:lvlText w:val="•"/>
      <w:lvlJc w:val="left"/>
      <w:pPr>
        <w:ind w:left="8675" w:hanging="552"/>
      </w:pPr>
      <w:rPr>
        <w:rFonts w:hint="default"/>
      </w:rPr>
    </w:lvl>
  </w:abstractNum>
  <w:abstractNum w:abstractNumId="9" w15:restartNumberingAfterBreak="0">
    <w:nsid w:val="4E7B041C"/>
    <w:multiLevelType w:val="hybridMultilevel"/>
    <w:tmpl w:val="B3B00956"/>
    <w:lvl w:ilvl="0" w:tplc="9634B750">
      <w:start w:val="1"/>
      <w:numFmt w:val="decimal"/>
      <w:lvlText w:val="%1)"/>
      <w:lvlJc w:val="left"/>
      <w:pPr>
        <w:ind w:left="1039" w:hanging="260"/>
        <w:jc w:val="left"/>
      </w:pPr>
      <w:rPr>
        <w:rFonts w:ascii="Times New Roman" w:eastAsia="Times New Roman" w:hAnsi="Times New Roman" w:cs="Times New Roman" w:hint="default"/>
        <w:w w:val="100"/>
        <w:sz w:val="24"/>
        <w:szCs w:val="24"/>
      </w:rPr>
    </w:lvl>
    <w:lvl w:ilvl="1" w:tplc="E61C6B92">
      <w:start w:val="1"/>
      <w:numFmt w:val="decimal"/>
      <w:lvlText w:val="%2."/>
      <w:lvlJc w:val="left"/>
      <w:pPr>
        <w:ind w:left="1524" w:hanging="348"/>
        <w:jc w:val="left"/>
      </w:pPr>
      <w:rPr>
        <w:rFonts w:ascii="Times New Roman" w:eastAsia="Times New Roman" w:hAnsi="Times New Roman" w:cs="Times New Roman" w:hint="default"/>
        <w:spacing w:val="-15"/>
        <w:w w:val="100"/>
        <w:sz w:val="24"/>
        <w:szCs w:val="24"/>
      </w:rPr>
    </w:lvl>
    <w:lvl w:ilvl="2" w:tplc="4C30604A">
      <w:numFmt w:val="bullet"/>
      <w:lvlText w:val="•"/>
      <w:lvlJc w:val="left"/>
      <w:pPr>
        <w:ind w:left="2521" w:hanging="348"/>
      </w:pPr>
      <w:rPr>
        <w:rFonts w:hint="default"/>
      </w:rPr>
    </w:lvl>
    <w:lvl w:ilvl="3" w:tplc="7318ED98">
      <w:numFmt w:val="bullet"/>
      <w:lvlText w:val="•"/>
      <w:lvlJc w:val="left"/>
      <w:pPr>
        <w:ind w:left="3522" w:hanging="348"/>
      </w:pPr>
      <w:rPr>
        <w:rFonts w:hint="default"/>
      </w:rPr>
    </w:lvl>
    <w:lvl w:ilvl="4" w:tplc="A0E4BF50">
      <w:numFmt w:val="bullet"/>
      <w:lvlText w:val="•"/>
      <w:lvlJc w:val="left"/>
      <w:pPr>
        <w:ind w:left="4523" w:hanging="348"/>
      </w:pPr>
      <w:rPr>
        <w:rFonts w:hint="default"/>
      </w:rPr>
    </w:lvl>
    <w:lvl w:ilvl="5" w:tplc="F4949AE0">
      <w:numFmt w:val="bullet"/>
      <w:lvlText w:val="•"/>
      <w:lvlJc w:val="left"/>
      <w:pPr>
        <w:ind w:left="5524" w:hanging="348"/>
      </w:pPr>
      <w:rPr>
        <w:rFonts w:hint="default"/>
      </w:rPr>
    </w:lvl>
    <w:lvl w:ilvl="6" w:tplc="F51CD9DE">
      <w:numFmt w:val="bullet"/>
      <w:lvlText w:val="•"/>
      <w:lvlJc w:val="left"/>
      <w:pPr>
        <w:ind w:left="6526" w:hanging="348"/>
      </w:pPr>
      <w:rPr>
        <w:rFonts w:hint="default"/>
      </w:rPr>
    </w:lvl>
    <w:lvl w:ilvl="7" w:tplc="B410814E">
      <w:numFmt w:val="bullet"/>
      <w:lvlText w:val="•"/>
      <w:lvlJc w:val="left"/>
      <w:pPr>
        <w:ind w:left="7527" w:hanging="348"/>
      </w:pPr>
      <w:rPr>
        <w:rFonts w:hint="default"/>
      </w:rPr>
    </w:lvl>
    <w:lvl w:ilvl="8" w:tplc="30929846">
      <w:numFmt w:val="bullet"/>
      <w:lvlText w:val="•"/>
      <w:lvlJc w:val="left"/>
      <w:pPr>
        <w:ind w:left="8528" w:hanging="348"/>
      </w:pPr>
      <w:rPr>
        <w:rFonts w:hint="default"/>
      </w:rPr>
    </w:lvl>
  </w:abstractNum>
  <w:abstractNum w:abstractNumId="10" w15:restartNumberingAfterBreak="0">
    <w:nsid w:val="56B76613"/>
    <w:multiLevelType w:val="hybridMultilevel"/>
    <w:tmpl w:val="8816236E"/>
    <w:lvl w:ilvl="0" w:tplc="9F646398">
      <w:start w:val="1"/>
      <w:numFmt w:val="decimal"/>
      <w:lvlText w:val="%1"/>
      <w:lvlJc w:val="left"/>
      <w:pPr>
        <w:ind w:left="2196" w:hanging="696"/>
        <w:jc w:val="left"/>
      </w:pPr>
      <w:rPr>
        <w:rFonts w:hint="default"/>
      </w:rPr>
    </w:lvl>
    <w:lvl w:ilvl="1" w:tplc="32B498BE">
      <w:start w:val="1"/>
      <w:numFmt w:val="decimal"/>
      <w:lvlText w:val="%1.%2."/>
      <w:lvlJc w:val="left"/>
      <w:pPr>
        <w:ind w:left="2196" w:hanging="696"/>
        <w:jc w:val="left"/>
      </w:pPr>
      <w:rPr>
        <w:rFonts w:ascii="Times New Roman" w:eastAsia="Times New Roman" w:hAnsi="Times New Roman" w:cs="Times New Roman" w:hint="default"/>
        <w:b/>
        <w:bCs/>
        <w:spacing w:val="-24"/>
        <w:w w:val="100"/>
        <w:sz w:val="24"/>
        <w:szCs w:val="24"/>
      </w:rPr>
    </w:lvl>
    <w:lvl w:ilvl="2" w:tplc="3CD8928C">
      <w:numFmt w:val="bullet"/>
      <w:lvlText w:val="•"/>
      <w:lvlJc w:val="left"/>
      <w:pPr>
        <w:ind w:left="3866" w:hanging="696"/>
      </w:pPr>
      <w:rPr>
        <w:rFonts w:hint="default"/>
      </w:rPr>
    </w:lvl>
    <w:lvl w:ilvl="3" w:tplc="6A5E0634">
      <w:numFmt w:val="bullet"/>
      <w:lvlText w:val="•"/>
      <w:lvlJc w:val="left"/>
      <w:pPr>
        <w:ind w:left="4699" w:hanging="696"/>
      </w:pPr>
      <w:rPr>
        <w:rFonts w:hint="default"/>
      </w:rPr>
    </w:lvl>
    <w:lvl w:ilvl="4" w:tplc="56768482">
      <w:numFmt w:val="bullet"/>
      <w:lvlText w:val="•"/>
      <w:lvlJc w:val="left"/>
      <w:pPr>
        <w:ind w:left="5532" w:hanging="696"/>
      </w:pPr>
      <w:rPr>
        <w:rFonts w:hint="default"/>
      </w:rPr>
    </w:lvl>
    <w:lvl w:ilvl="5" w:tplc="ED744348">
      <w:numFmt w:val="bullet"/>
      <w:lvlText w:val="•"/>
      <w:lvlJc w:val="left"/>
      <w:pPr>
        <w:ind w:left="6365" w:hanging="696"/>
      </w:pPr>
      <w:rPr>
        <w:rFonts w:hint="default"/>
      </w:rPr>
    </w:lvl>
    <w:lvl w:ilvl="6" w:tplc="828253A4">
      <w:numFmt w:val="bullet"/>
      <w:lvlText w:val="•"/>
      <w:lvlJc w:val="left"/>
      <w:pPr>
        <w:ind w:left="7198" w:hanging="696"/>
      </w:pPr>
      <w:rPr>
        <w:rFonts w:hint="default"/>
      </w:rPr>
    </w:lvl>
    <w:lvl w:ilvl="7" w:tplc="0FD81E60">
      <w:numFmt w:val="bullet"/>
      <w:lvlText w:val="•"/>
      <w:lvlJc w:val="left"/>
      <w:pPr>
        <w:ind w:left="8031" w:hanging="696"/>
      </w:pPr>
      <w:rPr>
        <w:rFonts w:hint="default"/>
      </w:rPr>
    </w:lvl>
    <w:lvl w:ilvl="8" w:tplc="D3B42ED4">
      <w:numFmt w:val="bullet"/>
      <w:lvlText w:val="•"/>
      <w:lvlJc w:val="left"/>
      <w:pPr>
        <w:ind w:left="8864" w:hanging="696"/>
      </w:pPr>
      <w:rPr>
        <w:rFonts w:hint="default"/>
      </w:rPr>
    </w:lvl>
  </w:abstractNum>
  <w:abstractNum w:abstractNumId="11" w15:restartNumberingAfterBreak="0">
    <w:nsid w:val="5D6E05D3"/>
    <w:multiLevelType w:val="hybridMultilevel"/>
    <w:tmpl w:val="1C02F80E"/>
    <w:lvl w:ilvl="0" w:tplc="ED64CEF8">
      <w:start w:val="6"/>
      <w:numFmt w:val="decimal"/>
      <w:lvlText w:val="%1"/>
      <w:lvlJc w:val="left"/>
      <w:pPr>
        <w:ind w:left="1826" w:hanging="610"/>
        <w:jc w:val="left"/>
      </w:pPr>
      <w:rPr>
        <w:rFonts w:hint="default"/>
      </w:rPr>
    </w:lvl>
    <w:lvl w:ilvl="1" w:tplc="A9C441AA">
      <w:start w:val="1"/>
      <w:numFmt w:val="decimal"/>
      <w:lvlText w:val="%1.%2"/>
      <w:lvlJc w:val="left"/>
      <w:pPr>
        <w:ind w:left="1826" w:hanging="610"/>
        <w:jc w:val="left"/>
      </w:pPr>
      <w:rPr>
        <w:rFonts w:hint="default"/>
      </w:rPr>
    </w:lvl>
    <w:lvl w:ilvl="2" w:tplc="68621760">
      <w:start w:val="1"/>
      <w:numFmt w:val="decimal"/>
      <w:lvlText w:val="%1.%2.%3."/>
      <w:lvlJc w:val="left"/>
      <w:pPr>
        <w:ind w:left="1826" w:hanging="610"/>
        <w:jc w:val="left"/>
      </w:pPr>
      <w:rPr>
        <w:rFonts w:ascii="Franklin Gothic Book" w:eastAsia="Franklin Gothic Book" w:hAnsi="Franklin Gothic Book" w:cs="Franklin Gothic Book" w:hint="default"/>
        <w:w w:val="100"/>
        <w:sz w:val="22"/>
        <w:szCs w:val="22"/>
      </w:rPr>
    </w:lvl>
    <w:lvl w:ilvl="3" w:tplc="0B50640C">
      <w:numFmt w:val="bullet"/>
      <w:lvlText w:val="•"/>
      <w:lvlJc w:val="left"/>
      <w:pPr>
        <w:ind w:left="4433" w:hanging="610"/>
      </w:pPr>
      <w:rPr>
        <w:rFonts w:hint="default"/>
      </w:rPr>
    </w:lvl>
    <w:lvl w:ilvl="4" w:tplc="786C2336">
      <w:numFmt w:val="bullet"/>
      <w:lvlText w:val="•"/>
      <w:lvlJc w:val="left"/>
      <w:pPr>
        <w:ind w:left="5304" w:hanging="610"/>
      </w:pPr>
      <w:rPr>
        <w:rFonts w:hint="default"/>
      </w:rPr>
    </w:lvl>
    <w:lvl w:ilvl="5" w:tplc="59CEB2B2">
      <w:numFmt w:val="bullet"/>
      <w:lvlText w:val="•"/>
      <w:lvlJc w:val="left"/>
      <w:pPr>
        <w:ind w:left="6175" w:hanging="610"/>
      </w:pPr>
      <w:rPr>
        <w:rFonts w:hint="default"/>
      </w:rPr>
    </w:lvl>
    <w:lvl w:ilvl="6" w:tplc="E5D6C89A">
      <w:numFmt w:val="bullet"/>
      <w:lvlText w:val="•"/>
      <w:lvlJc w:val="left"/>
      <w:pPr>
        <w:ind w:left="7046" w:hanging="610"/>
      </w:pPr>
      <w:rPr>
        <w:rFonts w:hint="default"/>
      </w:rPr>
    </w:lvl>
    <w:lvl w:ilvl="7" w:tplc="64D0ECE4">
      <w:numFmt w:val="bullet"/>
      <w:lvlText w:val="•"/>
      <w:lvlJc w:val="left"/>
      <w:pPr>
        <w:ind w:left="7917" w:hanging="610"/>
      </w:pPr>
      <w:rPr>
        <w:rFonts w:hint="default"/>
      </w:rPr>
    </w:lvl>
    <w:lvl w:ilvl="8" w:tplc="69961EAA">
      <w:numFmt w:val="bullet"/>
      <w:lvlText w:val="•"/>
      <w:lvlJc w:val="left"/>
      <w:pPr>
        <w:ind w:left="8788" w:hanging="610"/>
      </w:pPr>
      <w:rPr>
        <w:rFonts w:hint="default"/>
      </w:rPr>
    </w:lvl>
  </w:abstractNum>
  <w:abstractNum w:abstractNumId="12" w15:restartNumberingAfterBreak="0">
    <w:nsid w:val="618B5517"/>
    <w:multiLevelType w:val="hybridMultilevel"/>
    <w:tmpl w:val="36A6F67E"/>
    <w:lvl w:ilvl="0" w:tplc="E1BC7518">
      <w:numFmt w:val="bullet"/>
      <w:lvlText w:val=""/>
      <w:lvlJc w:val="left"/>
      <w:pPr>
        <w:ind w:left="1128" w:hanging="348"/>
      </w:pPr>
      <w:rPr>
        <w:rFonts w:ascii="Wingdings" w:eastAsia="Wingdings" w:hAnsi="Wingdings" w:cs="Wingdings" w:hint="default"/>
        <w:w w:val="100"/>
        <w:sz w:val="24"/>
        <w:szCs w:val="24"/>
      </w:rPr>
    </w:lvl>
    <w:lvl w:ilvl="1" w:tplc="90908ABA">
      <w:numFmt w:val="bullet"/>
      <w:lvlText w:val="•"/>
      <w:lvlJc w:val="left"/>
      <w:pPr>
        <w:ind w:left="1538" w:hanging="348"/>
      </w:pPr>
      <w:rPr>
        <w:rFonts w:hint="default"/>
      </w:rPr>
    </w:lvl>
    <w:lvl w:ilvl="2" w:tplc="8564C32A">
      <w:numFmt w:val="bullet"/>
      <w:lvlText w:val="•"/>
      <w:lvlJc w:val="left"/>
      <w:pPr>
        <w:ind w:left="1956" w:hanging="348"/>
      </w:pPr>
      <w:rPr>
        <w:rFonts w:hint="default"/>
      </w:rPr>
    </w:lvl>
    <w:lvl w:ilvl="3" w:tplc="A35C7A18">
      <w:numFmt w:val="bullet"/>
      <w:lvlText w:val="•"/>
      <w:lvlJc w:val="left"/>
      <w:pPr>
        <w:ind w:left="2375" w:hanging="348"/>
      </w:pPr>
      <w:rPr>
        <w:rFonts w:hint="default"/>
      </w:rPr>
    </w:lvl>
    <w:lvl w:ilvl="4" w:tplc="839C5E42">
      <w:numFmt w:val="bullet"/>
      <w:lvlText w:val="•"/>
      <w:lvlJc w:val="left"/>
      <w:pPr>
        <w:ind w:left="2793" w:hanging="348"/>
      </w:pPr>
      <w:rPr>
        <w:rFonts w:hint="default"/>
      </w:rPr>
    </w:lvl>
    <w:lvl w:ilvl="5" w:tplc="7E528414">
      <w:numFmt w:val="bullet"/>
      <w:lvlText w:val="•"/>
      <w:lvlJc w:val="left"/>
      <w:pPr>
        <w:ind w:left="3212" w:hanging="348"/>
      </w:pPr>
      <w:rPr>
        <w:rFonts w:hint="default"/>
      </w:rPr>
    </w:lvl>
    <w:lvl w:ilvl="6" w:tplc="994ECBC0">
      <w:numFmt w:val="bullet"/>
      <w:lvlText w:val="•"/>
      <w:lvlJc w:val="left"/>
      <w:pPr>
        <w:ind w:left="3630" w:hanging="348"/>
      </w:pPr>
      <w:rPr>
        <w:rFonts w:hint="default"/>
      </w:rPr>
    </w:lvl>
    <w:lvl w:ilvl="7" w:tplc="40BCEEAA">
      <w:numFmt w:val="bullet"/>
      <w:lvlText w:val="•"/>
      <w:lvlJc w:val="left"/>
      <w:pPr>
        <w:ind w:left="4048" w:hanging="348"/>
      </w:pPr>
      <w:rPr>
        <w:rFonts w:hint="default"/>
      </w:rPr>
    </w:lvl>
    <w:lvl w:ilvl="8" w:tplc="86F00C36">
      <w:numFmt w:val="bullet"/>
      <w:lvlText w:val="•"/>
      <w:lvlJc w:val="left"/>
      <w:pPr>
        <w:ind w:left="4467" w:hanging="348"/>
      </w:pPr>
      <w:rPr>
        <w:rFonts w:hint="default"/>
      </w:rPr>
    </w:lvl>
  </w:abstractNum>
  <w:abstractNum w:abstractNumId="13" w15:restartNumberingAfterBreak="0">
    <w:nsid w:val="67D3447C"/>
    <w:multiLevelType w:val="hybridMultilevel"/>
    <w:tmpl w:val="315636E0"/>
    <w:lvl w:ilvl="0" w:tplc="8A64C566">
      <w:start w:val="1"/>
      <w:numFmt w:val="decimal"/>
      <w:lvlText w:val="%1"/>
      <w:lvlJc w:val="left"/>
      <w:pPr>
        <w:ind w:left="2230" w:hanging="610"/>
        <w:jc w:val="left"/>
      </w:pPr>
      <w:rPr>
        <w:rFonts w:hint="default"/>
      </w:rPr>
    </w:lvl>
    <w:lvl w:ilvl="1" w:tplc="8C54EFBE">
      <w:start w:val="5"/>
      <w:numFmt w:val="decimal"/>
      <w:lvlText w:val="%1.%2"/>
      <w:lvlJc w:val="left"/>
      <w:pPr>
        <w:ind w:left="2230" w:hanging="610"/>
        <w:jc w:val="left"/>
      </w:pPr>
      <w:rPr>
        <w:rFonts w:hint="default"/>
      </w:rPr>
    </w:lvl>
    <w:lvl w:ilvl="2" w:tplc="021C23FE">
      <w:start w:val="2"/>
      <w:numFmt w:val="decimal"/>
      <w:lvlText w:val="%1.%2.%3."/>
      <w:lvlJc w:val="left"/>
      <w:pPr>
        <w:ind w:left="2230" w:hanging="610"/>
        <w:jc w:val="left"/>
      </w:pPr>
      <w:rPr>
        <w:rFonts w:ascii="Franklin Gothic Book" w:eastAsia="Franklin Gothic Book" w:hAnsi="Franklin Gothic Book" w:cs="Franklin Gothic Book" w:hint="default"/>
        <w:w w:val="100"/>
        <w:sz w:val="22"/>
        <w:szCs w:val="22"/>
      </w:rPr>
    </w:lvl>
    <w:lvl w:ilvl="3" w:tplc="329ACFD4">
      <w:numFmt w:val="bullet"/>
      <w:lvlText w:val="•"/>
      <w:lvlJc w:val="left"/>
      <w:pPr>
        <w:ind w:left="4727" w:hanging="610"/>
      </w:pPr>
      <w:rPr>
        <w:rFonts w:hint="default"/>
      </w:rPr>
    </w:lvl>
    <w:lvl w:ilvl="4" w:tplc="A21A6E3C">
      <w:numFmt w:val="bullet"/>
      <w:lvlText w:val="•"/>
      <w:lvlJc w:val="left"/>
      <w:pPr>
        <w:ind w:left="5556" w:hanging="610"/>
      </w:pPr>
      <w:rPr>
        <w:rFonts w:hint="default"/>
      </w:rPr>
    </w:lvl>
    <w:lvl w:ilvl="5" w:tplc="6046C0B6">
      <w:numFmt w:val="bullet"/>
      <w:lvlText w:val="•"/>
      <w:lvlJc w:val="left"/>
      <w:pPr>
        <w:ind w:left="6385" w:hanging="610"/>
      </w:pPr>
      <w:rPr>
        <w:rFonts w:hint="default"/>
      </w:rPr>
    </w:lvl>
    <w:lvl w:ilvl="6" w:tplc="95E63194">
      <w:numFmt w:val="bullet"/>
      <w:lvlText w:val="•"/>
      <w:lvlJc w:val="left"/>
      <w:pPr>
        <w:ind w:left="7214" w:hanging="610"/>
      </w:pPr>
      <w:rPr>
        <w:rFonts w:hint="default"/>
      </w:rPr>
    </w:lvl>
    <w:lvl w:ilvl="7" w:tplc="78C49264">
      <w:numFmt w:val="bullet"/>
      <w:lvlText w:val="•"/>
      <w:lvlJc w:val="left"/>
      <w:pPr>
        <w:ind w:left="8043" w:hanging="610"/>
      </w:pPr>
      <w:rPr>
        <w:rFonts w:hint="default"/>
      </w:rPr>
    </w:lvl>
    <w:lvl w:ilvl="8" w:tplc="897251DE">
      <w:numFmt w:val="bullet"/>
      <w:lvlText w:val="•"/>
      <w:lvlJc w:val="left"/>
      <w:pPr>
        <w:ind w:left="8872" w:hanging="610"/>
      </w:pPr>
      <w:rPr>
        <w:rFonts w:hint="default"/>
      </w:rPr>
    </w:lvl>
  </w:abstractNum>
  <w:abstractNum w:abstractNumId="14" w15:restartNumberingAfterBreak="0">
    <w:nsid w:val="6ED22EF9"/>
    <w:multiLevelType w:val="hybridMultilevel"/>
    <w:tmpl w:val="7B94410A"/>
    <w:lvl w:ilvl="0" w:tplc="6EF8A0A2">
      <w:start w:val="1"/>
      <w:numFmt w:val="decimal"/>
      <w:lvlText w:val="%1"/>
      <w:lvlJc w:val="left"/>
      <w:pPr>
        <w:ind w:left="1200" w:hanging="600"/>
        <w:jc w:val="left"/>
      </w:pPr>
      <w:rPr>
        <w:rFonts w:hint="default"/>
      </w:rPr>
    </w:lvl>
    <w:lvl w:ilvl="1" w:tplc="E528B87E">
      <w:start w:val="5"/>
      <w:numFmt w:val="decimal"/>
      <w:lvlText w:val="%1.%2"/>
      <w:lvlJc w:val="left"/>
      <w:pPr>
        <w:ind w:left="1200" w:hanging="600"/>
        <w:jc w:val="left"/>
      </w:pPr>
      <w:rPr>
        <w:rFonts w:hint="default"/>
      </w:rPr>
    </w:lvl>
    <w:lvl w:ilvl="2" w:tplc="6AA0045E">
      <w:start w:val="1"/>
      <w:numFmt w:val="decimal"/>
      <w:lvlText w:val="%1.%2.%3."/>
      <w:lvlJc w:val="left"/>
      <w:pPr>
        <w:ind w:left="1200" w:hanging="600"/>
        <w:jc w:val="right"/>
      </w:pPr>
      <w:rPr>
        <w:rFonts w:ascii="Times New Roman" w:eastAsia="Times New Roman" w:hAnsi="Times New Roman" w:cs="Times New Roman" w:hint="default"/>
        <w:b/>
        <w:bCs/>
        <w:spacing w:val="-1"/>
        <w:w w:val="100"/>
        <w:sz w:val="24"/>
        <w:szCs w:val="24"/>
      </w:rPr>
    </w:lvl>
    <w:lvl w:ilvl="3" w:tplc="0756CC88">
      <w:numFmt w:val="bullet"/>
      <w:lvlText w:val=""/>
      <w:lvlJc w:val="left"/>
      <w:pPr>
        <w:ind w:left="1176" w:hanging="684"/>
      </w:pPr>
      <w:rPr>
        <w:rFonts w:hint="default"/>
        <w:w w:val="97"/>
      </w:rPr>
    </w:lvl>
    <w:lvl w:ilvl="4" w:tplc="305A5C48">
      <w:numFmt w:val="bullet"/>
      <w:lvlText w:val=""/>
      <w:lvlJc w:val="left"/>
      <w:pPr>
        <w:ind w:left="1488" w:hanging="348"/>
      </w:pPr>
      <w:rPr>
        <w:rFonts w:ascii="Symbol" w:eastAsia="Symbol" w:hAnsi="Symbol" w:cs="Symbol" w:hint="default"/>
        <w:w w:val="100"/>
        <w:sz w:val="24"/>
        <w:szCs w:val="24"/>
      </w:rPr>
    </w:lvl>
    <w:lvl w:ilvl="5" w:tplc="A06CEA46">
      <w:numFmt w:val="bullet"/>
      <w:lvlText w:val="•"/>
      <w:lvlJc w:val="left"/>
      <w:pPr>
        <w:ind w:left="4874" w:hanging="348"/>
      </w:pPr>
      <w:rPr>
        <w:rFonts w:hint="default"/>
      </w:rPr>
    </w:lvl>
    <w:lvl w:ilvl="6" w:tplc="1528DD78">
      <w:numFmt w:val="bullet"/>
      <w:lvlText w:val="•"/>
      <w:lvlJc w:val="left"/>
      <w:pPr>
        <w:ind w:left="6005" w:hanging="348"/>
      </w:pPr>
      <w:rPr>
        <w:rFonts w:hint="default"/>
      </w:rPr>
    </w:lvl>
    <w:lvl w:ilvl="7" w:tplc="E484234C">
      <w:numFmt w:val="bullet"/>
      <w:lvlText w:val="•"/>
      <w:lvlJc w:val="left"/>
      <w:pPr>
        <w:ind w:left="7137" w:hanging="348"/>
      </w:pPr>
      <w:rPr>
        <w:rFonts w:hint="default"/>
      </w:rPr>
    </w:lvl>
    <w:lvl w:ilvl="8" w:tplc="8E68B642">
      <w:numFmt w:val="bullet"/>
      <w:lvlText w:val="•"/>
      <w:lvlJc w:val="left"/>
      <w:pPr>
        <w:ind w:left="8268" w:hanging="348"/>
      </w:pPr>
      <w:rPr>
        <w:rFonts w:hint="default"/>
      </w:rPr>
    </w:lvl>
  </w:abstractNum>
  <w:abstractNum w:abstractNumId="15" w15:restartNumberingAfterBreak="0">
    <w:nsid w:val="73583AA0"/>
    <w:multiLevelType w:val="hybridMultilevel"/>
    <w:tmpl w:val="876258F2"/>
    <w:lvl w:ilvl="0" w:tplc="ABB4AD34">
      <w:numFmt w:val="bullet"/>
      <w:lvlText w:val=""/>
      <w:lvlJc w:val="left"/>
      <w:pPr>
        <w:ind w:left="1848" w:hanging="360"/>
      </w:pPr>
      <w:rPr>
        <w:rFonts w:ascii="Wingdings" w:eastAsia="Wingdings" w:hAnsi="Wingdings" w:cs="Wingdings" w:hint="default"/>
        <w:w w:val="100"/>
        <w:sz w:val="24"/>
        <w:szCs w:val="24"/>
      </w:rPr>
    </w:lvl>
    <w:lvl w:ilvl="1" w:tplc="12360FDE">
      <w:numFmt w:val="bullet"/>
      <w:lvlText w:val="•"/>
      <w:lvlJc w:val="left"/>
      <w:pPr>
        <w:ind w:left="2709" w:hanging="360"/>
      </w:pPr>
      <w:rPr>
        <w:rFonts w:hint="default"/>
      </w:rPr>
    </w:lvl>
    <w:lvl w:ilvl="2" w:tplc="2DFEDDD6">
      <w:numFmt w:val="bullet"/>
      <w:lvlText w:val="•"/>
      <w:lvlJc w:val="left"/>
      <w:pPr>
        <w:ind w:left="3578" w:hanging="360"/>
      </w:pPr>
      <w:rPr>
        <w:rFonts w:hint="default"/>
      </w:rPr>
    </w:lvl>
    <w:lvl w:ilvl="3" w:tplc="1EA2737E">
      <w:numFmt w:val="bullet"/>
      <w:lvlText w:val="•"/>
      <w:lvlJc w:val="left"/>
      <w:pPr>
        <w:ind w:left="4447" w:hanging="360"/>
      </w:pPr>
      <w:rPr>
        <w:rFonts w:hint="default"/>
      </w:rPr>
    </w:lvl>
    <w:lvl w:ilvl="4" w:tplc="4A6EE1A2">
      <w:numFmt w:val="bullet"/>
      <w:lvlText w:val="•"/>
      <w:lvlJc w:val="left"/>
      <w:pPr>
        <w:ind w:left="5316" w:hanging="360"/>
      </w:pPr>
      <w:rPr>
        <w:rFonts w:hint="default"/>
      </w:rPr>
    </w:lvl>
    <w:lvl w:ilvl="5" w:tplc="AA5C1BCA">
      <w:numFmt w:val="bullet"/>
      <w:lvlText w:val="•"/>
      <w:lvlJc w:val="left"/>
      <w:pPr>
        <w:ind w:left="6185" w:hanging="360"/>
      </w:pPr>
      <w:rPr>
        <w:rFonts w:hint="default"/>
      </w:rPr>
    </w:lvl>
    <w:lvl w:ilvl="6" w:tplc="9DE296EE">
      <w:numFmt w:val="bullet"/>
      <w:lvlText w:val="•"/>
      <w:lvlJc w:val="left"/>
      <w:pPr>
        <w:ind w:left="7054" w:hanging="360"/>
      </w:pPr>
      <w:rPr>
        <w:rFonts w:hint="default"/>
      </w:rPr>
    </w:lvl>
    <w:lvl w:ilvl="7" w:tplc="D1983A44">
      <w:numFmt w:val="bullet"/>
      <w:lvlText w:val="•"/>
      <w:lvlJc w:val="left"/>
      <w:pPr>
        <w:ind w:left="7923" w:hanging="360"/>
      </w:pPr>
      <w:rPr>
        <w:rFonts w:hint="default"/>
      </w:rPr>
    </w:lvl>
    <w:lvl w:ilvl="8" w:tplc="A978DC5A">
      <w:numFmt w:val="bullet"/>
      <w:lvlText w:val="•"/>
      <w:lvlJc w:val="left"/>
      <w:pPr>
        <w:ind w:left="8792" w:hanging="360"/>
      </w:pPr>
      <w:rPr>
        <w:rFonts w:hint="default"/>
      </w:rPr>
    </w:lvl>
  </w:abstractNum>
  <w:abstractNum w:abstractNumId="16" w15:restartNumberingAfterBreak="0">
    <w:nsid w:val="73AF4BCD"/>
    <w:multiLevelType w:val="hybridMultilevel"/>
    <w:tmpl w:val="9BF0DB48"/>
    <w:lvl w:ilvl="0" w:tplc="17C06D20">
      <w:numFmt w:val="bullet"/>
      <w:lvlText w:val=""/>
      <w:lvlJc w:val="left"/>
      <w:pPr>
        <w:ind w:left="1488" w:hanging="348"/>
      </w:pPr>
      <w:rPr>
        <w:rFonts w:ascii="Wingdings" w:eastAsia="Wingdings" w:hAnsi="Wingdings" w:cs="Wingdings" w:hint="default"/>
        <w:w w:val="100"/>
        <w:sz w:val="24"/>
        <w:szCs w:val="24"/>
      </w:rPr>
    </w:lvl>
    <w:lvl w:ilvl="1" w:tplc="C0EA88D6">
      <w:numFmt w:val="bullet"/>
      <w:lvlText w:val=""/>
      <w:lvlJc w:val="left"/>
      <w:pPr>
        <w:ind w:left="2904" w:hanging="336"/>
      </w:pPr>
      <w:rPr>
        <w:rFonts w:ascii="Wingdings" w:eastAsia="Wingdings" w:hAnsi="Wingdings" w:cs="Wingdings" w:hint="default"/>
        <w:w w:val="100"/>
        <w:sz w:val="24"/>
        <w:szCs w:val="24"/>
      </w:rPr>
    </w:lvl>
    <w:lvl w:ilvl="2" w:tplc="1B96A8C6">
      <w:numFmt w:val="bullet"/>
      <w:lvlText w:val="•"/>
      <w:lvlJc w:val="left"/>
      <w:pPr>
        <w:ind w:left="3747" w:hanging="336"/>
      </w:pPr>
      <w:rPr>
        <w:rFonts w:hint="default"/>
      </w:rPr>
    </w:lvl>
    <w:lvl w:ilvl="3" w:tplc="658AFDCC">
      <w:numFmt w:val="bullet"/>
      <w:lvlText w:val="•"/>
      <w:lvlJc w:val="left"/>
      <w:pPr>
        <w:ind w:left="4595" w:hanging="336"/>
      </w:pPr>
      <w:rPr>
        <w:rFonts w:hint="default"/>
      </w:rPr>
    </w:lvl>
    <w:lvl w:ilvl="4" w:tplc="411AEAC2">
      <w:numFmt w:val="bullet"/>
      <w:lvlText w:val="•"/>
      <w:lvlJc w:val="left"/>
      <w:pPr>
        <w:ind w:left="5443" w:hanging="336"/>
      </w:pPr>
      <w:rPr>
        <w:rFonts w:hint="default"/>
      </w:rPr>
    </w:lvl>
    <w:lvl w:ilvl="5" w:tplc="CF1274AA">
      <w:numFmt w:val="bullet"/>
      <w:lvlText w:val="•"/>
      <w:lvlJc w:val="left"/>
      <w:pPr>
        <w:ind w:left="6291" w:hanging="336"/>
      </w:pPr>
      <w:rPr>
        <w:rFonts w:hint="default"/>
      </w:rPr>
    </w:lvl>
    <w:lvl w:ilvl="6" w:tplc="00729008">
      <w:numFmt w:val="bullet"/>
      <w:lvlText w:val="•"/>
      <w:lvlJc w:val="left"/>
      <w:pPr>
        <w:ind w:left="7139" w:hanging="336"/>
      </w:pPr>
      <w:rPr>
        <w:rFonts w:hint="default"/>
      </w:rPr>
    </w:lvl>
    <w:lvl w:ilvl="7" w:tplc="279286EE">
      <w:numFmt w:val="bullet"/>
      <w:lvlText w:val="•"/>
      <w:lvlJc w:val="left"/>
      <w:pPr>
        <w:ind w:left="7987" w:hanging="336"/>
      </w:pPr>
      <w:rPr>
        <w:rFonts w:hint="default"/>
      </w:rPr>
    </w:lvl>
    <w:lvl w:ilvl="8" w:tplc="EB7227EA">
      <w:numFmt w:val="bullet"/>
      <w:lvlText w:val="•"/>
      <w:lvlJc w:val="left"/>
      <w:pPr>
        <w:ind w:left="8835" w:hanging="336"/>
      </w:pPr>
      <w:rPr>
        <w:rFonts w:hint="default"/>
      </w:rPr>
    </w:lvl>
  </w:abstractNum>
  <w:abstractNum w:abstractNumId="17" w15:restartNumberingAfterBreak="0">
    <w:nsid w:val="7C0E7D4D"/>
    <w:multiLevelType w:val="hybridMultilevel"/>
    <w:tmpl w:val="9E2A3804"/>
    <w:lvl w:ilvl="0" w:tplc="6882C432">
      <w:start w:val="1"/>
      <w:numFmt w:val="decimal"/>
      <w:lvlText w:val="%1."/>
      <w:lvlJc w:val="left"/>
      <w:pPr>
        <w:ind w:left="1500" w:hanging="360"/>
        <w:jc w:val="left"/>
      </w:pPr>
      <w:rPr>
        <w:rFonts w:ascii="Times New Roman" w:eastAsia="Times New Roman" w:hAnsi="Times New Roman" w:cs="Times New Roman" w:hint="default"/>
        <w:spacing w:val="-4"/>
        <w:w w:val="100"/>
        <w:sz w:val="24"/>
        <w:szCs w:val="24"/>
      </w:rPr>
    </w:lvl>
    <w:lvl w:ilvl="1" w:tplc="6532CC02">
      <w:numFmt w:val="bullet"/>
      <w:lvlText w:val="•"/>
      <w:lvlJc w:val="left"/>
      <w:pPr>
        <w:ind w:left="1880" w:hanging="360"/>
      </w:pPr>
      <w:rPr>
        <w:rFonts w:hint="default"/>
      </w:rPr>
    </w:lvl>
    <w:lvl w:ilvl="2" w:tplc="0172C1D4">
      <w:numFmt w:val="bullet"/>
      <w:lvlText w:val="•"/>
      <w:lvlJc w:val="left"/>
      <w:pPr>
        <w:ind w:left="2260" w:hanging="360"/>
      </w:pPr>
      <w:rPr>
        <w:rFonts w:hint="default"/>
      </w:rPr>
    </w:lvl>
    <w:lvl w:ilvl="3" w:tplc="5F6C37A8">
      <w:numFmt w:val="bullet"/>
      <w:lvlText w:val="•"/>
      <w:lvlJc w:val="left"/>
      <w:pPr>
        <w:ind w:left="2641" w:hanging="360"/>
      </w:pPr>
      <w:rPr>
        <w:rFonts w:hint="default"/>
      </w:rPr>
    </w:lvl>
    <w:lvl w:ilvl="4" w:tplc="8B5020B6">
      <w:numFmt w:val="bullet"/>
      <w:lvlText w:val="•"/>
      <w:lvlJc w:val="left"/>
      <w:pPr>
        <w:ind w:left="3021" w:hanging="360"/>
      </w:pPr>
      <w:rPr>
        <w:rFonts w:hint="default"/>
      </w:rPr>
    </w:lvl>
    <w:lvl w:ilvl="5" w:tplc="518AADA4">
      <w:numFmt w:val="bullet"/>
      <w:lvlText w:val="•"/>
      <w:lvlJc w:val="left"/>
      <w:pPr>
        <w:ind w:left="3402" w:hanging="360"/>
      </w:pPr>
      <w:rPr>
        <w:rFonts w:hint="default"/>
      </w:rPr>
    </w:lvl>
    <w:lvl w:ilvl="6" w:tplc="0B7AA834">
      <w:numFmt w:val="bullet"/>
      <w:lvlText w:val="•"/>
      <w:lvlJc w:val="left"/>
      <w:pPr>
        <w:ind w:left="3782" w:hanging="360"/>
      </w:pPr>
      <w:rPr>
        <w:rFonts w:hint="default"/>
      </w:rPr>
    </w:lvl>
    <w:lvl w:ilvl="7" w:tplc="8782233C">
      <w:numFmt w:val="bullet"/>
      <w:lvlText w:val="•"/>
      <w:lvlJc w:val="left"/>
      <w:pPr>
        <w:ind w:left="4162" w:hanging="360"/>
      </w:pPr>
      <w:rPr>
        <w:rFonts w:hint="default"/>
      </w:rPr>
    </w:lvl>
    <w:lvl w:ilvl="8" w:tplc="26B8B066">
      <w:numFmt w:val="bullet"/>
      <w:lvlText w:val="•"/>
      <w:lvlJc w:val="left"/>
      <w:pPr>
        <w:ind w:left="4543" w:hanging="360"/>
      </w:pPr>
      <w:rPr>
        <w:rFonts w:hint="default"/>
      </w:rPr>
    </w:lvl>
  </w:abstractNum>
  <w:abstractNum w:abstractNumId="18" w15:restartNumberingAfterBreak="0">
    <w:nsid w:val="7D3E086E"/>
    <w:multiLevelType w:val="hybridMultilevel"/>
    <w:tmpl w:val="32CAE584"/>
    <w:lvl w:ilvl="0" w:tplc="B9241338">
      <w:start w:val="6"/>
      <w:numFmt w:val="decimal"/>
      <w:lvlText w:val="%1"/>
      <w:lvlJc w:val="left"/>
      <w:pPr>
        <w:ind w:left="1426" w:hanging="425"/>
        <w:jc w:val="left"/>
      </w:pPr>
      <w:rPr>
        <w:rFonts w:hint="default"/>
      </w:rPr>
    </w:lvl>
    <w:lvl w:ilvl="1" w:tplc="C58C3A06">
      <w:start w:val="2"/>
      <w:numFmt w:val="decimal"/>
      <w:lvlText w:val="%1.%2."/>
      <w:lvlJc w:val="left"/>
      <w:pPr>
        <w:ind w:left="1426" w:hanging="425"/>
        <w:jc w:val="left"/>
      </w:pPr>
      <w:rPr>
        <w:rFonts w:ascii="Franklin Gothic Book" w:eastAsia="Franklin Gothic Book" w:hAnsi="Franklin Gothic Book" w:cs="Franklin Gothic Book" w:hint="default"/>
        <w:w w:val="100"/>
        <w:sz w:val="22"/>
        <w:szCs w:val="22"/>
      </w:rPr>
    </w:lvl>
    <w:lvl w:ilvl="2" w:tplc="44340386">
      <w:start w:val="1"/>
      <w:numFmt w:val="decimal"/>
      <w:lvlText w:val="%1.%2.%3."/>
      <w:lvlJc w:val="left"/>
      <w:pPr>
        <w:ind w:left="1774" w:hanging="556"/>
        <w:jc w:val="left"/>
      </w:pPr>
      <w:rPr>
        <w:rFonts w:hint="default"/>
        <w:w w:val="100"/>
      </w:rPr>
    </w:lvl>
    <w:lvl w:ilvl="3" w:tplc="7AF805EA">
      <w:numFmt w:val="bullet"/>
      <w:lvlText w:val="•"/>
      <w:lvlJc w:val="left"/>
      <w:pPr>
        <w:ind w:left="3724" w:hanging="556"/>
      </w:pPr>
      <w:rPr>
        <w:rFonts w:hint="default"/>
      </w:rPr>
    </w:lvl>
    <w:lvl w:ilvl="4" w:tplc="3E220110">
      <w:numFmt w:val="bullet"/>
      <w:lvlText w:val="•"/>
      <w:lvlJc w:val="left"/>
      <w:pPr>
        <w:ind w:left="4697" w:hanging="556"/>
      </w:pPr>
      <w:rPr>
        <w:rFonts w:hint="default"/>
      </w:rPr>
    </w:lvl>
    <w:lvl w:ilvl="5" w:tplc="4108546A">
      <w:numFmt w:val="bullet"/>
      <w:lvlText w:val="•"/>
      <w:lvlJc w:val="left"/>
      <w:pPr>
        <w:ind w:left="5669" w:hanging="556"/>
      </w:pPr>
      <w:rPr>
        <w:rFonts w:hint="default"/>
      </w:rPr>
    </w:lvl>
    <w:lvl w:ilvl="6" w:tplc="013488A2">
      <w:numFmt w:val="bullet"/>
      <w:lvlText w:val="•"/>
      <w:lvlJc w:val="left"/>
      <w:pPr>
        <w:ind w:left="6641" w:hanging="556"/>
      </w:pPr>
      <w:rPr>
        <w:rFonts w:hint="default"/>
      </w:rPr>
    </w:lvl>
    <w:lvl w:ilvl="7" w:tplc="2BF246BA">
      <w:numFmt w:val="bullet"/>
      <w:lvlText w:val="•"/>
      <w:lvlJc w:val="left"/>
      <w:pPr>
        <w:ind w:left="7614" w:hanging="556"/>
      </w:pPr>
      <w:rPr>
        <w:rFonts w:hint="default"/>
      </w:rPr>
    </w:lvl>
    <w:lvl w:ilvl="8" w:tplc="CC5C5934">
      <w:numFmt w:val="bullet"/>
      <w:lvlText w:val="•"/>
      <w:lvlJc w:val="left"/>
      <w:pPr>
        <w:ind w:left="8586" w:hanging="556"/>
      </w:pPr>
      <w:rPr>
        <w:rFonts w:hint="default"/>
      </w:rPr>
    </w:lvl>
  </w:abstractNum>
  <w:num w:numId="1">
    <w:abstractNumId w:val="2"/>
  </w:num>
  <w:num w:numId="2">
    <w:abstractNumId w:val="7"/>
  </w:num>
  <w:num w:numId="3">
    <w:abstractNumId w:val="1"/>
  </w:num>
  <w:num w:numId="4">
    <w:abstractNumId w:val="5"/>
  </w:num>
  <w:num w:numId="5">
    <w:abstractNumId w:val="4"/>
  </w:num>
  <w:num w:numId="6">
    <w:abstractNumId w:val="6"/>
  </w:num>
  <w:num w:numId="7">
    <w:abstractNumId w:val="17"/>
  </w:num>
  <w:num w:numId="8">
    <w:abstractNumId w:val="12"/>
  </w:num>
  <w:num w:numId="9">
    <w:abstractNumId w:val="15"/>
  </w:num>
  <w:num w:numId="10">
    <w:abstractNumId w:val="16"/>
  </w:num>
  <w:num w:numId="11">
    <w:abstractNumId w:val="9"/>
  </w:num>
  <w:num w:numId="12">
    <w:abstractNumId w:val="3"/>
  </w:num>
  <w:num w:numId="13">
    <w:abstractNumId w:val="14"/>
  </w:num>
  <w:num w:numId="14">
    <w:abstractNumId w:val="10"/>
  </w:num>
  <w:num w:numId="15">
    <w:abstractNumId w:val="18"/>
  </w:num>
  <w:num w:numId="16">
    <w:abstractNumId w:val="11"/>
  </w:num>
  <w:num w:numId="17">
    <w:abstractNumId w:val="13"/>
  </w:num>
  <w:num w:numId="18">
    <w:abstractNumId w:val="0"/>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7E6294"/>
    <w:rsid w:val="00012AC5"/>
    <w:rsid w:val="00055772"/>
    <w:rsid w:val="002703F1"/>
    <w:rsid w:val="006012FF"/>
    <w:rsid w:val="007E6294"/>
    <w:rsid w:val="00E643B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73BB7910"/>
  <w15:docId w15:val="{8D9FF8B6-111D-48BF-A186-39F26748C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Balk1">
    <w:name w:val="heading 1"/>
    <w:basedOn w:val="Normal"/>
    <w:uiPriority w:val="9"/>
    <w:qFormat/>
    <w:pPr>
      <w:ind w:left="780"/>
      <w:jc w:val="both"/>
      <w:outlineLvl w:val="0"/>
    </w:pPr>
    <w:rPr>
      <w:b/>
      <w:bCs/>
      <w:sz w:val="24"/>
      <w:szCs w:val="24"/>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1">
    <w:name w:val="toc 1"/>
    <w:basedOn w:val="Normal"/>
    <w:uiPriority w:val="1"/>
    <w:qFormat/>
    <w:pPr>
      <w:spacing w:before="120"/>
      <w:ind w:left="1219" w:hanging="440"/>
    </w:pPr>
    <w:rPr>
      <w:rFonts w:ascii="Franklin Gothic Book" w:eastAsia="Franklin Gothic Book" w:hAnsi="Franklin Gothic Book" w:cs="Franklin Gothic Book"/>
    </w:rPr>
  </w:style>
  <w:style w:type="paragraph" w:styleId="T2">
    <w:name w:val="toc 2"/>
    <w:basedOn w:val="Normal"/>
    <w:uiPriority w:val="1"/>
    <w:qFormat/>
    <w:pPr>
      <w:spacing w:before="117"/>
      <w:ind w:left="780"/>
    </w:pPr>
    <w:rPr>
      <w:rFonts w:ascii="Franklin Gothic Book" w:eastAsia="Franklin Gothic Book" w:hAnsi="Franklin Gothic Book" w:cs="Franklin Gothic Book"/>
    </w:rPr>
  </w:style>
  <w:style w:type="paragraph" w:styleId="T3">
    <w:name w:val="toc 3"/>
    <w:basedOn w:val="Normal"/>
    <w:uiPriority w:val="1"/>
    <w:qFormat/>
    <w:pPr>
      <w:spacing w:before="119"/>
      <w:ind w:left="1425" w:hanging="426"/>
    </w:pPr>
    <w:rPr>
      <w:sz w:val="24"/>
      <w:szCs w:val="24"/>
    </w:rPr>
  </w:style>
  <w:style w:type="paragraph" w:styleId="T4">
    <w:name w:val="toc 4"/>
    <w:basedOn w:val="Normal"/>
    <w:uiPriority w:val="1"/>
    <w:qFormat/>
    <w:pPr>
      <w:spacing w:before="120"/>
      <w:ind w:left="1830" w:hanging="623"/>
    </w:pPr>
    <w:rPr>
      <w:rFonts w:ascii="Franklin Gothic Book" w:eastAsia="Franklin Gothic Book" w:hAnsi="Franklin Gothic Book" w:cs="Franklin Gothic Book"/>
    </w:rPr>
  </w:style>
  <w:style w:type="paragraph" w:styleId="T5">
    <w:name w:val="toc 5"/>
    <w:basedOn w:val="Normal"/>
    <w:uiPriority w:val="1"/>
    <w:qFormat/>
    <w:pPr>
      <w:spacing w:before="120"/>
      <w:ind w:left="1826" w:hanging="611"/>
    </w:pPr>
    <w:rPr>
      <w:rFonts w:ascii="Franklin Gothic Book" w:eastAsia="Franklin Gothic Book" w:hAnsi="Franklin Gothic Book" w:cs="Franklin Gothic Book"/>
    </w:rPr>
  </w:style>
  <w:style w:type="paragraph" w:styleId="T6">
    <w:name w:val="toc 6"/>
    <w:basedOn w:val="Normal"/>
    <w:uiPriority w:val="1"/>
    <w:qFormat/>
    <w:pPr>
      <w:spacing w:before="120"/>
      <w:ind w:left="2159" w:hanging="608"/>
    </w:pPr>
    <w:rPr>
      <w:rFonts w:ascii="Franklin Gothic Book" w:eastAsia="Franklin Gothic Book" w:hAnsi="Franklin Gothic Book" w:cs="Franklin Gothic Book"/>
    </w:rPr>
  </w:style>
  <w:style w:type="paragraph" w:styleId="GvdeMetni">
    <w:name w:val="Body Text"/>
    <w:basedOn w:val="Normal"/>
    <w:uiPriority w:val="1"/>
    <w:qFormat/>
    <w:rPr>
      <w:sz w:val="24"/>
      <w:szCs w:val="24"/>
    </w:rPr>
  </w:style>
  <w:style w:type="paragraph" w:styleId="ListeParagraf">
    <w:name w:val="List Paragraph"/>
    <w:basedOn w:val="Normal"/>
    <w:uiPriority w:val="1"/>
    <w:qFormat/>
    <w:pPr>
      <w:ind w:left="1488"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thoughtco.com/water-" TargetMode="External"/><Relationship Id="rId21" Type="http://schemas.openxmlformats.org/officeDocument/2006/relationships/image" Target="media/image12.png"/><Relationship Id="rId34" Type="http://schemas.openxmlformats.org/officeDocument/2006/relationships/hyperlink" Target="http://www.robotistan.com/arduino-super-baslangic-seti-rev3-klon%2C(2020)" TargetMode="External"/><Relationship Id="rId42" Type="http://schemas.openxmlformats.org/officeDocument/2006/relationships/hyperlink" Target="http://onlinelibrary.wiley.com/doi/10.1029/2011JD016221/abstract" TargetMode="External"/><Relationship Id="rId47" Type="http://schemas.openxmlformats.org/officeDocument/2006/relationships/image" Target="media/image27.png"/><Relationship Id="rId50" Type="http://schemas.openxmlformats.org/officeDocument/2006/relationships/image" Target="media/image30.jpe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hydropoint.com/what-is-evapotranspiration/" TargetMode="External"/><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statista.com/statistics/330695/number-of-smartphone-users-worldwide" TargetMode="External"/><Relationship Id="rId40" Type="http://schemas.openxmlformats.org/officeDocument/2006/relationships/hyperlink" Target="http://www.carbonbrief.org/climate-changes-impact-on-soil-moisture-could-push-" TargetMode="External"/><Relationship Id="rId45" Type="http://schemas.openxmlformats.org/officeDocument/2006/relationships/image" Target="media/image25.jpeg"/><Relationship Id="rId53" Type="http://schemas.openxmlformats.org/officeDocument/2006/relationships/image" Target="media/image33.png"/><Relationship Id="rId5" Type="http://schemas.openxmlformats.org/officeDocument/2006/relationships/footnotes" Target="footnotes.xml"/><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24.png"/><Relationship Id="rId52" Type="http://schemas.openxmlformats.org/officeDocument/2006/relationships/image" Target="media/image32.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ncbi.nlm.nih.gov/pmc/articles/PMC3367987" TargetMode="External"/><Relationship Id="rId43" Type="http://schemas.openxmlformats.org/officeDocument/2006/relationships/hyperlink" Target="http://www.ncbi.nlm.nih.gov/pmc/articles/PMC6199005%2C(2016)" TargetMode="External"/><Relationship Id="rId48" Type="http://schemas.openxmlformats.org/officeDocument/2006/relationships/image" Target="media/image28.jpeg"/><Relationship Id="rId8" Type="http://schemas.openxmlformats.org/officeDocument/2006/relationships/footer" Target="footer1.xml"/><Relationship Id="rId51" Type="http://schemas.openxmlformats.org/officeDocument/2006/relationships/image" Target="media/image31.jpe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britannica.com/topic/greenhouse%2C(2019)" TargetMode="External"/><Relationship Id="rId38" Type="http://schemas.openxmlformats.org/officeDocument/2006/relationships/hyperlink" Target="http://www.statista.com/statistics/330695/number-of-smartphone-users-worldwide" TargetMode="External"/><Relationship Id="rId46" Type="http://schemas.openxmlformats.org/officeDocument/2006/relationships/image" Target="media/image26.jpeg"/><Relationship Id="rId20" Type="http://schemas.openxmlformats.org/officeDocument/2006/relationships/image" Target="media/image11.png"/><Relationship Id="rId41" Type="http://schemas.openxmlformats.org/officeDocument/2006/relationships/hyperlink" Target="http://onlinelibrary.wiley.com/doi/10.1029/2011JD016221/abstract"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diyarbakirtb.org.tr/site/index.php/tr/grafikler/393-yillara-gore-ekmeklik-" TargetMode="External"/><Relationship Id="rId49"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46</Pages>
  <Words>9582</Words>
  <Characters>54622</Characters>
  <Application>Microsoft Office Word</Application>
  <DocSecurity>0</DocSecurity>
  <Lines>455</Lines>
  <Paragraphs>128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64076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BARIŞ KARAPELİT</dc:creator>
  <cp:lastModifiedBy>BARIŞ KARAPELİT</cp:lastModifiedBy>
  <cp:revision>4</cp:revision>
  <dcterms:created xsi:type="dcterms:W3CDTF">2020-06-22T19:16:00Z</dcterms:created>
  <dcterms:modified xsi:type="dcterms:W3CDTF">2020-06-22T19:33:00Z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2020-06-21T00:00:00Z</vt:filetime>
  </property>
  <property fmtid="{D5CDD505-2E9C-101B-9397-08002B2CF9AE}" pid="3" name="Creator">
    <vt:lpwstr>Acrobat PDFMaker 20 for Word</vt:lpwstr>
  </property>
  <property fmtid="{D5CDD505-2E9C-101B-9397-08002B2CF9AE}" pid="4" name="LastSaved">
    <vt:filetime>2020-06-22T00:00:00Z</vt:filetime>
  </property>
</Properties>
</file>