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A6B" w:rsidRPr="00C11A6B" w:rsidRDefault="00C11A6B" w:rsidP="0094425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Mechanistic</w:t>
      </w:r>
      <w:proofErr w:type="spellEnd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Organic</w:t>
      </w:r>
      <w:proofErr w:type="spellEnd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</w:t>
      </w:r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tructures</w:t>
      </w:r>
      <w:proofErr w:type="spellEnd"/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C11A6B" w:rsidRPr="00944258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</w:pPr>
      <w:proofErr w:type="spellStart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Mechanical</w:t>
      </w:r>
      <w:proofErr w:type="spellEnd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:</w:t>
      </w:r>
      <w:bookmarkStart w:id="0" w:name="_GoBack"/>
      <w:bookmarkEnd w:id="0"/>
    </w:p>
    <w:p w:rsidR="00944258" w:rsidRPr="00C11A6B" w:rsidRDefault="00944258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customized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routine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formulated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stereotyped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routine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communication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definitely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sections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manager's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departmental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For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example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it has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three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main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: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first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overcome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unrest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enterprise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second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analysts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ensuring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integration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employees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their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standards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third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identify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vertical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flow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returns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reduce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complexity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things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department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generally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from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environment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stable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surroundings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don't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complicate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simple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tasks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discipline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established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rules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reality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generally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classified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middle-aged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At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same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time,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multi-production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said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some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manufacturing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companies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disciplined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environments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proofErr w:type="gram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structure.For</w:t>
      </w:r>
      <w:proofErr w:type="spellEnd"/>
      <w:proofErr w:type="gram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example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construction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company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determines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job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according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days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product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take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class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Armies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boards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directors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mostly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included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general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944258" w:rsidRPr="00C11A6B" w:rsidRDefault="00944258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C11A6B" w:rsidRPr="00944258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</w:pPr>
      <w:proofErr w:type="spellStart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Organic</w:t>
      </w:r>
      <w:proofErr w:type="spellEnd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 w:rsidRPr="00944258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:</w:t>
      </w:r>
    </w:p>
    <w:p w:rsidR="00944258" w:rsidRPr="00C11A6B" w:rsidRDefault="00944258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those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need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occur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suddenly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business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always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for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allows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adapt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modern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age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requirements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time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technological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quickly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  <w:r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addition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should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participate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decisions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democratic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must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keep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themselves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up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date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members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make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decisions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logic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“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does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!”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Thus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system had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become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self-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renewing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system.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As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result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has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rules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flexible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but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constantly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changes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adapts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show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differences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but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separated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between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another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elastic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system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covers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both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Especially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also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Based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constancy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awareness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often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investigates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do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expect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from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himself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this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as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detour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While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distinguish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two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decide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which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better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But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course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</w:p>
    <w:p w:rsid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</w:pPr>
    </w:p>
    <w:p w:rsid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</w:pPr>
    </w:p>
    <w:p w:rsid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</w:pPr>
    </w:p>
    <w:p w:rsidR="00C11A6B" w:rsidRPr="00C11A6B" w:rsidRDefault="00C11A6B" w:rsidP="00944258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Compare</w:t>
      </w:r>
      <w:proofErr w:type="spellEnd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structures</w:t>
      </w:r>
      <w:proofErr w:type="spellEnd"/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tr-TR"/>
        </w:rPr>
        <w:t>: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for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fixed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clear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stereotyped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suitable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for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variable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innovative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conditions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complete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on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not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hierarchical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but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have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team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spirit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comply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given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carried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out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knowledge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advice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person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says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last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on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other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have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understanding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"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one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cannot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know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everything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correctly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"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exchange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ideas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Those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working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loyal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loyal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development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growth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important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communication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between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employees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; it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vertically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oriented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that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based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it has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to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horizontally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oriented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Instead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giving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orders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created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wonderfully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.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is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counseling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selection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elimination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logic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C11A6B" w:rsidRPr="00C11A6B" w:rsidRDefault="00C11A6B" w:rsidP="00944258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</w:pP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When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look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at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framework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all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these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an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army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can be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managed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very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well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with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a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mechanically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structured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and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in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rest of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the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formations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,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organic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organizations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will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appear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 xml:space="preserve"> </w:t>
      </w:r>
      <w:proofErr w:type="spellStart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more</w:t>
      </w:r>
      <w:proofErr w:type="spellEnd"/>
      <w:r w:rsidRPr="00C11A6B">
        <w:rPr>
          <w:rFonts w:ascii="Segoe UI" w:eastAsia="Times New Roman" w:hAnsi="Segoe UI" w:cs="Segoe UI"/>
          <w:color w:val="201F1E"/>
          <w:sz w:val="23"/>
          <w:szCs w:val="23"/>
          <w:lang w:eastAsia="tr-TR"/>
        </w:rPr>
        <w:t>.</w:t>
      </w:r>
    </w:p>
    <w:p w:rsidR="005A6C3D" w:rsidRDefault="005A6C3D" w:rsidP="00944258">
      <w:pPr>
        <w:jc w:val="both"/>
      </w:pPr>
    </w:p>
    <w:sectPr w:rsidR="005A6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A6B"/>
    <w:rsid w:val="005A6C3D"/>
    <w:rsid w:val="00944258"/>
    <w:rsid w:val="00C1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BF59"/>
  <w15:docId w15:val="{3E2622F4-7C56-4BC9-94EE-3C831413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628</Words>
  <Characters>3585</Characters>
  <Application>Microsoft Office Word</Application>
  <DocSecurity>0</DocSecurity>
  <Lines>29</Lines>
  <Paragraphs>8</Paragraphs>
  <ScaleCrop>false</ScaleCrop>
  <Company>HP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Keskin</dc:creator>
  <cp:lastModifiedBy>BARIŞ KARAPELİT</cp:lastModifiedBy>
  <cp:revision>3</cp:revision>
  <dcterms:created xsi:type="dcterms:W3CDTF">2020-04-08T20:50:00Z</dcterms:created>
  <dcterms:modified xsi:type="dcterms:W3CDTF">2020-04-09T17:03:00Z</dcterms:modified>
</cp:coreProperties>
</file>