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DA9044" w14:textId="77777777" w:rsidR="005C258C" w:rsidRDefault="00B31105" w:rsidP="00B31105">
      <w:pPr>
        <w:pStyle w:val="HTMLPreformatted"/>
        <w:spacing w:line="320" w:lineRule="atLeast"/>
        <w:rPr>
          <w:rStyle w:val="HTMLCode"/>
          <w:lang w:val="en"/>
        </w:rPr>
      </w:pPr>
      <w:r>
        <w:rPr>
          <w:rStyle w:val="HTMLCode"/>
          <w:lang w:val="en"/>
        </w:rPr>
        <w:t>Copyright (c) Microsoft Corporation. All rights reserved.</w:t>
      </w:r>
    </w:p>
    <w:p w14:paraId="1BC840D3" w14:textId="51B4AE74" w:rsidR="00B31105" w:rsidRDefault="00B31105" w:rsidP="00B31105">
      <w:pPr>
        <w:pStyle w:val="HTMLPreformatted"/>
        <w:spacing w:line="320" w:lineRule="atLeast"/>
        <w:rPr>
          <w:lang w:val="en"/>
        </w:rPr>
      </w:pPr>
      <w:bookmarkStart w:id="0" w:name="_GoBack"/>
      <w:bookmarkEnd w:id="0"/>
      <w:r>
        <w:rPr>
          <w:rStyle w:val="HTMLCode"/>
          <w:lang w:val="en"/>
        </w:rPr>
        <w:t>Licensed under the MIT license.</w:t>
      </w:r>
    </w:p>
    <w:p w14:paraId="2A34C6FF" w14:textId="77777777" w:rsidR="0063347A" w:rsidRPr="00B31105" w:rsidRDefault="0063347A" w:rsidP="00863984">
      <w:pPr>
        <w:pStyle w:val="Title"/>
        <w:rPr>
          <w:lang w:val="en"/>
        </w:rPr>
      </w:pPr>
    </w:p>
    <w:p w14:paraId="7C6444BA" w14:textId="7C0A1782" w:rsidR="008F4666" w:rsidRDefault="00236CD3" w:rsidP="00863984">
      <w:pPr>
        <w:pStyle w:val="Title"/>
      </w:pPr>
      <w:r>
        <w:t xml:space="preserve">Microsoft </w:t>
      </w:r>
      <w:proofErr w:type="spellStart"/>
      <w:r w:rsidR="00863984">
        <w:t>msMqtt</w:t>
      </w:r>
      <w:proofErr w:type="spellEnd"/>
      <w:r w:rsidR="00863984">
        <w:t xml:space="preserve"> </w:t>
      </w:r>
      <w:r>
        <w:t xml:space="preserve">Niagara 4 </w:t>
      </w:r>
      <w:r w:rsidR="00863984">
        <w:t>Module</w:t>
      </w:r>
      <w:r w:rsidR="00B46D83">
        <w:t xml:space="preserve"> for IoT Hub Publishing</w:t>
      </w:r>
    </w:p>
    <w:p w14:paraId="1FA27C9C" w14:textId="0689FA4C" w:rsidR="00863984" w:rsidRDefault="00863984" w:rsidP="00863984">
      <w:pPr>
        <w:pStyle w:val="Heading1"/>
      </w:pPr>
      <w:r>
        <w:t>Abstract</w:t>
      </w:r>
    </w:p>
    <w:p w14:paraId="300EF194" w14:textId="560DC90A" w:rsidR="00863984" w:rsidRDefault="00863984">
      <w:r>
        <w:t xml:space="preserve">Tridium </w:t>
      </w:r>
      <w:r w:rsidR="002650D3">
        <w:t xml:space="preserve">released </w:t>
      </w:r>
      <w:r w:rsidR="00710ED3">
        <w:t xml:space="preserve">a driver called </w:t>
      </w:r>
      <w:r w:rsidR="002650D3">
        <w:t>AbstractMqttDriver which is capable of publishing data</w:t>
      </w:r>
      <w:r>
        <w:t xml:space="preserve"> using the MQTT protocol</w:t>
      </w:r>
      <w:r w:rsidR="002650D3">
        <w:t xml:space="preserve"> in December of 2017</w:t>
      </w:r>
      <w:r>
        <w:t xml:space="preserve">.  </w:t>
      </w:r>
    </w:p>
    <w:p w14:paraId="4629A7E3" w14:textId="0670E444" w:rsidR="00863984" w:rsidRDefault="00710ED3">
      <w:r>
        <w:t>Microsoft developed the</w:t>
      </w:r>
      <w:r w:rsidR="00863984">
        <w:t xml:space="preserve"> msMqtt</w:t>
      </w:r>
      <w:r>
        <w:t xml:space="preserve"> Niagara module </w:t>
      </w:r>
      <w:r w:rsidR="0040683E">
        <w:t>and its component(s)</w:t>
      </w:r>
      <w:r>
        <w:t xml:space="preserve"> tool to streamline the publishing of BACnet </w:t>
      </w:r>
      <w:r w:rsidR="000B7D36">
        <w:t xml:space="preserve">data </w:t>
      </w:r>
      <w:r w:rsidR="00236CD3">
        <w:t>points</w:t>
      </w:r>
      <w:r>
        <w:t xml:space="preserve"> to IoT Hub by automating the programming</w:t>
      </w:r>
      <w:r w:rsidR="00E71468">
        <w:t xml:space="preserve"> necessary</w:t>
      </w:r>
      <w:r>
        <w:t xml:space="preserve"> to publish data through </w:t>
      </w:r>
      <w:r w:rsidR="000B7D36">
        <w:t xml:space="preserve">the </w:t>
      </w:r>
      <w:r>
        <w:t xml:space="preserve">new </w:t>
      </w:r>
      <w:r w:rsidR="000B7D36">
        <w:t>Tridium AbstractMqttDriver</w:t>
      </w:r>
      <w:r w:rsidR="00E71468">
        <w:t xml:space="preserve"> with minimal effort.</w:t>
      </w:r>
    </w:p>
    <w:p w14:paraId="6076E27B" w14:textId="3B464597" w:rsidR="00863984" w:rsidRDefault="00695EE8" w:rsidP="00695EE8">
      <w:pPr>
        <w:pStyle w:val="Heading1"/>
      </w:pPr>
      <w:r>
        <w:t>Requirements</w:t>
      </w:r>
    </w:p>
    <w:p w14:paraId="0B87DF84" w14:textId="284655E0" w:rsidR="0040683E" w:rsidRDefault="0040683E" w:rsidP="0040683E">
      <w:pPr>
        <w:pStyle w:val="Heading4"/>
      </w:pPr>
      <w:r>
        <w:t>Software:</w:t>
      </w:r>
    </w:p>
    <w:p w14:paraId="6BAAA251" w14:textId="0E868895" w:rsidR="0040683E" w:rsidRDefault="0040683E" w:rsidP="0040683E">
      <w:pPr>
        <w:pStyle w:val="ListParagraph"/>
        <w:numPr>
          <w:ilvl w:val="0"/>
          <w:numId w:val="8"/>
        </w:numPr>
      </w:pPr>
      <w:r>
        <w:t>Niagara Workbench (Has to be a full install, web workbench will not work)</w:t>
      </w:r>
    </w:p>
    <w:p w14:paraId="5A32852F" w14:textId="68B645FF" w:rsidR="0040683E" w:rsidRDefault="0040683E" w:rsidP="0040683E">
      <w:pPr>
        <w:pStyle w:val="ListParagraph"/>
        <w:numPr>
          <w:ilvl w:val="0"/>
          <w:numId w:val="8"/>
        </w:numPr>
      </w:pPr>
      <w:r>
        <w:t xml:space="preserve">IoT Hub </w:t>
      </w:r>
      <w:proofErr w:type="spellStart"/>
      <w:r>
        <w:t>DeviceExplorer</w:t>
      </w:r>
      <w:proofErr w:type="spellEnd"/>
      <w:r>
        <w:br/>
      </w:r>
      <w:r w:rsidRPr="0040683E">
        <w:rPr>
          <w:sz w:val="16"/>
        </w:rPr>
        <w:t xml:space="preserve">download from </w:t>
      </w:r>
      <w:hyperlink r:id="rId5" w:history="1">
        <w:r w:rsidRPr="00100595">
          <w:rPr>
            <w:rStyle w:val="Hyperlink"/>
            <w:sz w:val="16"/>
          </w:rPr>
          <w:t>https://github.com/Azure/azure-iot-sdk-csharp/tree/master/tools/DeviceExplorer</w:t>
        </w:r>
      </w:hyperlink>
      <w:r>
        <w:rPr>
          <w:sz w:val="16"/>
        </w:rPr>
        <w:t xml:space="preserve"> </w:t>
      </w:r>
    </w:p>
    <w:p w14:paraId="6FD2ADA3" w14:textId="2EAFC5DC" w:rsidR="0040683E" w:rsidRDefault="0040683E" w:rsidP="0040683E">
      <w:pPr>
        <w:pStyle w:val="Heading4"/>
      </w:pPr>
      <w:r>
        <w:t>Niagara Modules:</w:t>
      </w:r>
    </w:p>
    <w:p w14:paraId="1CA1265E" w14:textId="04FE9F64" w:rsidR="002516C7" w:rsidRDefault="002516C7" w:rsidP="002516C7">
      <w:pPr>
        <w:pStyle w:val="ListParagraph"/>
        <w:numPr>
          <w:ilvl w:val="0"/>
          <w:numId w:val="1"/>
        </w:numPr>
      </w:pPr>
      <w:r>
        <w:t>AbstractMqttDriver</w:t>
      </w:r>
      <w:r w:rsidR="002650D3">
        <w:t xml:space="preserve">-rt </w:t>
      </w:r>
      <w:r w:rsidR="002650D3">
        <w:br/>
      </w:r>
      <w:r w:rsidR="002650D3" w:rsidRPr="00951986">
        <w:rPr>
          <w:sz w:val="20"/>
        </w:rPr>
        <w:t xml:space="preserve">(this may need to be downloaded and installed from Niagara-Central or </w:t>
      </w:r>
      <w:proofErr w:type="gramStart"/>
      <w:r w:rsidR="002650D3" w:rsidRPr="00951986">
        <w:rPr>
          <w:sz w:val="20"/>
        </w:rPr>
        <w:t>your</w:t>
      </w:r>
      <w:proofErr w:type="gramEnd"/>
      <w:r w:rsidR="002650D3" w:rsidRPr="00951986">
        <w:rPr>
          <w:sz w:val="20"/>
        </w:rPr>
        <w:t xml:space="preserve"> through your vendor support chain.)</w:t>
      </w:r>
    </w:p>
    <w:p w14:paraId="641E6A5E" w14:textId="1779A669" w:rsidR="002650D3" w:rsidRDefault="002650D3" w:rsidP="002650D3">
      <w:pPr>
        <w:pStyle w:val="ListParagraph"/>
        <w:numPr>
          <w:ilvl w:val="0"/>
          <w:numId w:val="1"/>
        </w:numPr>
      </w:pPr>
      <w:r>
        <w:t>driver-rt</w:t>
      </w:r>
    </w:p>
    <w:p w14:paraId="65DD7FC8" w14:textId="444696F8" w:rsidR="002650D3" w:rsidRDefault="002650D3" w:rsidP="002650D3">
      <w:pPr>
        <w:pStyle w:val="ListParagraph"/>
        <w:numPr>
          <w:ilvl w:val="0"/>
          <w:numId w:val="1"/>
        </w:numPr>
      </w:pPr>
      <w:r>
        <w:t>alarm-rt</w:t>
      </w:r>
    </w:p>
    <w:p w14:paraId="7D9C48E9" w14:textId="0B6A7A54" w:rsidR="002650D3" w:rsidRDefault="002650D3" w:rsidP="002650D3">
      <w:pPr>
        <w:pStyle w:val="ListParagraph"/>
        <w:numPr>
          <w:ilvl w:val="0"/>
          <w:numId w:val="1"/>
        </w:numPr>
      </w:pPr>
      <w:proofErr w:type="spellStart"/>
      <w:r>
        <w:t>bql</w:t>
      </w:r>
      <w:proofErr w:type="spellEnd"/>
      <w:r>
        <w:t>-rt</w:t>
      </w:r>
    </w:p>
    <w:p w14:paraId="1069EBFD" w14:textId="4B1E0561" w:rsidR="002650D3" w:rsidRDefault="002650D3" w:rsidP="002650D3">
      <w:pPr>
        <w:pStyle w:val="ListParagraph"/>
        <w:numPr>
          <w:ilvl w:val="0"/>
          <w:numId w:val="1"/>
        </w:numPr>
      </w:pPr>
      <w:r>
        <w:t>control-rt</w:t>
      </w:r>
    </w:p>
    <w:p w14:paraId="1DD55727" w14:textId="51CCDD9C" w:rsidR="002650D3" w:rsidRDefault="002650D3" w:rsidP="002650D3">
      <w:pPr>
        <w:pStyle w:val="ListParagraph"/>
        <w:numPr>
          <w:ilvl w:val="0"/>
          <w:numId w:val="1"/>
        </w:numPr>
      </w:pPr>
      <w:proofErr w:type="spellStart"/>
      <w:r>
        <w:t>kitControl</w:t>
      </w:r>
      <w:proofErr w:type="spellEnd"/>
      <w:r>
        <w:t>-rt</w:t>
      </w:r>
    </w:p>
    <w:p w14:paraId="3B5E9C03" w14:textId="57A2B42F" w:rsidR="002650D3" w:rsidRDefault="002650D3" w:rsidP="002650D3">
      <w:pPr>
        <w:pStyle w:val="ListParagraph"/>
        <w:numPr>
          <w:ilvl w:val="0"/>
          <w:numId w:val="1"/>
        </w:numPr>
      </w:pPr>
      <w:proofErr w:type="spellStart"/>
      <w:r>
        <w:t>bacnet</w:t>
      </w:r>
      <w:proofErr w:type="spellEnd"/>
      <w:r>
        <w:t>-rt</w:t>
      </w:r>
    </w:p>
    <w:p w14:paraId="37A689B4" w14:textId="17E763AA" w:rsidR="002650D3" w:rsidRDefault="002650D3" w:rsidP="002650D3">
      <w:pPr>
        <w:pStyle w:val="ListParagraph"/>
        <w:numPr>
          <w:ilvl w:val="0"/>
          <w:numId w:val="1"/>
        </w:numPr>
      </w:pPr>
      <w:proofErr w:type="spellStart"/>
      <w:r>
        <w:t>ndriver</w:t>
      </w:r>
      <w:proofErr w:type="spellEnd"/>
      <w:r>
        <w:t>-rt</w:t>
      </w:r>
    </w:p>
    <w:p w14:paraId="04316BCB" w14:textId="6518BE44" w:rsidR="002650D3" w:rsidRDefault="002650D3" w:rsidP="002650D3">
      <w:pPr>
        <w:pStyle w:val="ListParagraph"/>
        <w:numPr>
          <w:ilvl w:val="0"/>
          <w:numId w:val="1"/>
        </w:numPr>
      </w:pPr>
      <w:r>
        <w:t>converters-rt</w:t>
      </w:r>
    </w:p>
    <w:p w14:paraId="26475C7A" w14:textId="2FA35098" w:rsidR="0040683E" w:rsidRDefault="0040683E" w:rsidP="0040683E">
      <w:pPr>
        <w:pStyle w:val="Heading4"/>
      </w:pPr>
      <w:r>
        <w:t>Azure IoT Hub Subscription</w:t>
      </w:r>
    </w:p>
    <w:p w14:paraId="01482620" w14:textId="13DBEB09" w:rsidR="00545BE9" w:rsidRDefault="0040683E" w:rsidP="0040683E">
      <w:pPr>
        <w:pStyle w:val="ListParagraph"/>
        <w:numPr>
          <w:ilvl w:val="0"/>
          <w:numId w:val="1"/>
        </w:numPr>
      </w:pPr>
      <w:r>
        <w:t>IoT Hub</w:t>
      </w:r>
      <w:r>
        <w:br/>
      </w:r>
      <w:hyperlink r:id="rId6" w:history="1">
        <w:r w:rsidRPr="00100595">
          <w:rPr>
            <w:rStyle w:val="Hyperlink"/>
          </w:rPr>
          <w:t>http://azure.microsoft.com</w:t>
        </w:r>
      </w:hyperlink>
      <w:r>
        <w:t xml:space="preserve"> | </w:t>
      </w:r>
      <w:hyperlink r:id="rId7" w:history="1">
        <w:r w:rsidRPr="00100595">
          <w:rPr>
            <w:rStyle w:val="Hyperlink"/>
          </w:rPr>
          <w:t>http://portal.azure.com</w:t>
        </w:r>
      </w:hyperlink>
      <w:r>
        <w:t xml:space="preserve"> </w:t>
      </w:r>
    </w:p>
    <w:p w14:paraId="76D477BB" w14:textId="711DE3DA" w:rsidR="008633AA" w:rsidRDefault="008633AA" w:rsidP="008633AA">
      <w:pPr>
        <w:pStyle w:val="Heading4"/>
      </w:pPr>
      <w:r>
        <w:t>Network</w:t>
      </w:r>
    </w:p>
    <w:p w14:paraId="22BB10F1" w14:textId="3E8E3C98" w:rsidR="008633AA" w:rsidRDefault="008633AA" w:rsidP="008633AA">
      <w:pPr>
        <w:pStyle w:val="ListParagraph"/>
        <w:numPr>
          <w:ilvl w:val="0"/>
          <w:numId w:val="1"/>
        </w:numPr>
      </w:pPr>
      <w:r>
        <w:t>Open connectivity outbound on port 8883</w:t>
      </w:r>
    </w:p>
    <w:p w14:paraId="190AC50B" w14:textId="0115F008" w:rsidR="0040683E" w:rsidRDefault="00E71468" w:rsidP="0040683E">
      <w:pPr>
        <w:pStyle w:val="Heading1"/>
      </w:pPr>
      <w:r>
        <w:lastRenderedPageBreak/>
        <w:t xml:space="preserve">About the </w:t>
      </w:r>
      <w:r w:rsidR="0040683E">
        <w:t>Tridium AbstractMqttDriver</w:t>
      </w:r>
    </w:p>
    <w:p w14:paraId="51E4F2EE" w14:textId="389ED9CB" w:rsidR="0040683E" w:rsidRDefault="0040683E" w:rsidP="0040683E">
      <w:r>
        <w:t xml:space="preserve">Tridium released the first version of the AbstractMqttDriver for Niagara 4.2.  Your Niagara </w:t>
      </w:r>
      <w:r w:rsidR="00E71468">
        <w:t>version</w:t>
      </w:r>
      <w:r>
        <w:t xml:space="preserve"> must be at least 4.2 to utilize the AbstractMqttDriver and the msMqtt module.  Earlier versions such as </w:t>
      </w:r>
      <w:r w:rsidR="00E71468">
        <w:t>including Niagara</w:t>
      </w:r>
      <w:r>
        <w:t xml:space="preserve"> AX </w:t>
      </w:r>
      <w:r w:rsidR="00E71468">
        <w:t>are not compatible with the</w:t>
      </w:r>
      <w:r>
        <w:t xml:space="preserve"> AbstractMqttDriver.</w:t>
      </w:r>
    </w:p>
    <w:p w14:paraId="7748A8ED" w14:textId="0261C6F8" w:rsidR="002650D3" w:rsidRDefault="002650D3" w:rsidP="002650D3">
      <w:pPr>
        <w:pStyle w:val="Heading1"/>
      </w:pPr>
      <w:r>
        <w:t>msMqtt Module Licensing</w:t>
      </w:r>
    </w:p>
    <w:p w14:paraId="77870128" w14:textId="1DE16478" w:rsidR="000B7D36" w:rsidRDefault="002650D3" w:rsidP="002650D3">
      <w:r>
        <w:t xml:space="preserve">The msMqtt </w:t>
      </w:r>
      <w:r w:rsidR="006411E4">
        <w:t>module</w:t>
      </w:r>
      <w:r>
        <w:t xml:space="preserve"> does</w:t>
      </w:r>
      <w:r w:rsidR="000B7D36">
        <w:t xml:space="preserve"> not cost anything or </w:t>
      </w:r>
      <w:r>
        <w:t xml:space="preserve">require any special </w:t>
      </w:r>
      <w:r w:rsidR="00235826">
        <w:t xml:space="preserve">Niagara </w:t>
      </w:r>
      <w:r>
        <w:t>licens</w:t>
      </w:r>
      <w:r w:rsidR="00235826">
        <w:t>ing</w:t>
      </w:r>
      <w:r>
        <w:t xml:space="preserve"> files to be installed.  </w:t>
      </w:r>
    </w:p>
    <w:p w14:paraId="7C1AB7C9" w14:textId="307F3915" w:rsidR="002650D3" w:rsidRDefault="000B7D36" w:rsidP="002650D3">
      <w:r>
        <w:t>Note: The msMqtt module enhances workflow to funnel data into the Tridium AbstractMqttDriver which does use utilize Global Capacity Licensing which does affect your device and point counts.</w:t>
      </w:r>
    </w:p>
    <w:p w14:paraId="21D82B5C" w14:textId="3A23EAE6" w:rsidR="002650D3" w:rsidRDefault="002650D3" w:rsidP="002650D3">
      <w:pPr>
        <w:pStyle w:val="Heading1"/>
      </w:pPr>
      <w:r>
        <w:t>AbstractMqttDriver Licensing</w:t>
      </w:r>
    </w:p>
    <w:p w14:paraId="6C62DB5B" w14:textId="5AF46CCB" w:rsidR="00936F4B" w:rsidRDefault="002650D3" w:rsidP="002650D3">
      <w:r>
        <w:t xml:space="preserve">The Tridium developed driver utilizes </w:t>
      </w:r>
      <w:r w:rsidR="00235826">
        <w:t>Niagara</w:t>
      </w:r>
      <w:r w:rsidR="00936F4B">
        <w:t xml:space="preserve"> Global Capacity Licensing.  </w:t>
      </w:r>
    </w:p>
    <w:p w14:paraId="0EF75EC9" w14:textId="0BFA76A6" w:rsidR="002650D3" w:rsidRDefault="00235826" w:rsidP="002650D3">
      <w:r>
        <w:t xml:space="preserve">Since the </w:t>
      </w:r>
      <w:r w:rsidR="00936F4B">
        <w:t xml:space="preserve">msMqtt BacnetToMqttUtil </w:t>
      </w:r>
      <w:r>
        <w:t xml:space="preserve">adds devices and points to the Tridium AbstractMqttDriver the resulting impact to licensing </w:t>
      </w:r>
      <w:r w:rsidR="00936F4B">
        <w:t xml:space="preserve">consumes one </w:t>
      </w:r>
      <w:r>
        <w:t>D</w:t>
      </w:r>
      <w:r w:rsidR="00936F4B">
        <w:t xml:space="preserve">evice by adding </w:t>
      </w:r>
      <w:proofErr w:type="gramStart"/>
      <w:r w:rsidR="00936F4B">
        <w:t>a</w:t>
      </w:r>
      <w:proofErr w:type="gramEnd"/>
      <w:r w:rsidR="00936F4B">
        <w:t xml:space="preserve"> AbstractMqttDriver MqttDevice and one </w:t>
      </w:r>
      <w:r>
        <w:t>proxy point for each BACnet point published to IoT Hub.</w:t>
      </w:r>
    </w:p>
    <w:p w14:paraId="2C6E20E3" w14:textId="7AFEEDD6" w:rsidR="00936F4B" w:rsidRDefault="00936F4B" w:rsidP="002650D3">
      <w:r>
        <w:t>See the supporting documentation form the AbstractMqttDriver and Global Capacity Licensing for more information about how Tridium has implemented licensing for the AbstractMqttDriver.</w:t>
      </w:r>
    </w:p>
    <w:p w14:paraId="208B6F4A" w14:textId="77777777" w:rsidR="00EF6D48" w:rsidRDefault="00EF6D48" w:rsidP="00EF6D48">
      <w:pPr>
        <w:pStyle w:val="Heading1"/>
      </w:pPr>
      <w:r>
        <w:t xml:space="preserve">Obtain IoT Hub </w:t>
      </w:r>
      <w:proofErr w:type="spellStart"/>
      <w:r>
        <w:t>Sas</w:t>
      </w:r>
      <w:proofErr w:type="spellEnd"/>
      <w:r>
        <w:t xml:space="preserve"> Security Token</w:t>
      </w:r>
    </w:p>
    <w:p w14:paraId="20391DBD" w14:textId="77777777" w:rsidR="00EF6D48" w:rsidRDefault="00EF6D48" w:rsidP="00EF6D48">
      <w:r>
        <w:t xml:space="preserve">Follow the instructions in the following link to obtain a </w:t>
      </w:r>
      <w:proofErr w:type="spellStart"/>
      <w:r>
        <w:t>SaS</w:t>
      </w:r>
      <w:proofErr w:type="spellEnd"/>
      <w:r>
        <w:t xml:space="preserve"> security token for use in steps further into this document.</w:t>
      </w:r>
    </w:p>
    <w:p w14:paraId="4A368EF3" w14:textId="77777777" w:rsidR="00EF6D48" w:rsidRDefault="005C258C" w:rsidP="00EF6D48">
      <w:hyperlink r:id="rId8" w:history="1">
        <w:r w:rsidR="00EF6D48" w:rsidRPr="00A7172A">
          <w:rPr>
            <w:rStyle w:val="Hyperlink"/>
          </w:rPr>
          <w:t>https://github.com/Azure/azure-iot-sdk-csharp/tree/master/tools/DeviceExplorer</w:t>
        </w:r>
      </w:hyperlink>
      <w:r w:rsidR="00EF6D48">
        <w:t xml:space="preserve"> </w:t>
      </w:r>
    </w:p>
    <w:p w14:paraId="3997FFD0" w14:textId="2C7EBCB7" w:rsidR="00951986" w:rsidRDefault="000B7D36" w:rsidP="00D437C1">
      <w:pPr>
        <w:pStyle w:val="Heading1"/>
      </w:pPr>
      <w:r>
        <w:t xml:space="preserve">Obtain and </w:t>
      </w:r>
      <w:r w:rsidR="00951986">
        <w:t>Install the msMqtt Module</w:t>
      </w:r>
      <w:r>
        <w:t xml:space="preserve"> for Workbench</w:t>
      </w:r>
    </w:p>
    <w:p w14:paraId="058DEA8A" w14:textId="7948D6C6" w:rsidR="00E71468" w:rsidRPr="00E71468" w:rsidRDefault="00E71468" w:rsidP="00951986">
      <w:pPr>
        <w:pStyle w:val="ListParagraph"/>
        <w:numPr>
          <w:ilvl w:val="0"/>
          <w:numId w:val="2"/>
        </w:numPr>
      </w:pPr>
      <w:r w:rsidRPr="00E71468">
        <w:rPr>
          <w:b/>
        </w:rPr>
        <w:t>Download</w:t>
      </w:r>
      <w:r w:rsidR="00951986">
        <w:t xml:space="preserve"> a copy of the </w:t>
      </w:r>
      <w:r w:rsidR="00951986" w:rsidRPr="00E71468">
        <w:rPr>
          <w:b/>
          <w:i/>
        </w:rPr>
        <w:t>msMqtt-rt.jar</w:t>
      </w:r>
      <w:r w:rsidR="00701C47">
        <w:t xml:space="preserve"> from </w:t>
      </w:r>
      <w:r w:rsidR="00701C47" w:rsidRPr="004029AA">
        <w:rPr>
          <w:b/>
        </w:rPr>
        <w:t>Microsoft</w:t>
      </w:r>
      <w:r w:rsidR="00701C47">
        <w:t xml:space="preserve"> </w:t>
      </w:r>
      <w:r w:rsidR="00701C47" w:rsidRPr="00701C47">
        <w:rPr>
          <w:b/>
          <w:color w:val="FF0000"/>
        </w:rPr>
        <w:t>(location to download</w:t>
      </w:r>
      <w:r w:rsidR="004029AA">
        <w:rPr>
          <w:b/>
          <w:color w:val="FF0000"/>
        </w:rPr>
        <w:t xml:space="preserve"> from</w:t>
      </w:r>
      <w:r w:rsidR="00701C47" w:rsidRPr="00701C47">
        <w:rPr>
          <w:b/>
          <w:color w:val="FF0000"/>
        </w:rPr>
        <w:t>???)</w:t>
      </w:r>
    </w:p>
    <w:p w14:paraId="18FDFDE7" w14:textId="1D291EE5" w:rsidR="00951986" w:rsidRDefault="00E71468" w:rsidP="00951986">
      <w:pPr>
        <w:pStyle w:val="ListParagraph"/>
        <w:numPr>
          <w:ilvl w:val="0"/>
          <w:numId w:val="2"/>
        </w:numPr>
      </w:pPr>
      <w:r w:rsidRPr="00E71468">
        <w:rPr>
          <w:b/>
        </w:rPr>
        <w:t>Download</w:t>
      </w:r>
      <w:r w:rsidRPr="00E71468">
        <w:t xml:space="preserve"> a copy of the </w:t>
      </w:r>
      <w:proofErr w:type="spellStart"/>
      <w:r w:rsidR="00951986" w:rsidRPr="00E71468">
        <w:rPr>
          <w:b/>
          <w:i/>
        </w:rPr>
        <w:t>abstractMqttDriver</w:t>
      </w:r>
      <w:proofErr w:type="spellEnd"/>
      <w:r w:rsidR="00951986" w:rsidRPr="00E71468">
        <w:rPr>
          <w:b/>
          <w:i/>
        </w:rPr>
        <w:t>-rt</w:t>
      </w:r>
      <w:r w:rsidR="00951986">
        <w:t xml:space="preserve">, and </w:t>
      </w:r>
      <w:proofErr w:type="spellStart"/>
      <w:r w:rsidR="00951986" w:rsidRPr="00E71468">
        <w:rPr>
          <w:b/>
          <w:i/>
        </w:rPr>
        <w:t>abstractMqttDriver-wb</w:t>
      </w:r>
      <w:proofErr w:type="spellEnd"/>
      <w:r w:rsidR="00951986">
        <w:t xml:space="preserve"> module files</w:t>
      </w:r>
      <w:r>
        <w:t xml:space="preserve"> from </w:t>
      </w:r>
      <w:r w:rsidRPr="00701C47">
        <w:rPr>
          <w:b/>
          <w:i/>
        </w:rPr>
        <w:t>Niagara Central</w:t>
      </w:r>
      <w:r w:rsidR="00701C47">
        <w:t xml:space="preserve">, </w:t>
      </w:r>
      <w:hyperlink r:id="rId9" w:history="1">
        <w:r w:rsidR="00701C47" w:rsidRPr="00100595">
          <w:rPr>
            <w:rStyle w:val="Hyperlink"/>
          </w:rPr>
          <w:t>http://www.niagara-central.com</w:t>
        </w:r>
      </w:hyperlink>
      <w:r w:rsidR="00701C47">
        <w:t xml:space="preserve">, </w:t>
      </w:r>
      <w:r>
        <w:t xml:space="preserve">or obtain them through your </w:t>
      </w:r>
      <w:r w:rsidRPr="00701C47">
        <w:rPr>
          <w:b/>
          <w:i/>
        </w:rPr>
        <w:t>Niagara solutions provider</w:t>
      </w:r>
      <w:r>
        <w:t>.</w:t>
      </w:r>
    </w:p>
    <w:p w14:paraId="1CD47A2C" w14:textId="6D2DE9A5" w:rsidR="00951986" w:rsidRDefault="00E71468" w:rsidP="00951986">
      <w:pPr>
        <w:pStyle w:val="ListParagraph"/>
        <w:numPr>
          <w:ilvl w:val="0"/>
          <w:numId w:val="2"/>
        </w:numPr>
      </w:pPr>
      <w:r w:rsidRPr="00E71468">
        <w:rPr>
          <w:b/>
        </w:rPr>
        <w:t>Copy</w:t>
      </w:r>
      <w:r w:rsidR="00951986">
        <w:t xml:space="preserve"> the </w:t>
      </w:r>
      <w:r w:rsidR="00951986" w:rsidRPr="00E71468">
        <w:rPr>
          <w:b/>
        </w:rPr>
        <w:t>modules</w:t>
      </w:r>
      <w:r w:rsidR="00951986">
        <w:t xml:space="preserve"> </w:t>
      </w:r>
      <w:r>
        <w:t xml:space="preserve">you obtained to the </w:t>
      </w:r>
      <w:r w:rsidRPr="00E71468">
        <w:rPr>
          <w:b/>
          <w:i/>
        </w:rPr>
        <w:t>modules</w:t>
      </w:r>
      <w:r>
        <w:t xml:space="preserve"> </w:t>
      </w:r>
      <w:r w:rsidR="00951986">
        <w:t xml:space="preserve">folder in the </w:t>
      </w:r>
      <w:r w:rsidR="00951986" w:rsidRPr="00E71468">
        <w:rPr>
          <w:b/>
          <w:i/>
        </w:rPr>
        <w:t>install directory</w:t>
      </w:r>
      <w:r w:rsidR="00951986">
        <w:t xml:space="preserve"> of your Niagara instance.  This is usually </w:t>
      </w:r>
      <w:proofErr w:type="gramStart"/>
      <w:r w:rsidR="00951986">
        <w:t>similar to</w:t>
      </w:r>
      <w:proofErr w:type="gramEnd"/>
      <w:r w:rsidR="00951986">
        <w:t xml:space="preserve"> </w:t>
      </w:r>
      <w:r w:rsidR="00951986" w:rsidRPr="00E71468">
        <w:rPr>
          <w:b/>
          <w:i/>
        </w:rPr>
        <w:t>C:\Niagara\Workbench-4.2.36.34\modules</w:t>
      </w:r>
      <w:r w:rsidR="00951986">
        <w:t>.</w:t>
      </w:r>
    </w:p>
    <w:p w14:paraId="437207C4" w14:textId="3F54D137" w:rsidR="00951986" w:rsidRDefault="00951986" w:rsidP="00951986">
      <w:pPr>
        <w:pStyle w:val="ListParagraph"/>
        <w:numPr>
          <w:ilvl w:val="0"/>
          <w:numId w:val="2"/>
        </w:numPr>
      </w:pPr>
      <w:r>
        <w:t xml:space="preserve">If Niagara is running, </w:t>
      </w:r>
      <w:r w:rsidRPr="00E71468">
        <w:rPr>
          <w:b/>
        </w:rPr>
        <w:t>close and reopen the workbench</w:t>
      </w:r>
      <w:r>
        <w:t>.</w:t>
      </w:r>
    </w:p>
    <w:p w14:paraId="33EB0BCA" w14:textId="57C223FA" w:rsidR="00951986" w:rsidRDefault="00951986" w:rsidP="00951986">
      <w:pPr>
        <w:pStyle w:val="ListParagraph"/>
        <w:numPr>
          <w:ilvl w:val="0"/>
          <w:numId w:val="2"/>
        </w:numPr>
      </w:pPr>
      <w:r>
        <w:t xml:space="preserve">If you have a </w:t>
      </w:r>
      <w:r w:rsidR="00E71468">
        <w:t xml:space="preserve">local </w:t>
      </w:r>
      <w:r>
        <w:t xml:space="preserve">station running restart </w:t>
      </w:r>
      <w:r w:rsidR="00E71468">
        <w:t>it if you intend to use the module on your locally.</w:t>
      </w:r>
    </w:p>
    <w:p w14:paraId="2A9D71B1" w14:textId="07314B18" w:rsidR="00384FF1" w:rsidRPr="00384FF1" w:rsidRDefault="00384FF1" w:rsidP="00D437C1">
      <w:pPr>
        <w:pStyle w:val="Heading1"/>
      </w:pPr>
      <w:r>
        <w:t xml:space="preserve">Deploy </w:t>
      </w:r>
      <w:r w:rsidR="000B7D36">
        <w:t xml:space="preserve">the </w:t>
      </w:r>
      <w:r>
        <w:t xml:space="preserve">msMqtt </w:t>
      </w:r>
      <w:r w:rsidR="000B7D36">
        <w:t xml:space="preserve">module </w:t>
      </w:r>
      <w:r>
        <w:t>on</w:t>
      </w:r>
      <w:r w:rsidR="000B7D36">
        <w:t xml:space="preserve">to your </w:t>
      </w:r>
      <w:r>
        <w:t>JACE</w:t>
      </w:r>
    </w:p>
    <w:p w14:paraId="5ADD9729" w14:textId="2FFF56A1" w:rsidR="00384FF1" w:rsidRDefault="00384FF1" w:rsidP="00384FF1">
      <w:pPr>
        <w:pStyle w:val="ListParagraph"/>
        <w:numPr>
          <w:ilvl w:val="0"/>
          <w:numId w:val="3"/>
        </w:numPr>
      </w:pPr>
      <w:r w:rsidRPr="004029AA">
        <w:rPr>
          <w:b/>
        </w:rPr>
        <w:t>Open</w:t>
      </w:r>
      <w:r>
        <w:t xml:space="preserve"> </w:t>
      </w:r>
      <w:r w:rsidRPr="004029AA">
        <w:rPr>
          <w:b/>
          <w:i/>
        </w:rPr>
        <w:t>Niagara Workbench</w:t>
      </w:r>
      <w:r w:rsidR="00701C47">
        <w:t xml:space="preserve"> on your computer</w:t>
      </w:r>
      <w:r>
        <w:t>.</w:t>
      </w:r>
    </w:p>
    <w:p w14:paraId="6CE4F2A0" w14:textId="4D92E978" w:rsidR="00384FF1" w:rsidRDefault="00384FF1" w:rsidP="00384FF1">
      <w:pPr>
        <w:pStyle w:val="ListParagraph"/>
        <w:numPr>
          <w:ilvl w:val="0"/>
          <w:numId w:val="3"/>
        </w:numPr>
      </w:pPr>
      <w:r w:rsidRPr="004029AA">
        <w:rPr>
          <w:b/>
        </w:rPr>
        <w:t>Connect</w:t>
      </w:r>
      <w:r>
        <w:t xml:space="preserve"> to the </w:t>
      </w:r>
      <w:r w:rsidRPr="004029AA">
        <w:rPr>
          <w:b/>
          <w:i/>
        </w:rPr>
        <w:t>Platform</w:t>
      </w:r>
      <w:r>
        <w:t xml:space="preserve"> of the JACE</w:t>
      </w:r>
    </w:p>
    <w:p w14:paraId="181375DD" w14:textId="5DB300E9" w:rsidR="00701C47" w:rsidRPr="001F499D" w:rsidRDefault="00701C47" w:rsidP="00701C47">
      <w:pPr>
        <w:pStyle w:val="ListParagraph"/>
        <w:numPr>
          <w:ilvl w:val="1"/>
          <w:numId w:val="3"/>
        </w:numPr>
      </w:pPr>
      <w:r>
        <w:t xml:space="preserve">From the </w:t>
      </w:r>
      <w:r w:rsidRPr="004029AA">
        <w:rPr>
          <w:b/>
          <w:i/>
        </w:rPr>
        <w:t>File menu</w:t>
      </w:r>
      <w:r>
        <w:t xml:space="preserve"> select </w:t>
      </w:r>
      <w:r w:rsidRPr="004029AA">
        <w:rPr>
          <w:b/>
          <w:i/>
        </w:rPr>
        <w:t>Open</w:t>
      </w:r>
      <w:r>
        <w:t xml:space="preserve"> -&gt; </w:t>
      </w:r>
      <w:r w:rsidRPr="004029AA">
        <w:rPr>
          <w:b/>
          <w:i/>
        </w:rPr>
        <w:t xml:space="preserve">Open </w:t>
      </w:r>
      <w:r w:rsidRPr="001F499D">
        <w:rPr>
          <w:b/>
          <w:i/>
        </w:rPr>
        <w:t>Platform</w:t>
      </w:r>
    </w:p>
    <w:p w14:paraId="3736D951" w14:textId="247DA17F" w:rsidR="00701C47" w:rsidRDefault="00701C47" w:rsidP="00701C47">
      <w:pPr>
        <w:pStyle w:val="ListParagraph"/>
        <w:numPr>
          <w:ilvl w:val="1"/>
          <w:numId w:val="3"/>
        </w:numPr>
      </w:pPr>
      <w:r>
        <w:t xml:space="preserve">Enter the </w:t>
      </w:r>
      <w:r w:rsidRPr="004029AA">
        <w:rPr>
          <w:b/>
          <w:i/>
        </w:rPr>
        <w:t>host name or IP</w:t>
      </w:r>
      <w:r>
        <w:t xml:space="preserve"> of your JACE in the in the </w:t>
      </w:r>
      <w:r w:rsidRPr="004029AA">
        <w:rPr>
          <w:b/>
        </w:rPr>
        <w:t>Host</w:t>
      </w:r>
      <w:r>
        <w:t xml:space="preserve"> field.</w:t>
      </w:r>
    </w:p>
    <w:p w14:paraId="7690FF9D" w14:textId="577BFE6E" w:rsidR="00701C47" w:rsidRDefault="00701C47" w:rsidP="00701C47">
      <w:pPr>
        <w:pStyle w:val="ListParagraph"/>
        <w:numPr>
          <w:ilvl w:val="1"/>
          <w:numId w:val="3"/>
        </w:numPr>
      </w:pPr>
      <w:r>
        <w:t>Click Ok.</w:t>
      </w:r>
    </w:p>
    <w:p w14:paraId="4379C6A8" w14:textId="77777777" w:rsidR="004029AA" w:rsidRDefault="004029AA" w:rsidP="00384FF1">
      <w:pPr>
        <w:pStyle w:val="ListParagraph"/>
        <w:numPr>
          <w:ilvl w:val="0"/>
          <w:numId w:val="3"/>
        </w:numPr>
      </w:pPr>
      <w:r>
        <w:t xml:space="preserve">Use the </w:t>
      </w:r>
      <w:r w:rsidRPr="004029AA">
        <w:rPr>
          <w:b/>
        </w:rPr>
        <w:t>Software Manager</w:t>
      </w:r>
      <w:r>
        <w:t xml:space="preserve"> to Install the msMqtt module.</w:t>
      </w:r>
    </w:p>
    <w:p w14:paraId="10315E4C" w14:textId="3C13E3EF" w:rsidR="00384FF1" w:rsidRDefault="004029AA" w:rsidP="004029AA">
      <w:pPr>
        <w:pStyle w:val="ListParagraph"/>
        <w:numPr>
          <w:ilvl w:val="1"/>
          <w:numId w:val="3"/>
        </w:numPr>
      </w:pPr>
      <w:r>
        <w:lastRenderedPageBreak/>
        <w:t xml:space="preserve">Double click </w:t>
      </w:r>
      <w:r w:rsidRPr="004029AA">
        <w:rPr>
          <w:b/>
          <w:i/>
        </w:rPr>
        <w:t>Software Manager</w:t>
      </w:r>
      <w:r>
        <w:t xml:space="preserve"> in the right View pane </w:t>
      </w:r>
      <w:r w:rsidR="00384FF1">
        <w:t>and wait for the module list to populate the list of installed and available modules.</w:t>
      </w:r>
    </w:p>
    <w:p w14:paraId="32D0EFA6" w14:textId="1C52AB1E" w:rsidR="00D437C1" w:rsidRDefault="00EF6D48" w:rsidP="004029AA">
      <w:pPr>
        <w:pStyle w:val="ListParagraph"/>
        <w:numPr>
          <w:ilvl w:val="1"/>
          <w:numId w:val="3"/>
        </w:numPr>
      </w:pPr>
      <w:r w:rsidRPr="00EF6D48">
        <w:rPr>
          <w:b/>
        </w:rPr>
        <w:t>Right click</w:t>
      </w:r>
      <w:r>
        <w:t xml:space="preserve"> </w:t>
      </w:r>
      <w:r w:rsidRPr="00EF6D48">
        <w:rPr>
          <w:b/>
          <w:i/>
        </w:rPr>
        <w:t xml:space="preserve">each of the </w:t>
      </w:r>
      <w:r w:rsidR="00D437C1" w:rsidRPr="00EF6D48">
        <w:rPr>
          <w:b/>
          <w:i/>
        </w:rPr>
        <w:t>modules</w:t>
      </w:r>
      <w:r>
        <w:t xml:space="preserve"> listed below and choose </w:t>
      </w:r>
      <w:r w:rsidR="001F499D">
        <w:rPr>
          <w:b/>
          <w:i/>
        </w:rPr>
        <w:t>I</w:t>
      </w:r>
      <w:r w:rsidRPr="001F499D">
        <w:rPr>
          <w:b/>
          <w:i/>
        </w:rPr>
        <w:t>nstall</w:t>
      </w:r>
      <w:r>
        <w:t>.</w:t>
      </w:r>
    </w:p>
    <w:p w14:paraId="3A8A038C" w14:textId="71A4998A" w:rsidR="00EF6D48" w:rsidRDefault="00EF6D48" w:rsidP="00EF6D48">
      <w:pPr>
        <w:pStyle w:val="ListParagraph"/>
        <w:numPr>
          <w:ilvl w:val="2"/>
          <w:numId w:val="3"/>
        </w:numPr>
      </w:pPr>
      <w:r>
        <w:t>msMqtt-rt</w:t>
      </w:r>
    </w:p>
    <w:p w14:paraId="72CCF3CC" w14:textId="52A3449C" w:rsidR="00EF6D48" w:rsidRDefault="00D437C1" w:rsidP="00EF6D48">
      <w:pPr>
        <w:pStyle w:val="ListParagraph"/>
        <w:numPr>
          <w:ilvl w:val="2"/>
          <w:numId w:val="3"/>
        </w:numPr>
      </w:pPr>
      <w:r>
        <w:t xml:space="preserve">AbstractMqttDriver-rt </w:t>
      </w:r>
    </w:p>
    <w:p w14:paraId="5C8BE9B7" w14:textId="393F9CC7" w:rsidR="00EF6D48" w:rsidRDefault="00EF6D48" w:rsidP="00EF6D48">
      <w:pPr>
        <w:pStyle w:val="ListParagraph"/>
        <w:numPr>
          <w:ilvl w:val="2"/>
          <w:numId w:val="3"/>
        </w:numPr>
      </w:pPr>
      <w:proofErr w:type="spellStart"/>
      <w:r>
        <w:t>AbstractMqttDriver-wb</w:t>
      </w:r>
      <w:proofErr w:type="spellEnd"/>
    </w:p>
    <w:p w14:paraId="1F02FA0D" w14:textId="77777777" w:rsidR="00D437C1" w:rsidRDefault="00D437C1" w:rsidP="004029AA">
      <w:pPr>
        <w:pStyle w:val="ListParagraph"/>
        <w:numPr>
          <w:ilvl w:val="2"/>
          <w:numId w:val="3"/>
        </w:numPr>
      </w:pPr>
      <w:r>
        <w:t>driver-rt</w:t>
      </w:r>
    </w:p>
    <w:p w14:paraId="503F79FF" w14:textId="77777777" w:rsidR="00D437C1" w:rsidRDefault="00D437C1" w:rsidP="004029AA">
      <w:pPr>
        <w:pStyle w:val="ListParagraph"/>
        <w:numPr>
          <w:ilvl w:val="2"/>
          <w:numId w:val="3"/>
        </w:numPr>
      </w:pPr>
      <w:r>
        <w:t>alarm-rt</w:t>
      </w:r>
    </w:p>
    <w:p w14:paraId="2E380B19" w14:textId="77777777" w:rsidR="00D437C1" w:rsidRDefault="00D437C1" w:rsidP="004029AA">
      <w:pPr>
        <w:pStyle w:val="ListParagraph"/>
        <w:numPr>
          <w:ilvl w:val="2"/>
          <w:numId w:val="3"/>
        </w:numPr>
      </w:pPr>
      <w:proofErr w:type="spellStart"/>
      <w:r>
        <w:t>bql</w:t>
      </w:r>
      <w:proofErr w:type="spellEnd"/>
      <w:r>
        <w:t>-rt</w:t>
      </w:r>
    </w:p>
    <w:p w14:paraId="370E814B" w14:textId="77777777" w:rsidR="00D437C1" w:rsidRDefault="00D437C1" w:rsidP="004029AA">
      <w:pPr>
        <w:pStyle w:val="ListParagraph"/>
        <w:numPr>
          <w:ilvl w:val="2"/>
          <w:numId w:val="3"/>
        </w:numPr>
      </w:pPr>
      <w:r>
        <w:t>control-rt</w:t>
      </w:r>
    </w:p>
    <w:p w14:paraId="4282F176" w14:textId="77777777" w:rsidR="00D437C1" w:rsidRDefault="00D437C1" w:rsidP="004029AA">
      <w:pPr>
        <w:pStyle w:val="ListParagraph"/>
        <w:numPr>
          <w:ilvl w:val="2"/>
          <w:numId w:val="3"/>
        </w:numPr>
      </w:pPr>
      <w:proofErr w:type="spellStart"/>
      <w:r>
        <w:t>kitControl</w:t>
      </w:r>
      <w:proofErr w:type="spellEnd"/>
      <w:r>
        <w:t>-rt</w:t>
      </w:r>
    </w:p>
    <w:p w14:paraId="34762631" w14:textId="77777777" w:rsidR="00D437C1" w:rsidRDefault="00D437C1" w:rsidP="004029AA">
      <w:pPr>
        <w:pStyle w:val="ListParagraph"/>
        <w:numPr>
          <w:ilvl w:val="2"/>
          <w:numId w:val="3"/>
        </w:numPr>
      </w:pPr>
      <w:proofErr w:type="spellStart"/>
      <w:r>
        <w:t>bacnet</w:t>
      </w:r>
      <w:proofErr w:type="spellEnd"/>
      <w:r>
        <w:t>-rt</w:t>
      </w:r>
    </w:p>
    <w:p w14:paraId="33A3F5FA" w14:textId="77777777" w:rsidR="00D437C1" w:rsidRDefault="00D437C1" w:rsidP="004029AA">
      <w:pPr>
        <w:pStyle w:val="ListParagraph"/>
        <w:numPr>
          <w:ilvl w:val="2"/>
          <w:numId w:val="3"/>
        </w:numPr>
      </w:pPr>
      <w:proofErr w:type="spellStart"/>
      <w:r>
        <w:t>ndriver</w:t>
      </w:r>
      <w:proofErr w:type="spellEnd"/>
      <w:r>
        <w:t>-rt</w:t>
      </w:r>
    </w:p>
    <w:p w14:paraId="342038EF" w14:textId="17181BBD" w:rsidR="00D437C1" w:rsidRDefault="00D437C1" w:rsidP="004029AA">
      <w:pPr>
        <w:pStyle w:val="ListParagraph"/>
        <w:numPr>
          <w:ilvl w:val="2"/>
          <w:numId w:val="3"/>
        </w:numPr>
      </w:pPr>
      <w:r>
        <w:t>converters-rt</w:t>
      </w:r>
    </w:p>
    <w:p w14:paraId="03E8B26E" w14:textId="2485F967" w:rsidR="00D437C1" w:rsidRDefault="00EF6D48" w:rsidP="00EF6D48">
      <w:pPr>
        <w:pStyle w:val="ListParagraph"/>
        <w:numPr>
          <w:ilvl w:val="1"/>
          <w:numId w:val="3"/>
        </w:numPr>
      </w:pPr>
      <w:r>
        <w:t xml:space="preserve">After </w:t>
      </w:r>
      <w:r w:rsidR="001F499D">
        <w:t xml:space="preserve">selecting install on </w:t>
      </w:r>
      <w:proofErr w:type="gramStart"/>
      <w:r w:rsidR="001F499D">
        <w:t>all of</w:t>
      </w:r>
      <w:proofErr w:type="gramEnd"/>
      <w:r w:rsidR="001F499D">
        <w:t xml:space="preserve"> the required modules browse to the bottom of the Software Manger and </w:t>
      </w:r>
      <w:r w:rsidR="001F499D" w:rsidRPr="001F499D">
        <w:rPr>
          <w:b/>
        </w:rPr>
        <w:t>press</w:t>
      </w:r>
      <w:r w:rsidR="001F499D">
        <w:t xml:space="preserve"> the</w:t>
      </w:r>
      <w:r w:rsidR="00D437C1">
        <w:t xml:space="preserve"> </w:t>
      </w:r>
      <w:r w:rsidR="00D437C1" w:rsidRPr="001F499D">
        <w:rPr>
          <w:b/>
          <w:i/>
        </w:rPr>
        <w:t>Commit</w:t>
      </w:r>
      <w:r w:rsidR="00D437C1">
        <w:t xml:space="preserve"> </w:t>
      </w:r>
      <w:r w:rsidR="00D437C1" w:rsidRPr="001F499D">
        <w:rPr>
          <w:b/>
          <w:i/>
        </w:rPr>
        <w:t>button</w:t>
      </w:r>
      <w:r w:rsidR="00D437C1">
        <w:t xml:space="preserve"> at the bottom of the Software Manager.  You may</w:t>
      </w:r>
      <w:r>
        <w:t xml:space="preserve"> </w:t>
      </w:r>
      <w:r w:rsidR="00D437C1">
        <w:t xml:space="preserve">be asked if you want to restart the JACE.  Choose </w:t>
      </w:r>
      <w:r w:rsidR="001F499D" w:rsidRPr="001F499D">
        <w:rPr>
          <w:b/>
          <w:i/>
        </w:rPr>
        <w:t>Y</w:t>
      </w:r>
      <w:r w:rsidR="00D437C1" w:rsidRPr="001F499D">
        <w:rPr>
          <w:b/>
          <w:i/>
        </w:rPr>
        <w:t>es</w:t>
      </w:r>
      <w:r w:rsidR="00D437C1">
        <w:t>.</w:t>
      </w:r>
    </w:p>
    <w:p w14:paraId="77E93155" w14:textId="10EBD984" w:rsidR="004029AA" w:rsidRDefault="004029AA" w:rsidP="004029AA">
      <w:r>
        <w:rPr>
          <w:noProof/>
        </w:rPr>
        <w:drawing>
          <wp:inline distT="0" distB="0" distL="0" distR="0" wp14:anchorId="43045E24" wp14:editId="199C65F8">
            <wp:extent cx="5924550" cy="37814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24550" cy="3781425"/>
                    </a:xfrm>
                    <a:prstGeom prst="rect">
                      <a:avLst/>
                    </a:prstGeom>
                  </pic:spPr>
                </pic:pic>
              </a:graphicData>
            </a:graphic>
          </wp:inline>
        </w:drawing>
      </w:r>
    </w:p>
    <w:p w14:paraId="48C4BD97" w14:textId="77777777" w:rsidR="00EF6D48" w:rsidRDefault="00EF6D48">
      <w:pPr>
        <w:rPr>
          <w:rFonts w:asciiTheme="majorHAnsi" w:eastAsiaTheme="majorEastAsia" w:hAnsiTheme="majorHAnsi" w:cstheme="majorBidi"/>
          <w:color w:val="2F5496" w:themeColor="accent1" w:themeShade="BF"/>
          <w:sz w:val="32"/>
          <w:szCs w:val="32"/>
        </w:rPr>
      </w:pPr>
      <w:r>
        <w:br w:type="page"/>
      </w:r>
    </w:p>
    <w:p w14:paraId="37569A9F" w14:textId="2A16D3B6" w:rsidR="00D437C1" w:rsidRDefault="00B46D83" w:rsidP="00B46D83">
      <w:pPr>
        <w:pStyle w:val="Heading1"/>
      </w:pPr>
      <w:r>
        <w:lastRenderedPageBreak/>
        <w:t>Install, Configure and Publish Points to IoT Hub</w:t>
      </w:r>
      <w:r w:rsidR="00D437C1">
        <w:t xml:space="preserve"> </w:t>
      </w:r>
      <w:r>
        <w:t>using</w:t>
      </w:r>
      <w:r w:rsidR="00D437C1">
        <w:t xml:space="preserve"> BacnetToMqttUtil</w:t>
      </w:r>
    </w:p>
    <w:p w14:paraId="08CC70A6" w14:textId="6AD20D36" w:rsidR="00B46D83" w:rsidRDefault="00B46D83" w:rsidP="00B46D83">
      <w:pPr>
        <w:pStyle w:val="ListParagraph"/>
        <w:numPr>
          <w:ilvl w:val="0"/>
          <w:numId w:val="4"/>
        </w:numPr>
      </w:pPr>
      <w:r w:rsidRPr="00352622">
        <w:rPr>
          <w:b/>
        </w:rPr>
        <w:t>Open</w:t>
      </w:r>
      <w:r>
        <w:t xml:space="preserve"> your </w:t>
      </w:r>
      <w:r w:rsidR="00352622">
        <w:rPr>
          <w:b/>
          <w:i/>
        </w:rPr>
        <w:t>S</w:t>
      </w:r>
      <w:r w:rsidRPr="00352622">
        <w:rPr>
          <w:b/>
          <w:i/>
        </w:rPr>
        <w:t>tation</w:t>
      </w:r>
      <w:r>
        <w:t xml:space="preserve"> in the </w:t>
      </w:r>
      <w:r w:rsidRPr="00352622">
        <w:rPr>
          <w:b/>
        </w:rPr>
        <w:t>Niagara Workbench</w:t>
      </w:r>
      <w:r>
        <w:t>.</w:t>
      </w:r>
    </w:p>
    <w:p w14:paraId="4B188330" w14:textId="28CFC6B7" w:rsidR="001F499D" w:rsidRPr="001F499D" w:rsidRDefault="001F499D" w:rsidP="001F499D">
      <w:pPr>
        <w:pStyle w:val="ListParagraph"/>
        <w:numPr>
          <w:ilvl w:val="0"/>
          <w:numId w:val="9"/>
        </w:numPr>
      </w:pPr>
      <w:r>
        <w:t xml:space="preserve">If you haven’t already opened your Niagara Station, from the </w:t>
      </w:r>
      <w:r w:rsidRPr="004029AA">
        <w:rPr>
          <w:b/>
          <w:i/>
        </w:rPr>
        <w:t>File menu</w:t>
      </w:r>
      <w:r>
        <w:t xml:space="preserve"> select </w:t>
      </w:r>
      <w:r w:rsidRPr="004029AA">
        <w:rPr>
          <w:b/>
          <w:i/>
        </w:rPr>
        <w:t>Open</w:t>
      </w:r>
      <w:r>
        <w:t xml:space="preserve"> -&gt; </w:t>
      </w:r>
      <w:r w:rsidRPr="004029AA">
        <w:rPr>
          <w:b/>
          <w:i/>
        </w:rPr>
        <w:t xml:space="preserve">Open </w:t>
      </w:r>
      <w:r>
        <w:rPr>
          <w:b/>
          <w:i/>
        </w:rPr>
        <w:t>Station</w:t>
      </w:r>
    </w:p>
    <w:p w14:paraId="066D9A7D" w14:textId="77777777" w:rsidR="001F499D" w:rsidRDefault="001F499D" w:rsidP="001F499D">
      <w:pPr>
        <w:pStyle w:val="ListParagraph"/>
        <w:numPr>
          <w:ilvl w:val="0"/>
          <w:numId w:val="9"/>
        </w:numPr>
      </w:pPr>
      <w:r>
        <w:t xml:space="preserve">Enter the </w:t>
      </w:r>
      <w:r w:rsidRPr="004029AA">
        <w:rPr>
          <w:b/>
          <w:i/>
        </w:rPr>
        <w:t>host name or IP</w:t>
      </w:r>
      <w:r>
        <w:t xml:space="preserve"> of your JACE in the in the </w:t>
      </w:r>
      <w:r w:rsidRPr="004029AA">
        <w:rPr>
          <w:b/>
        </w:rPr>
        <w:t>Host</w:t>
      </w:r>
      <w:r>
        <w:t xml:space="preserve"> field.</w:t>
      </w:r>
    </w:p>
    <w:p w14:paraId="35CC5CEA" w14:textId="77777777" w:rsidR="001F499D" w:rsidRDefault="001F499D" w:rsidP="001F499D">
      <w:pPr>
        <w:pStyle w:val="ListParagraph"/>
        <w:numPr>
          <w:ilvl w:val="0"/>
          <w:numId w:val="9"/>
        </w:numPr>
      </w:pPr>
      <w:r>
        <w:t>Click Ok.</w:t>
      </w:r>
    </w:p>
    <w:p w14:paraId="7F47F48C" w14:textId="6E659BD7" w:rsidR="001F499D" w:rsidRDefault="001F499D" w:rsidP="001F499D">
      <w:pPr>
        <w:pStyle w:val="ListParagraph"/>
        <w:ind w:left="1440"/>
      </w:pPr>
    </w:p>
    <w:p w14:paraId="527C982D" w14:textId="668A678F" w:rsidR="00B46D83" w:rsidRDefault="00B46D83" w:rsidP="00B46D83">
      <w:pPr>
        <w:pStyle w:val="ListParagraph"/>
        <w:numPr>
          <w:ilvl w:val="0"/>
          <w:numId w:val="4"/>
        </w:numPr>
      </w:pPr>
      <w:r w:rsidRPr="001F499D">
        <w:rPr>
          <w:b/>
        </w:rPr>
        <w:t>Expand</w:t>
      </w:r>
      <w:r>
        <w:t xml:space="preserve"> </w:t>
      </w:r>
      <w:r w:rsidR="001F499D">
        <w:t xml:space="preserve">the </w:t>
      </w:r>
      <w:r w:rsidR="001F499D" w:rsidRPr="001F499D">
        <w:rPr>
          <w:b/>
          <w:i/>
        </w:rPr>
        <w:t>Config</w:t>
      </w:r>
      <w:r w:rsidR="001F499D">
        <w:t xml:space="preserve"> and </w:t>
      </w:r>
      <w:r w:rsidR="001F499D" w:rsidRPr="001F499D">
        <w:rPr>
          <w:b/>
          <w:i/>
        </w:rPr>
        <w:t>Drivers</w:t>
      </w:r>
      <w:r>
        <w:t xml:space="preserve"> </w:t>
      </w:r>
      <w:r w:rsidR="001F499D" w:rsidRPr="001F499D">
        <w:t>nodes</w:t>
      </w:r>
      <w:r w:rsidR="001F499D">
        <w:rPr>
          <w:b/>
        </w:rPr>
        <w:t xml:space="preserve"> N</w:t>
      </w:r>
      <w:r w:rsidRPr="001F499D">
        <w:rPr>
          <w:b/>
        </w:rPr>
        <w:t>avigation</w:t>
      </w:r>
      <w:r>
        <w:t xml:space="preserve"> </w:t>
      </w:r>
      <w:r w:rsidR="001F499D">
        <w:rPr>
          <w:b/>
        </w:rPr>
        <w:t>T</w:t>
      </w:r>
      <w:r w:rsidRPr="001F499D">
        <w:rPr>
          <w:b/>
        </w:rPr>
        <w:t>ree</w:t>
      </w:r>
      <w:r>
        <w:t xml:space="preserve"> so you can see all the installed drivers in your station.</w:t>
      </w:r>
      <w:r>
        <w:br/>
      </w:r>
      <w:r>
        <w:rPr>
          <w:noProof/>
        </w:rPr>
        <w:drawing>
          <wp:inline distT="0" distB="0" distL="0" distR="0" wp14:anchorId="62254631" wp14:editId="430FD713">
            <wp:extent cx="2364011" cy="2333625"/>
            <wp:effectExtent l="152400" t="152400" r="360680" b="3524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366582" cy="2336163"/>
                    </a:xfrm>
                    <a:prstGeom prst="rect">
                      <a:avLst/>
                    </a:prstGeom>
                    <a:ln>
                      <a:noFill/>
                    </a:ln>
                    <a:effectLst>
                      <a:outerShdw blurRad="292100" dist="139700" dir="2700000" algn="tl" rotWithShape="0">
                        <a:srgbClr val="333333">
                          <a:alpha val="65000"/>
                        </a:srgbClr>
                      </a:outerShdw>
                    </a:effectLst>
                  </pic:spPr>
                </pic:pic>
              </a:graphicData>
            </a:graphic>
          </wp:inline>
        </w:drawing>
      </w:r>
    </w:p>
    <w:p w14:paraId="1A963640" w14:textId="406A3023" w:rsidR="001F499D" w:rsidRDefault="00B46D83" w:rsidP="00545BE9">
      <w:pPr>
        <w:pStyle w:val="ListParagraph"/>
        <w:numPr>
          <w:ilvl w:val="0"/>
          <w:numId w:val="4"/>
        </w:numPr>
      </w:pPr>
      <w:r w:rsidRPr="00352622">
        <w:rPr>
          <w:b/>
        </w:rPr>
        <w:t>Open</w:t>
      </w:r>
      <w:r>
        <w:t xml:space="preserve"> the </w:t>
      </w:r>
      <w:r w:rsidRPr="00352622">
        <w:rPr>
          <w:b/>
          <w:i/>
        </w:rPr>
        <w:t>msMqtt</w:t>
      </w:r>
      <w:r>
        <w:t xml:space="preserve"> module in the </w:t>
      </w:r>
      <w:r w:rsidR="00352622">
        <w:rPr>
          <w:b/>
        </w:rPr>
        <w:t>P</w:t>
      </w:r>
      <w:r w:rsidRPr="00352622">
        <w:rPr>
          <w:b/>
        </w:rPr>
        <w:t>alette</w:t>
      </w:r>
      <w:r>
        <w:t xml:space="preserve">.  </w:t>
      </w:r>
    </w:p>
    <w:p w14:paraId="38EAE345" w14:textId="52DA927C" w:rsidR="001F499D" w:rsidRDefault="00B46D83" w:rsidP="001F499D">
      <w:pPr>
        <w:pStyle w:val="ListParagraph"/>
        <w:numPr>
          <w:ilvl w:val="1"/>
          <w:numId w:val="4"/>
        </w:numPr>
      </w:pPr>
      <w:r>
        <w:t xml:space="preserve">If the </w:t>
      </w:r>
      <w:r w:rsidR="001F499D">
        <w:t>Palette</w:t>
      </w:r>
      <w:r>
        <w:t xml:space="preserve"> is not </w:t>
      </w:r>
      <w:r w:rsidR="001F499D">
        <w:t>already</w:t>
      </w:r>
      <w:r>
        <w:t xml:space="preserve"> open, in the </w:t>
      </w:r>
      <w:r w:rsidR="001F499D" w:rsidRPr="001F499D">
        <w:rPr>
          <w:b/>
        </w:rPr>
        <w:t>Menu Bar</w:t>
      </w:r>
      <w:r w:rsidR="001F499D">
        <w:t>,</w:t>
      </w:r>
      <w:r>
        <w:t xml:space="preserve"> go to </w:t>
      </w:r>
      <w:r w:rsidRPr="001F499D">
        <w:rPr>
          <w:b/>
        </w:rPr>
        <w:t>Window-&gt;Sidebars</w:t>
      </w:r>
      <w:r>
        <w:t xml:space="preserve"> and select </w:t>
      </w:r>
      <w:proofErr w:type="spellStart"/>
      <w:r w:rsidRPr="001F499D">
        <w:rPr>
          <w:b/>
          <w:i/>
        </w:rPr>
        <w:t>Pallette</w:t>
      </w:r>
      <w:proofErr w:type="spellEnd"/>
      <w:r>
        <w:t xml:space="preserve">.  </w:t>
      </w:r>
    </w:p>
    <w:p w14:paraId="36A64F48" w14:textId="77777777" w:rsidR="001F499D" w:rsidRDefault="001F499D" w:rsidP="001F499D">
      <w:pPr>
        <w:pStyle w:val="ListParagraph"/>
        <w:numPr>
          <w:ilvl w:val="1"/>
          <w:numId w:val="4"/>
        </w:numPr>
      </w:pPr>
      <w:r w:rsidRPr="001F499D">
        <w:rPr>
          <w:b/>
        </w:rPr>
        <w:t>Click</w:t>
      </w:r>
      <w:r w:rsidR="00B46D83">
        <w:t xml:space="preserve"> the </w:t>
      </w:r>
      <w:r w:rsidRPr="001F499D">
        <w:rPr>
          <w:b/>
          <w:i/>
        </w:rPr>
        <w:t>Folder Icon</w:t>
      </w:r>
      <w:r w:rsidR="00B46D83">
        <w:t xml:space="preserve"> in the upper left of the </w:t>
      </w:r>
      <w:r w:rsidRPr="001F499D">
        <w:rPr>
          <w:b/>
        </w:rPr>
        <w:t>Palette</w:t>
      </w:r>
      <w:r w:rsidR="00B46D83">
        <w:t xml:space="preserve"> and </w:t>
      </w:r>
      <w:r w:rsidR="00B46D83" w:rsidRPr="001F499D">
        <w:rPr>
          <w:b/>
        </w:rPr>
        <w:t>type</w:t>
      </w:r>
      <w:r w:rsidR="00B46D83">
        <w:t xml:space="preserve"> in </w:t>
      </w:r>
      <w:r w:rsidR="00B46D83" w:rsidRPr="001F499D">
        <w:rPr>
          <w:b/>
          <w:i/>
        </w:rPr>
        <w:t>msMqtt</w:t>
      </w:r>
      <w:r w:rsidR="00B46D83">
        <w:t xml:space="preserve"> filter </w:t>
      </w:r>
      <w:r w:rsidR="00545BE9">
        <w:t xml:space="preserve">text box.  </w:t>
      </w:r>
    </w:p>
    <w:p w14:paraId="0681F17C" w14:textId="70D50178" w:rsidR="00B46D83" w:rsidRDefault="00545BE9" w:rsidP="001F499D">
      <w:pPr>
        <w:pStyle w:val="ListParagraph"/>
        <w:numPr>
          <w:ilvl w:val="1"/>
          <w:numId w:val="4"/>
        </w:numPr>
      </w:pPr>
      <w:r w:rsidRPr="001F499D">
        <w:rPr>
          <w:b/>
        </w:rPr>
        <w:t>Select</w:t>
      </w:r>
      <w:r>
        <w:t xml:space="preserve"> the msMqtt module from the filtered list and click OK.</w:t>
      </w:r>
      <w:r w:rsidR="001F499D">
        <w:br/>
      </w:r>
      <w:r w:rsidR="00B46D83">
        <w:br/>
      </w:r>
      <w:r w:rsidR="00B46D83">
        <w:rPr>
          <w:noProof/>
        </w:rPr>
        <w:drawing>
          <wp:inline distT="0" distB="0" distL="0" distR="0" wp14:anchorId="029BB5E1" wp14:editId="24D8C97A">
            <wp:extent cx="1781810" cy="1631950"/>
            <wp:effectExtent l="152400" t="171450" r="351790" b="36830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16708" b="27527"/>
                    <a:stretch/>
                  </pic:blipFill>
                  <pic:spPr bwMode="auto">
                    <a:xfrm>
                      <a:off x="0" y="0"/>
                      <a:ext cx="1787510" cy="1637171"/>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r w:rsidR="00B46D83">
        <w:br w:type="page"/>
      </w:r>
    </w:p>
    <w:p w14:paraId="589C19A5" w14:textId="463A82F3" w:rsidR="00B46D83" w:rsidRDefault="00545BE9" w:rsidP="00B46D83">
      <w:pPr>
        <w:pStyle w:val="ListParagraph"/>
        <w:numPr>
          <w:ilvl w:val="0"/>
          <w:numId w:val="4"/>
        </w:numPr>
      </w:pPr>
      <w:r w:rsidRPr="004A268A">
        <w:rPr>
          <w:b/>
        </w:rPr>
        <w:lastRenderedPageBreak/>
        <w:t>Drag</w:t>
      </w:r>
      <w:r>
        <w:t xml:space="preserve"> the </w:t>
      </w:r>
      <w:r w:rsidRPr="004A268A">
        <w:rPr>
          <w:b/>
          <w:i/>
        </w:rPr>
        <w:t>BacnetToMqttUtil</w:t>
      </w:r>
      <w:r>
        <w:t xml:space="preserve"> component from the </w:t>
      </w:r>
      <w:r w:rsidR="004A268A" w:rsidRPr="004A268A">
        <w:rPr>
          <w:b/>
        </w:rPr>
        <w:t>P</w:t>
      </w:r>
      <w:r w:rsidRPr="004A268A">
        <w:rPr>
          <w:b/>
        </w:rPr>
        <w:t>alette</w:t>
      </w:r>
      <w:r>
        <w:t xml:space="preserve"> to </w:t>
      </w:r>
      <w:r w:rsidRPr="004A268A">
        <w:rPr>
          <w:b/>
        </w:rPr>
        <w:t>Drivers</w:t>
      </w:r>
      <w:r>
        <w:t xml:space="preserve"> in the </w:t>
      </w:r>
      <w:r w:rsidRPr="004A268A">
        <w:rPr>
          <w:b/>
        </w:rPr>
        <w:t>Nav Tree</w:t>
      </w:r>
      <w:r>
        <w:t>.</w:t>
      </w:r>
      <w:r w:rsidR="004A268A">
        <w:br/>
      </w:r>
    </w:p>
    <w:p w14:paraId="0057C324" w14:textId="7A0A5A1C" w:rsidR="004A268A" w:rsidRDefault="004A268A" w:rsidP="004A268A">
      <w:pPr>
        <w:pStyle w:val="ListParagraph"/>
      </w:pPr>
      <w:r>
        <w:rPr>
          <w:noProof/>
        </w:rPr>
        <w:drawing>
          <wp:inline distT="0" distB="0" distL="0" distR="0" wp14:anchorId="6DBC1D31" wp14:editId="0623A46E">
            <wp:extent cx="1578314" cy="1206500"/>
            <wp:effectExtent l="152400" t="171450" r="365125" b="35560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t="16623" r="77778" b="55261"/>
                    <a:stretch/>
                  </pic:blipFill>
                  <pic:spPr bwMode="auto">
                    <a:xfrm>
                      <a:off x="0" y="0"/>
                      <a:ext cx="1589452" cy="1215014"/>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p w14:paraId="7A2FCB45" w14:textId="77777777" w:rsidR="004A268A" w:rsidRDefault="004A268A" w:rsidP="004A268A">
      <w:pPr>
        <w:pStyle w:val="ListParagraph"/>
      </w:pPr>
    </w:p>
    <w:p w14:paraId="4386B3CC" w14:textId="07A2A44E" w:rsidR="00B46D83" w:rsidRDefault="00545BE9" w:rsidP="00B46D83">
      <w:pPr>
        <w:pStyle w:val="ListParagraph"/>
        <w:numPr>
          <w:ilvl w:val="0"/>
          <w:numId w:val="4"/>
        </w:numPr>
      </w:pPr>
      <w:r w:rsidRPr="004A268A">
        <w:rPr>
          <w:b/>
        </w:rPr>
        <w:t xml:space="preserve">Right </w:t>
      </w:r>
      <w:r w:rsidR="004A268A" w:rsidRPr="004A268A">
        <w:rPr>
          <w:b/>
        </w:rPr>
        <w:t>c</w:t>
      </w:r>
      <w:r w:rsidRPr="004A268A">
        <w:rPr>
          <w:b/>
        </w:rPr>
        <w:t>lick</w:t>
      </w:r>
      <w:r>
        <w:t xml:space="preserve"> on the </w:t>
      </w:r>
      <w:r w:rsidRPr="004A268A">
        <w:rPr>
          <w:b/>
        </w:rPr>
        <w:t>BacnetToMqttUtil</w:t>
      </w:r>
      <w:r w:rsidR="004A268A">
        <w:t xml:space="preserve"> in under </w:t>
      </w:r>
      <w:r w:rsidR="004A268A" w:rsidRPr="004A268A">
        <w:rPr>
          <w:b/>
        </w:rPr>
        <w:t>Drivers</w:t>
      </w:r>
      <w:r>
        <w:t xml:space="preserve">, </w:t>
      </w:r>
      <w:r w:rsidRPr="004A268A">
        <w:rPr>
          <w:b/>
        </w:rPr>
        <w:t>hover</w:t>
      </w:r>
      <w:r>
        <w:t xml:space="preserve"> </w:t>
      </w:r>
      <w:r w:rsidRPr="004A268A">
        <w:t>over</w:t>
      </w:r>
      <w:r>
        <w:t xml:space="preserve"> the </w:t>
      </w:r>
      <w:r w:rsidRPr="004A268A">
        <w:rPr>
          <w:b/>
        </w:rPr>
        <w:t>Actions</w:t>
      </w:r>
      <w:r>
        <w:t xml:space="preserve"> </w:t>
      </w:r>
      <w:r w:rsidR="004A268A">
        <w:t>menu</w:t>
      </w:r>
      <w:r>
        <w:t xml:space="preserve"> and select </w:t>
      </w:r>
      <w:r w:rsidRPr="004A268A">
        <w:rPr>
          <w:b/>
          <w:i/>
        </w:rPr>
        <w:t xml:space="preserve">Install </w:t>
      </w:r>
      <w:proofErr w:type="spellStart"/>
      <w:r w:rsidRPr="004A268A">
        <w:rPr>
          <w:b/>
          <w:i/>
        </w:rPr>
        <w:t>Mqtt</w:t>
      </w:r>
      <w:proofErr w:type="spellEnd"/>
      <w:r w:rsidRPr="004A268A">
        <w:rPr>
          <w:b/>
          <w:i/>
        </w:rPr>
        <w:t xml:space="preserve"> Driver</w:t>
      </w:r>
      <w:r>
        <w:t>.</w:t>
      </w:r>
      <w:r w:rsidR="00667CB8">
        <w:br/>
      </w:r>
      <w:r w:rsidR="008633AA">
        <w:rPr>
          <w:noProof/>
        </w:rPr>
        <w:drawing>
          <wp:inline distT="0" distB="0" distL="0" distR="0" wp14:anchorId="0585EEE6" wp14:editId="2CCD02F8">
            <wp:extent cx="4019550" cy="1082187"/>
            <wp:effectExtent l="152400" t="152400" r="361950" b="36576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027485" cy="1084323"/>
                    </a:xfrm>
                    <a:prstGeom prst="rect">
                      <a:avLst/>
                    </a:prstGeom>
                    <a:ln>
                      <a:noFill/>
                    </a:ln>
                    <a:effectLst>
                      <a:outerShdw blurRad="292100" dist="139700" dir="2700000" algn="tl" rotWithShape="0">
                        <a:srgbClr val="333333">
                          <a:alpha val="65000"/>
                        </a:srgbClr>
                      </a:outerShdw>
                    </a:effectLst>
                  </pic:spPr>
                </pic:pic>
              </a:graphicData>
            </a:graphic>
          </wp:inline>
        </w:drawing>
      </w:r>
      <w:r w:rsidR="008633AA">
        <w:rPr>
          <w:noProof/>
        </w:rPr>
        <w:t xml:space="preserve"> </w:t>
      </w:r>
    </w:p>
    <w:p w14:paraId="05310F2B" w14:textId="77777777" w:rsidR="00667CB8" w:rsidRDefault="00667CB8" w:rsidP="00667CB8">
      <w:pPr>
        <w:pStyle w:val="ListParagraph"/>
        <w:numPr>
          <w:ilvl w:val="1"/>
          <w:numId w:val="4"/>
        </w:numPr>
      </w:pPr>
      <w:r w:rsidRPr="004A268A">
        <w:rPr>
          <w:b/>
        </w:rPr>
        <w:t>Paste</w:t>
      </w:r>
      <w:r>
        <w:t xml:space="preserve"> your </w:t>
      </w:r>
      <w:proofErr w:type="spellStart"/>
      <w:r w:rsidRPr="004A268A">
        <w:rPr>
          <w:b/>
          <w:i/>
        </w:rPr>
        <w:t>Sas</w:t>
      </w:r>
      <w:proofErr w:type="spellEnd"/>
      <w:r w:rsidRPr="004A268A">
        <w:rPr>
          <w:b/>
          <w:i/>
        </w:rPr>
        <w:t xml:space="preserve"> Token</w:t>
      </w:r>
      <w:r>
        <w:t xml:space="preserve"> </w:t>
      </w:r>
      <w:r w:rsidRPr="004A268A">
        <w:rPr>
          <w:b/>
        </w:rPr>
        <w:t>into</w:t>
      </w:r>
      <w:r>
        <w:t xml:space="preserve"> the </w:t>
      </w:r>
      <w:proofErr w:type="spellStart"/>
      <w:r w:rsidRPr="004A268A">
        <w:rPr>
          <w:b/>
        </w:rPr>
        <w:t>Iot</w:t>
      </w:r>
      <w:proofErr w:type="spellEnd"/>
      <w:r w:rsidRPr="004A268A">
        <w:rPr>
          <w:b/>
        </w:rPr>
        <w:t xml:space="preserve"> </w:t>
      </w:r>
      <w:proofErr w:type="spellStart"/>
      <w:r w:rsidRPr="004A268A">
        <w:rPr>
          <w:b/>
        </w:rPr>
        <w:t>Sas</w:t>
      </w:r>
      <w:proofErr w:type="spellEnd"/>
      <w:r w:rsidRPr="004A268A">
        <w:rPr>
          <w:b/>
        </w:rPr>
        <w:t xml:space="preserve"> Token</w:t>
      </w:r>
      <w:r>
        <w:t xml:space="preserve"> field.  This was obtained by steps earlier in this document.</w:t>
      </w:r>
    </w:p>
    <w:p w14:paraId="651A4846" w14:textId="0D8DFAA6" w:rsidR="004A268A" w:rsidRDefault="00667CB8" w:rsidP="00667CB8">
      <w:pPr>
        <w:pStyle w:val="ListParagraph"/>
        <w:numPr>
          <w:ilvl w:val="1"/>
          <w:numId w:val="4"/>
        </w:numPr>
      </w:pPr>
      <w:r>
        <w:t>The Gateway Name</w:t>
      </w:r>
      <w:r w:rsidR="004A268A">
        <w:t xml:space="preserve"> Option</w:t>
      </w:r>
      <w:r>
        <w:t xml:space="preserve"> </w:t>
      </w:r>
      <w:r w:rsidR="00E877C4">
        <w:t xml:space="preserve">defines how your JACE </w:t>
      </w:r>
      <w:r>
        <w:t>is going to be identified in the Io</w:t>
      </w:r>
      <w:r w:rsidR="00E877C4">
        <w:t xml:space="preserve">T </w:t>
      </w:r>
      <w:r>
        <w:t xml:space="preserve">Hub.  </w:t>
      </w:r>
    </w:p>
    <w:p w14:paraId="3BDD848F" w14:textId="7D8505F6" w:rsidR="004A268A" w:rsidRDefault="00E877C4" w:rsidP="004A268A">
      <w:pPr>
        <w:pStyle w:val="ListParagraph"/>
        <w:numPr>
          <w:ilvl w:val="2"/>
          <w:numId w:val="4"/>
        </w:numPr>
      </w:pPr>
      <w:r>
        <w:t>The default option uses the name of the Niagara station as the identifier</w:t>
      </w:r>
      <w:r w:rsidR="004A268A">
        <w:t>.</w:t>
      </w:r>
    </w:p>
    <w:p w14:paraId="61E31071" w14:textId="4422D6C3" w:rsidR="004A268A" w:rsidRDefault="00667CB8" w:rsidP="00E877C4">
      <w:pPr>
        <w:pStyle w:val="ListParagraph"/>
        <w:numPr>
          <w:ilvl w:val="3"/>
          <w:numId w:val="4"/>
        </w:numPr>
      </w:pPr>
      <w:r>
        <w:t xml:space="preserve">You can </w:t>
      </w:r>
      <w:r w:rsidR="00E877C4">
        <w:t>alternatively choose to use the JACE</w:t>
      </w:r>
      <w:r>
        <w:t xml:space="preserve"> Host ID instead.</w:t>
      </w:r>
      <w:r w:rsidR="00E877C4">
        <w:t xml:space="preserve"> Keep in mind that </w:t>
      </w:r>
      <w:proofErr w:type="spellStart"/>
      <w:r w:rsidR="00E877C4">
        <w:t>HostIds</w:t>
      </w:r>
      <w:proofErr w:type="spellEnd"/>
      <w:r w:rsidR="00E877C4">
        <w:t xml:space="preserve"> an change sometimes when hardware is replaced.</w:t>
      </w:r>
    </w:p>
    <w:p w14:paraId="3214D7C3" w14:textId="77777777" w:rsidR="00E877C4" w:rsidRDefault="00E877C4" w:rsidP="00E877C4">
      <w:pPr>
        <w:pStyle w:val="ListParagraph"/>
        <w:numPr>
          <w:ilvl w:val="3"/>
          <w:numId w:val="4"/>
        </w:numPr>
      </w:pPr>
      <w:r>
        <w:t>The final option</w:t>
      </w:r>
      <w:r w:rsidR="00667CB8">
        <w:t xml:space="preserve"> is to type in your own name</w:t>
      </w:r>
      <w:r>
        <w:t>.</w:t>
      </w:r>
    </w:p>
    <w:p w14:paraId="1D2FF949" w14:textId="3F96A59D" w:rsidR="00667CB8" w:rsidRDefault="00E877C4" w:rsidP="00E877C4">
      <w:pPr>
        <w:pStyle w:val="ListParagraph"/>
        <w:numPr>
          <w:ilvl w:val="4"/>
          <w:numId w:val="4"/>
        </w:numPr>
      </w:pPr>
      <w:r w:rsidRPr="00E877C4">
        <w:rPr>
          <w:b/>
        </w:rPr>
        <w:t>S</w:t>
      </w:r>
      <w:r w:rsidR="00667CB8" w:rsidRPr="00E877C4">
        <w:rPr>
          <w:b/>
        </w:rPr>
        <w:t>elect</w:t>
      </w:r>
      <w:r w:rsidR="00667CB8">
        <w:t xml:space="preserve"> </w:t>
      </w:r>
      <w:r w:rsidR="00667CB8" w:rsidRPr="00E877C4">
        <w:rPr>
          <w:b/>
          <w:i/>
        </w:rPr>
        <w:t>Custom</w:t>
      </w:r>
      <w:r w:rsidR="00667CB8">
        <w:t xml:space="preserve"> from the </w:t>
      </w:r>
      <w:r w:rsidR="00667CB8" w:rsidRPr="00E877C4">
        <w:rPr>
          <w:b/>
        </w:rPr>
        <w:t>Gateway Name Option</w:t>
      </w:r>
      <w:r w:rsidR="00667CB8">
        <w:t xml:space="preserve"> then </w:t>
      </w:r>
      <w:r w:rsidRPr="00E877C4">
        <w:rPr>
          <w:b/>
        </w:rPr>
        <w:t>enter</w:t>
      </w:r>
      <w:r>
        <w:t xml:space="preserve"> </w:t>
      </w:r>
      <w:r w:rsidR="00667CB8">
        <w:t xml:space="preserve">your preferred </w:t>
      </w:r>
      <w:r>
        <w:t>identifier</w:t>
      </w:r>
      <w:r w:rsidR="00667CB8">
        <w:t xml:space="preserve"> in the </w:t>
      </w:r>
      <w:r w:rsidR="00667CB8" w:rsidRPr="00E877C4">
        <w:rPr>
          <w:b/>
        </w:rPr>
        <w:t>Unique Gateway Name</w:t>
      </w:r>
      <w:r>
        <w:rPr>
          <w:b/>
        </w:rPr>
        <w:t xml:space="preserve"> </w:t>
      </w:r>
      <w:r w:rsidRPr="00E877C4">
        <w:t>field</w:t>
      </w:r>
      <w:r w:rsidR="00667CB8">
        <w:t xml:space="preserve">. </w:t>
      </w:r>
    </w:p>
    <w:p w14:paraId="3A47D68C" w14:textId="224B18D3" w:rsidR="00E877C4" w:rsidRDefault="009A34F4" w:rsidP="00667CB8">
      <w:pPr>
        <w:pStyle w:val="ListParagraph"/>
        <w:numPr>
          <w:ilvl w:val="1"/>
          <w:numId w:val="4"/>
        </w:numPr>
      </w:pPr>
      <w:r w:rsidRPr="008633AA">
        <w:rPr>
          <w:b/>
        </w:rPr>
        <w:t>Click</w:t>
      </w:r>
      <w:r w:rsidR="00E877C4">
        <w:t xml:space="preserve"> the</w:t>
      </w:r>
      <w:r>
        <w:t xml:space="preserve"> </w:t>
      </w:r>
      <w:r w:rsidRPr="008633AA">
        <w:rPr>
          <w:b/>
          <w:i/>
        </w:rPr>
        <w:t>OK</w:t>
      </w:r>
      <w:r>
        <w:t xml:space="preserve"> </w:t>
      </w:r>
      <w:r w:rsidR="008633AA">
        <w:t>to</w:t>
      </w:r>
      <w:r w:rsidR="00E877C4">
        <w:t xml:space="preserve"> install</w:t>
      </w:r>
      <w:r>
        <w:t xml:space="preserve"> </w:t>
      </w:r>
      <w:proofErr w:type="spellStart"/>
      <w:r>
        <w:t>AbstractMqttDriver</w:t>
      </w:r>
      <w:proofErr w:type="spellEnd"/>
      <w:r>
        <w:t xml:space="preserve"> and the </w:t>
      </w:r>
      <w:proofErr w:type="spellStart"/>
      <w:r>
        <w:t>AzureIotHub</w:t>
      </w:r>
      <w:proofErr w:type="spellEnd"/>
      <w:r>
        <w:t xml:space="preserve"> devic</w:t>
      </w:r>
      <w:r w:rsidR="00E877C4">
        <w:t>e</w:t>
      </w:r>
      <w:r>
        <w:t>.</w:t>
      </w:r>
    </w:p>
    <w:p w14:paraId="0865D1DD" w14:textId="57CFB05B" w:rsidR="009A34F4" w:rsidRDefault="00E877C4" w:rsidP="008633AA">
      <w:pPr>
        <w:pStyle w:val="ListParagraph"/>
        <w:numPr>
          <w:ilvl w:val="2"/>
          <w:numId w:val="4"/>
        </w:numPr>
      </w:pPr>
      <w:r>
        <w:t xml:space="preserve">If you have previously run this wizard, it will re-configure your network and device with your new settings you entered when running the Install </w:t>
      </w:r>
      <w:proofErr w:type="spellStart"/>
      <w:r>
        <w:t>MqttDriver</w:t>
      </w:r>
      <w:proofErr w:type="spellEnd"/>
      <w:r>
        <w:t xml:space="preserve"> action.</w:t>
      </w:r>
      <w:r w:rsidR="009A34F4">
        <w:br/>
      </w:r>
      <w:r w:rsidR="004813BB">
        <w:br/>
      </w:r>
      <w:r w:rsidR="009A34F4">
        <w:br/>
      </w:r>
      <w:r w:rsidR="009A34F4">
        <w:rPr>
          <w:noProof/>
        </w:rPr>
        <w:lastRenderedPageBreak/>
        <w:drawing>
          <wp:inline distT="0" distB="0" distL="0" distR="0" wp14:anchorId="3DBDDFCA" wp14:editId="0853B1ED">
            <wp:extent cx="1983522" cy="1479550"/>
            <wp:effectExtent l="152400" t="152400" r="360045" b="36830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992252" cy="1486062"/>
                    </a:xfrm>
                    <a:prstGeom prst="rect">
                      <a:avLst/>
                    </a:prstGeom>
                    <a:ln>
                      <a:noFill/>
                    </a:ln>
                    <a:effectLst>
                      <a:outerShdw blurRad="292100" dist="139700" dir="2700000" algn="tl" rotWithShape="0">
                        <a:srgbClr val="333333">
                          <a:alpha val="65000"/>
                        </a:srgbClr>
                      </a:outerShdw>
                    </a:effectLst>
                  </pic:spPr>
                </pic:pic>
              </a:graphicData>
            </a:graphic>
          </wp:inline>
        </w:drawing>
      </w:r>
      <w:r w:rsidR="009A34F4">
        <w:br/>
      </w:r>
    </w:p>
    <w:p w14:paraId="4A20F705" w14:textId="245CBD21" w:rsidR="00E877C4" w:rsidRDefault="00E877C4" w:rsidP="00667CB8">
      <w:pPr>
        <w:pStyle w:val="ListParagraph"/>
        <w:numPr>
          <w:ilvl w:val="0"/>
          <w:numId w:val="4"/>
        </w:numPr>
      </w:pPr>
      <w:r>
        <w:t>Publi</w:t>
      </w:r>
      <w:r w:rsidR="008633AA">
        <w:t>sh</w:t>
      </w:r>
      <w:r>
        <w:t xml:space="preserve"> points to from the BacnetNetwork to the </w:t>
      </w:r>
      <w:proofErr w:type="spellStart"/>
      <w:r>
        <w:t>AzureIotHub</w:t>
      </w:r>
      <w:proofErr w:type="spellEnd"/>
      <w:r>
        <w:t xml:space="preserve"> </w:t>
      </w:r>
      <w:proofErr w:type="spellStart"/>
      <w:r>
        <w:t>Mqtt</w:t>
      </w:r>
      <w:proofErr w:type="spellEnd"/>
      <w:r>
        <w:t xml:space="preserve"> Device</w:t>
      </w:r>
    </w:p>
    <w:p w14:paraId="37C93D43" w14:textId="77777777" w:rsidR="00E877C4" w:rsidRDefault="009A34F4" w:rsidP="00E877C4">
      <w:pPr>
        <w:pStyle w:val="ListParagraph"/>
        <w:numPr>
          <w:ilvl w:val="1"/>
          <w:numId w:val="4"/>
        </w:numPr>
      </w:pPr>
      <w:r>
        <w:t xml:space="preserve">Right Click on the BacnetToMqttUtil, hover over the Actions menu, and select Export to </w:t>
      </w:r>
      <w:proofErr w:type="spellStart"/>
      <w:r>
        <w:t>Mqtt</w:t>
      </w:r>
      <w:proofErr w:type="spellEnd"/>
      <w:r>
        <w:t>.</w:t>
      </w:r>
    </w:p>
    <w:p w14:paraId="13CD8E22" w14:textId="77777777" w:rsidR="006917DC" w:rsidRDefault="00E877C4" w:rsidP="00E877C4">
      <w:pPr>
        <w:pStyle w:val="ListParagraph"/>
        <w:numPr>
          <w:ilvl w:val="2"/>
          <w:numId w:val="4"/>
        </w:numPr>
      </w:pPr>
      <w:r>
        <w:t xml:space="preserve">This action submits a Niagara job that </w:t>
      </w:r>
      <w:r w:rsidR="006917DC">
        <w:t xml:space="preserve">iterates through all BACnet devices in your </w:t>
      </w:r>
      <w:proofErr w:type="spellStart"/>
      <w:r w:rsidR="006917DC">
        <w:t>BacnetNetworks</w:t>
      </w:r>
      <w:proofErr w:type="spellEnd"/>
      <w:r w:rsidR="006917DC">
        <w:t xml:space="preserve"> publishes their points in the </w:t>
      </w:r>
      <w:proofErr w:type="spellStart"/>
      <w:r w:rsidR="006917DC">
        <w:t>AzureIotHub</w:t>
      </w:r>
      <w:proofErr w:type="spellEnd"/>
      <w:r w:rsidR="006917DC">
        <w:t xml:space="preserve"> </w:t>
      </w:r>
      <w:proofErr w:type="spellStart"/>
      <w:r w:rsidR="006917DC">
        <w:t>Mqtt</w:t>
      </w:r>
      <w:proofErr w:type="spellEnd"/>
      <w:r w:rsidR="006917DC">
        <w:t xml:space="preserve"> Device.</w:t>
      </w:r>
    </w:p>
    <w:p w14:paraId="1DCFBBDD" w14:textId="57B77464" w:rsidR="006917DC" w:rsidRDefault="006917DC" w:rsidP="00E877C4">
      <w:pPr>
        <w:pStyle w:val="ListParagraph"/>
        <w:numPr>
          <w:ilvl w:val="2"/>
          <w:numId w:val="4"/>
        </w:numPr>
      </w:pPr>
      <w:r>
        <w:t xml:space="preserve">Each BACnet device will have a folder in the </w:t>
      </w:r>
      <w:proofErr w:type="spellStart"/>
      <w:r>
        <w:t>AzureIotHub</w:t>
      </w:r>
      <w:proofErr w:type="spellEnd"/>
      <w:r>
        <w:t xml:space="preserve"> device points folder and each folder will contain the points from the device with the same name.</w:t>
      </w:r>
      <w:r>
        <w:br/>
      </w:r>
    </w:p>
    <w:p w14:paraId="0C7BB9F1" w14:textId="5DB6B607" w:rsidR="00667CB8" w:rsidRDefault="006917DC" w:rsidP="006917DC">
      <w:pPr>
        <w:pStyle w:val="ListParagraph"/>
        <w:jc w:val="center"/>
      </w:pPr>
      <w:r>
        <w:rPr>
          <w:noProof/>
        </w:rPr>
        <w:drawing>
          <wp:inline distT="0" distB="0" distL="0" distR="0" wp14:anchorId="45721B9C" wp14:editId="459A0D2F">
            <wp:extent cx="2216150" cy="1362067"/>
            <wp:effectExtent l="152400" t="152400" r="355600" b="35306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224356" cy="1367110"/>
                    </a:xfrm>
                    <a:prstGeom prst="rect">
                      <a:avLst/>
                    </a:prstGeom>
                    <a:ln>
                      <a:noFill/>
                    </a:ln>
                    <a:effectLst>
                      <a:outerShdw blurRad="292100" dist="139700" dir="2700000" algn="tl" rotWithShape="0">
                        <a:srgbClr val="333333">
                          <a:alpha val="65000"/>
                        </a:srgbClr>
                      </a:outerShdw>
                    </a:effectLst>
                  </pic:spPr>
                </pic:pic>
              </a:graphicData>
            </a:graphic>
          </wp:inline>
        </w:drawing>
      </w:r>
    </w:p>
    <w:p w14:paraId="50BC8A19" w14:textId="41F891ED" w:rsidR="009A34F4" w:rsidRDefault="009A34F4" w:rsidP="00E877C4">
      <w:pPr>
        <w:pStyle w:val="ListParagraph"/>
        <w:jc w:val="center"/>
      </w:pPr>
    </w:p>
    <w:p w14:paraId="15103DDD" w14:textId="664239C5" w:rsidR="009A34F4" w:rsidRDefault="009A34F4" w:rsidP="009A34F4">
      <w:pPr>
        <w:pStyle w:val="ListParagraph"/>
        <w:numPr>
          <w:ilvl w:val="0"/>
          <w:numId w:val="4"/>
        </w:numPr>
      </w:pPr>
      <w:r>
        <w:t xml:space="preserve">Double click on the </w:t>
      </w:r>
      <w:proofErr w:type="spellStart"/>
      <w:r>
        <w:t>AzureIotHub</w:t>
      </w:r>
      <w:proofErr w:type="spellEnd"/>
      <w:r>
        <w:t xml:space="preserve"> device and check the status.  If the status is Down just after running the previous steps, sometimes the station will need to be rebooted.</w:t>
      </w:r>
      <w:r>
        <w:br/>
      </w:r>
      <w:r>
        <w:br/>
      </w:r>
      <w:r>
        <w:rPr>
          <w:noProof/>
        </w:rPr>
        <w:drawing>
          <wp:inline distT="0" distB="0" distL="0" distR="0" wp14:anchorId="188F04AA" wp14:editId="6F8B6F0D">
            <wp:extent cx="2787650" cy="1012862"/>
            <wp:effectExtent l="152400" t="152400" r="355600" b="3587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829373" cy="1028022"/>
                    </a:xfrm>
                    <a:prstGeom prst="rect">
                      <a:avLst/>
                    </a:prstGeom>
                    <a:ln>
                      <a:noFill/>
                    </a:ln>
                    <a:effectLst>
                      <a:outerShdw blurRad="292100" dist="139700" dir="2700000" algn="tl" rotWithShape="0">
                        <a:srgbClr val="333333">
                          <a:alpha val="65000"/>
                        </a:srgbClr>
                      </a:outerShdw>
                    </a:effectLst>
                  </pic:spPr>
                </pic:pic>
              </a:graphicData>
            </a:graphic>
          </wp:inline>
        </w:drawing>
      </w:r>
    </w:p>
    <w:p w14:paraId="15AF3A19" w14:textId="5225EC02" w:rsidR="009A34F4" w:rsidRDefault="009A34F4" w:rsidP="009A34F4">
      <w:pPr>
        <w:pStyle w:val="ListParagraph"/>
        <w:numPr>
          <w:ilvl w:val="0"/>
          <w:numId w:val="4"/>
        </w:numPr>
      </w:pPr>
      <w:r>
        <w:lastRenderedPageBreak/>
        <w:t xml:space="preserve">Restart the station then re-check the status.  It should no longer be down.  If </w:t>
      </w:r>
      <w:r w:rsidR="008633AA">
        <w:t>restarting doesn’t resolve the device being offline there is probably a connectivity problem or an issue</w:t>
      </w:r>
      <w:r>
        <w:t xml:space="preserve"> an issue with the </w:t>
      </w:r>
      <w:proofErr w:type="spellStart"/>
      <w:r>
        <w:t>SaS</w:t>
      </w:r>
      <w:proofErr w:type="spellEnd"/>
      <w:r>
        <w:t xml:space="preserve"> Token. </w:t>
      </w:r>
      <w:r w:rsidR="008633AA">
        <w:t>Check that your network allows port 8883</w:t>
      </w:r>
    </w:p>
    <w:p w14:paraId="590A0BBF" w14:textId="04B8F4E7" w:rsidR="00C754E1" w:rsidRDefault="008633AA" w:rsidP="00597768">
      <w:pPr>
        <w:pStyle w:val="Heading1"/>
      </w:pPr>
      <w:r>
        <w:t>Behind</w:t>
      </w:r>
      <w:r w:rsidR="006917DC">
        <w:t xml:space="preserve"> the BacnetToMqttUtil </w:t>
      </w:r>
      <w:r>
        <w:t>Component Actions</w:t>
      </w:r>
    </w:p>
    <w:p w14:paraId="534DB8B7" w14:textId="4E88970B" w:rsidR="00A30FED" w:rsidRDefault="008633AA" w:rsidP="008633AA">
      <w:pPr>
        <w:pStyle w:val="Heading4"/>
      </w:pPr>
      <w:r>
        <w:t>T</w:t>
      </w:r>
      <w:r w:rsidR="00F57C4D">
        <w:t>he</w:t>
      </w:r>
      <w:r w:rsidR="00A30FED">
        <w:t xml:space="preserve"> ‘Install </w:t>
      </w:r>
      <w:proofErr w:type="spellStart"/>
      <w:r w:rsidR="00A30FED">
        <w:t>Mqtt</w:t>
      </w:r>
      <w:proofErr w:type="spellEnd"/>
      <w:r w:rsidR="00A30FED">
        <w:t xml:space="preserve"> Driver’ Action</w:t>
      </w:r>
    </w:p>
    <w:p w14:paraId="76E89BF5" w14:textId="32029D84" w:rsidR="00597768" w:rsidRDefault="00EA487A" w:rsidP="00C754E1">
      <w:r>
        <w:t>T</w:t>
      </w:r>
      <w:r w:rsidR="00A06003">
        <w:t xml:space="preserve">he Install </w:t>
      </w:r>
      <w:proofErr w:type="spellStart"/>
      <w:r w:rsidR="00A06003">
        <w:t>Mqtt</w:t>
      </w:r>
      <w:proofErr w:type="spellEnd"/>
      <w:r w:rsidR="00A06003">
        <w:t xml:space="preserve"> Driver a</w:t>
      </w:r>
      <w:r w:rsidR="00597768">
        <w:t>ction on the BacnetToMqttUtil component</w:t>
      </w:r>
      <w:r>
        <w:t xml:space="preserve"> displays</w:t>
      </w:r>
      <w:r w:rsidR="00A06003">
        <w:t xml:space="preserve"> up the following</w:t>
      </w:r>
      <w:r>
        <w:t xml:space="preserve"> popup</w:t>
      </w:r>
      <w:r w:rsidR="00A06003">
        <w:t xml:space="preserve"> wizard. </w:t>
      </w:r>
    </w:p>
    <w:p w14:paraId="2AA6BE98" w14:textId="2F415621" w:rsidR="00597768" w:rsidRDefault="008633AA" w:rsidP="00C754E1">
      <w:r>
        <w:rPr>
          <w:noProof/>
        </w:rPr>
        <w:drawing>
          <wp:inline distT="0" distB="0" distL="0" distR="0" wp14:anchorId="789207BA" wp14:editId="6FD0DE92">
            <wp:extent cx="5295900" cy="1425819"/>
            <wp:effectExtent l="152400" t="152400" r="361950" b="3651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314846" cy="1430920"/>
                    </a:xfrm>
                    <a:prstGeom prst="rect">
                      <a:avLst/>
                    </a:prstGeom>
                    <a:ln>
                      <a:noFill/>
                    </a:ln>
                    <a:effectLst>
                      <a:outerShdw blurRad="292100" dist="139700" dir="2700000" algn="tl" rotWithShape="0">
                        <a:srgbClr val="333333">
                          <a:alpha val="65000"/>
                        </a:srgbClr>
                      </a:outerShdw>
                    </a:effectLst>
                  </pic:spPr>
                </pic:pic>
              </a:graphicData>
            </a:graphic>
          </wp:inline>
        </w:drawing>
      </w:r>
    </w:p>
    <w:p w14:paraId="5D899DF4" w14:textId="77777777" w:rsidR="00EA487A" w:rsidRDefault="00EA487A" w:rsidP="00C754E1">
      <w:r>
        <w:t>The</w:t>
      </w:r>
      <w:r w:rsidR="00A06003">
        <w:t xml:space="preserve"> fields</w:t>
      </w:r>
      <w:r>
        <w:t xml:space="preserve"> in this wizard</w:t>
      </w:r>
      <w:r w:rsidR="00A06003">
        <w:t xml:space="preserve"> are used to configure </w:t>
      </w:r>
      <w:r>
        <w:t xml:space="preserve">the </w:t>
      </w:r>
      <w:proofErr w:type="spellStart"/>
      <w:r>
        <w:t>AbstractMqttDriver</w:t>
      </w:r>
      <w:proofErr w:type="spellEnd"/>
      <w:r>
        <w:t xml:space="preserve"> and the </w:t>
      </w:r>
      <w:proofErr w:type="spellStart"/>
      <w:r>
        <w:t>AzureIotHub</w:t>
      </w:r>
      <w:proofErr w:type="spellEnd"/>
      <w:r>
        <w:t xml:space="preserve"> device that are a result of running this wizard.</w:t>
      </w:r>
    </w:p>
    <w:p w14:paraId="1F828683" w14:textId="77777777" w:rsidR="00EA487A" w:rsidRDefault="00EA487A" w:rsidP="00C754E1">
      <w:r>
        <w:t>This configuration cascades into the other actions in the BacnetToMqttUtil and are used to configure additional components that are deployed to publish data to the IoT Hub.</w:t>
      </w:r>
    </w:p>
    <w:p w14:paraId="6F0A612B" w14:textId="03D3D100" w:rsidR="00A06003" w:rsidRDefault="00A06003" w:rsidP="00C754E1">
      <w:r>
        <w:t>When you click OK on th</w:t>
      </w:r>
      <w:r w:rsidR="00EA487A">
        <w:t xml:space="preserve">e Install </w:t>
      </w:r>
      <w:proofErr w:type="spellStart"/>
      <w:r w:rsidR="00EA487A">
        <w:t>Mqtt</w:t>
      </w:r>
      <w:proofErr w:type="spellEnd"/>
      <w:r w:rsidR="00EA487A">
        <w:t xml:space="preserve"> Driver wizard:</w:t>
      </w:r>
      <w:r>
        <w:t xml:space="preserve">  </w:t>
      </w:r>
    </w:p>
    <w:p w14:paraId="08A0CA9D" w14:textId="448284E6" w:rsidR="00A06003" w:rsidRDefault="00A06003" w:rsidP="00A06003">
      <w:pPr>
        <w:pStyle w:val="ListParagraph"/>
        <w:numPr>
          <w:ilvl w:val="0"/>
          <w:numId w:val="5"/>
        </w:numPr>
      </w:pPr>
      <w:r>
        <w:t xml:space="preserve">The </w:t>
      </w:r>
      <w:proofErr w:type="spellStart"/>
      <w:r>
        <w:t>AbstractMqttDriverNetwork</w:t>
      </w:r>
      <w:proofErr w:type="spellEnd"/>
      <w:r>
        <w:t xml:space="preserve"> is added to your station if it has not already been added.  </w:t>
      </w:r>
    </w:p>
    <w:p w14:paraId="77CFB8E4" w14:textId="5D9EDEC0" w:rsidR="002F2D23" w:rsidRDefault="00A06003" w:rsidP="00A06003">
      <w:pPr>
        <w:pStyle w:val="ListParagraph"/>
        <w:numPr>
          <w:ilvl w:val="0"/>
          <w:numId w:val="5"/>
        </w:numPr>
      </w:pPr>
      <w:r>
        <w:t xml:space="preserve">A device named </w:t>
      </w:r>
      <w:proofErr w:type="spellStart"/>
      <w:r>
        <w:t>AzureIotHub</w:t>
      </w:r>
      <w:proofErr w:type="spellEnd"/>
      <w:r>
        <w:t xml:space="preserve"> is added if to the </w:t>
      </w:r>
      <w:proofErr w:type="spellStart"/>
      <w:r>
        <w:t>AbstractMqttDriverNetwork</w:t>
      </w:r>
      <w:proofErr w:type="spellEnd"/>
      <w:r>
        <w:t xml:space="preserve"> if it does not already exist</w:t>
      </w:r>
      <w:r w:rsidR="00EA487A">
        <w:t>.</w:t>
      </w:r>
    </w:p>
    <w:p w14:paraId="32D452B4" w14:textId="3AB79D60" w:rsidR="00EA487A" w:rsidRDefault="00EA487A" w:rsidP="00A06003">
      <w:pPr>
        <w:pStyle w:val="ListParagraph"/>
        <w:numPr>
          <w:ilvl w:val="0"/>
          <w:numId w:val="5"/>
        </w:numPr>
      </w:pPr>
      <w:r>
        <w:t xml:space="preserve">Both the </w:t>
      </w:r>
      <w:proofErr w:type="spellStart"/>
      <w:r>
        <w:t>AbstractMqttDriver</w:t>
      </w:r>
      <w:proofErr w:type="spellEnd"/>
      <w:r>
        <w:t xml:space="preserve"> and </w:t>
      </w:r>
      <w:proofErr w:type="spellStart"/>
      <w:r>
        <w:t>AzureIotHub</w:t>
      </w:r>
      <w:proofErr w:type="spellEnd"/>
      <w:r>
        <w:t xml:space="preserve"> device are configured with the values you entered in the wizard form fields.</w:t>
      </w:r>
    </w:p>
    <w:p w14:paraId="6B6180B6" w14:textId="78C7584A" w:rsidR="00A06003" w:rsidRDefault="002F2D23">
      <w:r>
        <w:t xml:space="preserve">The following table </w:t>
      </w:r>
      <w:r w:rsidR="00EA487A">
        <w:t xml:space="preserve">expands on what happens with the data you </w:t>
      </w:r>
      <w:proofErr w:type="gramStart"/>
      <w:r w:rsidR="00EA487A">
        <w:t>enter into</w:t>
      </w:r>
      <w:proofErr w:type="gramEnd"/>
      <w:r w:rsidR="00EA487A">
        <w:t xml:space="preserve"> the wizard.</w:t>
      </w:r>
    </w:p>
    <w:tbl>
      <w:tblPr>
        <w:tblStyle w:val="TableGrid"/>
        <w:tblW w:w="0" w:type="auto"/>
        <w:tblLook w:val="04A0" w:firstRow="1" w:lastRow="0" w:firstColumn="1" w:lastColumn="0" w:noHBand="0" w:noVBand="1"/>
      </w:tblPr>
      <w:tblGrid>
        <w:gridCol w:w="1282"/>
        <w:gridCol w:w="2812"/>
        <w:gridCol w:w="5256"/>
      </w:tblGrid>
      <w:tr w:rsidR="00EA487A" w:rsidRPr="00EA487A" w14:paraId="0804AB43" w14:textId="77777777" w:rsidTr="00EA487A">
        <w:tc>
          <w:tcPr>
            <w:tcW w:w="1885" w:type="dxa"/>
            <w:shd w:val="clear" w:color="auto" w:fill="000000" w:themeFill="text1"/>
          </w:tcPr>
          <w:p w14:paraId="4C186AD7" w14:textId="1AEDF336" w:rsidR="00A06003" w:rsidRPr="00EA487A" w:rsidRDefault="00A06003" w:rsidP="00C754E1">
            <w:pPr>
              <w:rPr>
                <w:b/>
                <w:color w:val="FFFFFF" w:themeColor="background1"/>
              </w:rPr>
            </w:pPr>
            <w:r w:rsidRPr="00EA487A">
              <w:rPr>
                <w:b/>
                <w:color w:val="FFFFFF" w:themeColor="background1"/>
              </w:rPr>
              <w:t>Form Field</w:t>
            </w:r>
          </w:p>
        </w:tc>
        <w:tc>
          <w:tcPr>
            <w:tcW w:w="2520" w:type="dxa"/>
            <w:shd w:val="clear" w:color="auto" w:fill="000000" w:themeFill="text1"/>
          </w:tcPr>
          <w:p w14:paraId="64BED3B7" w14:textId="7AD1A0C3" w:rsidR="00A06003" w:rsidRPr="00EA487A" w:rsidRDefault="00A06003" w:rsidP="00C754E1">
            <w:pPr>
              <w:rPr>
                <w:b/>
                <w:color w:val="FFFFFF" w:themeColor="background1"/>
              </w:rPr>
            </w:pPr>
            <w:r w:rsidRPr="00EA487A">
              <w:rPr>
                <w:b/>
                <w:color w:val="FFFFFF" w:themeColor="background1"/>
              </w:rPr>
              <w:t>Affected Components</w:t>
            </w:r>
          </w:p>
        </w:tc>
        <w:tc>
          <w:tcPr>
            <w:tcW w:w="4945" w:type="dxa"/>
            <w:shd w:val="clear" w:color="auto" w:fill="000000" w:themeFill="text1"/>
          </w:tcPr>
          <w:p w14:paraId="5FC79DFC" w14:textId="77B11614" w:rsidR="00A06003" w:rsidRPr="00EA487A" w:rsidRDefault="00EA487A" w:rsidP="00C754E1">
            <w:pPr>
              <w:rPr>
                <w:b/>
                <w:color w:val="FFFFFF" w:themeColor="background1"/>
              </w:rPr>
            </w:pPr>
            <w:r>
              <w:rPr>
                <w:b/>
                <w:color w:val="FFFFFF" w:themeColor="background1"/>
              </w:rPr>
              <w:t>Explanation</w:t>
            </w:r>
          </w:p>
        </w:tc>
      </w:tr>
      <w:tr w:rsidR="00CE7AF3" w14:paraId="315F7D82" w14:textId="77777777" w:rsidTr="00A06003">
        <w:tc>
          <w:tcPr>
            <w:tcW w:w="1885" w:type="dxa"/>
          </w:tcPr>
          <w:p w14:paraId="5C2045D2" w14:textId="1FDB33DA" w:rsidR="00A06003" w:rsidRDefault="00A06003" w:rsidP="00C754E1">
            <w:proofErr w:type="spellStart"/>
            <w:r>
              <w:t>Iot</w:t>
            </w:r>
            <w:proofErr w:type="spellEnd"/>
            <w:r>
              <w:t xml:space="preserve"> </w:t>
            </w:r>
            <w:proofErr w:type="spellStart"/>
            <w:r>
              <w:t>Sas</w:t>
            </w:r>
            <w:proofErr w:type="spellEnd"/>
            <w:r>
              <w:t xml:space="preserve"> Token</w:t>
            </w:r>
          </w:p>
        </w:tc>
        <w:tc>
          <w:tcPr>
            <w:tcW w:w="2520" w:type="dxa"/>
          </w:tcPr>
          <w:p w14:paraId="5FE0C49C" w14:textId="535F3E1B" w:rsidR="00A06003" w:rsidRDefault="00A06003" w:rsidP="00C754E1">
            <w:proofErr w:type="spellStart"/>
            <w:r w:rsidRPr="00CE7AF3">
              <w:rPr>
                <w:b/>
              </w:rPr>
              <w:t>AzureIotHub</w:t>
            </w:r>
            <w:proofErr w:type="spellEnd"/>
            <w:r w:rsidR="002F2D23">
              <w:br/>
            </w:r>
            <w:r w:rsidR="002F2D23" w:rsidRPr="00EA487A">
              <w:rPr>
                <w:sz w:val="18"/>
              </w:rPr>
              <w:t>(device new or existing)</w:t>
            </w:r>
          </w:p>
        </w:tc>
        <w:tc>
          <w:tcPr>
            <w:tcW w:w="4945" w:type="dxa"/>
          </w:tcPr>
          <w:p w14:paraId="024006C2" w14:textId="77777777" w:rsidR="00A06003" w:rsidRDefault="00A06003" w:rsidP="00C754E1">
            <w:r>
              <w:t>The connection string is parsed</w:t>
            </w:r>
            <w:r w:rsidR="002F2D23">
              <w:t xml:space="preserve"> into its individual parts and configures your station in the following way:</w:t>
            </w:r>
          </w:p>
          <w:p w14:paraId="07A4B77B" w14:textId="77777777" w:rsidR="002F2D23" w:rsidRDefault="002F2D23" w:rsidP="00C754E1">
            <w:proofErr w:type="spellStart"/>
            <w:r>
              <w:t>AzureIotHub</w:t>
            </w:r>
            <w:proofErr w:type="spellEnd"/>
            <w:r>
              <w:t xml:space="preserve"> (device)</w:t>
            </w:r>
          </w:p>
          <w:p w14:paraId="5F163309" w14:textId="36EB0D8C" w:rsidR="002F2D23" w:rsidRDefault="002F2D23" w:rsidP="002F2D23">
            <w:pPr>
              <w:pStyle w:val="ListParagraph"/>
              <w:numPr>
                <w:ilvl w:val="0"/>
                <w:numId w:val="6"/>
              </w:numPr>
            </w:pPr>
            <w:proofErr w:type="spellStart"/>
            <w:r>
              <w:t>BrokerIpAddress</w:t>
            </w:r>
            <w:proofErr w:type="spellEnd"/>
            <w:r>
              <w:t>={</w:t>
            </w:r>
            <w:proofErr w:type="spellStart"/>
            <w:r>
              <w:t>HostName</w:t>
            </w:r>
            <w:proofErr w:type="spellEnd"/>
            <w:r>
              <w:t>}</w:t>
            </w:r>
          </w:p>
          <w:p w14:paraId="1FDAC33C" w14:textId="554F465D" w:rsidR="002F2D23" w:rsidRDefault="002F2D23" w:rsidP="002F2D23">
            <w:pPr>
              <w:pStyle w:val="ListParagraph"/>
              <w:numPr>
                <w:ilvl w:val="0"/>
                <w:numId w:val="6"/>
              </w:numPr>
            </w:pPr>
            <w:proofErr w:type="spellStart"/>
            <w:r>
              <w:t>ClientId</w:t>
            </w:r>
            <w:proofErr w:type="spellEnd"/>
            <w:r>
              <w:t>={</w:t>
            </w:r>
            <w:proofErr w:type="spellStart"/>
            <w:r>
              <w:t>DeviceId</w:t>
            </w:r>
            <w:proofErr w:type="spellEnd"/>
            <w:r>
              <w:t>}</w:t>
            </w:r>
          </w:p>
          <w:p w14:paraId="25576ABD" w14:textId="77777777" w:rsidR="002F2D23" w:rsidRDefault="002F2D23" w:rsidP="002F2D23">
            <w:pPr>
              <w:pStyle w:val="ListParagraph"/>
              <w:numPr>
                <w:ilvl w:val="0"/>
                <w:numId w:val="6"/>
              </w:numPr>
            </w:pPr>
            <w:proofErr w:type="spellStart"/>
            <w:r>
              <w:t>UsernameAndPassword</w:t>
            </w:r>
            <w:proofErr w:type="spellEnd"/>
            <w:r>
              <w:t>={</w:t>
            </w:r>
            <w:proofErr w:type="spellStart"/>
            <w:r>
              <w:t>HostName</w:t>
            </w:r>
            <w:proofErr w:type="spellEnd"/>
            <w:r>
              <w:t>}/{</w:t>
            </w:r>
            <w:proofErr w:type="spellStart"/>
            <w:r>
              <w:t>DeviceId</w:t>
            </w:r>
            <w:proofErr w:type="spellEnd"/>
            <w:r>
              <w:t>}</w:t>
            </w:r>
          </w:p>
          <w:p w14:paraId="5D23617A" w14:textId="3C79EF83" w:rsidR="002F2D23" w:rsidRDefault="002F2D23" w:rsidP="002F2D23">
            <w:pPr>
              <w:pStyle w:val="ListParagraph"/>
              <w:numPr>
                <w:ilvl w:val="0"/>
                <w:numId w:val="6"/>
              </w:numPr>
            </w:pPr>
            <w:r>
              <w:t>Password={</w:t>
            </w:r>
            <w:proofErr w:type="spellStart"/>
            <w:r>
              <w:t>SharedAccessSignature</w:t>
            </w:r>
            <w:proofErr w:type="spellEnd"/>
            <w:r>
              <w:t>}</w:t>
            </w:r>
          </w:p>
        </w:tc>
      </w:tr>
      <w:tr w:rsidR="00CE7AF3" w14:paraId="71956E82" w14:textId="77777777" w:rsidTr="00A06003">
        <w:tc>
          <w:tcPr>
            <w:tcW w:w="1885" w:type="dxa"/>
          </w:tcPr>
          <w:p w14:paraId="1344F7DA" w14:textId="10454F1D" w:rsidR="002F2D23" w:rsidRDefault="002F2D23" w:rsidP="00C754E1">
            <w:r>
              <w:t>Publish Interval</w:t>
            </w:r>
          </w:p>
        </w:tc>
        <w:tc>
          <w:tcPr>
            <w:tcW w:w="2520" w:type="dxa"/>
          </w:tcPr>
          <w:p w14:paraId="57E5329F" w14:textId="45F504BB" w:rsidR="002F2D23" w:rsidRDefault="002F2D23" w:rsidP="00C754E1">
            <w:proofErr w:type="spellStart"/>
            <w:r w:rsidRPr="00CE7AF3">
              <w:rPr>
                <w:b/>
              </w:rPr>
              <w:t>AbstractMqttDriverNetwork</w:t>
            </w:r>
            <w:proofErr w:type="spellEnd"/>
            <w:r>
              <w:br/>
            </w:r>
            <w:r w:rsidRPr="00EA487A">
              <w:rPr>
                <w:sz w:val="18"/>
              </w:rPr>
              <w:t>(driver new or existing)</w:t>
            </w:r>
          </w:p>
        </w:tc>
        <w:tc>
          <w:tcPr>
            <w:tcW w:w="4945" w:type="dxa"/>
          </w:tcPr>
          <w:p w14:paraId="71590F21" w14:textId="3BFF7049" w:rsidR="002F2D23" w:rsidRDefault="002F2D23" w:rsidP="00C754E1">
            <w:r>
              <w:t xml:space="preserve">The publish interval is written to the Default Tuning policy of the </w:t>
            </w:r>
            <w:proofErr w:type="spellStart"/>
            <w:r>
              <w:t>AbstractMqttNetwork</w:t>
            </w:r>
            <w:proofErr w:type="spellEnd"/>
            <w:r w:rsidR="00CE7AF3">
              <w:t xml:space="preserve"> for the Minimum </w:t>
            </w:r>
            <w:r w:rsidR="00CE7AF3">
              <w:lastRenderedPageBreak/>
              <w:t>and Maximum Write Time(s)</w:t>
            </w:r>
            <w:r w:rsidR="00CE7AF3">
              <w:br/>
            </w:r>
            <w:r w:rsidR="00CE7AF3">
              <w:br/>
            </w:r>
            <w:r w:rsidR="00CE7AF3">
              <w:rPr>
                <w:noProof/>
              </w:rPr>
              <w:drawing>
                <wp:inline distT="0" distB="0" distL="0" distR="0" wp14:anchorId="51837483" wp14:editId="3B19B72F">
                  <wp:extent cx="2182771" cy="2219325"/>
                  <wp:effectExtent l="0" t="0" r="825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r="26279"/>
                          <a:stretch/>
                        </pic:blipFill>
                        <pic:spPr bwMode="auto">
                          <a:xfrm>
                            <a:off x="0" y="0"/>
                            <a:ext cx="2187902" cy="2224542"/>
                          </a:xfrm>
                          <a:prstGeom prst="rect">
                            <a:avLst/>
                          </a:prstGeom>
                          <a:ln>
                            <a:noFill/>
                          </a:ln>
                          <a:extLst>
                            <a:ext uri="{53640926-AAD7-44D8-BBD7-CCE9431645EC}">
                              <a14:shadowObscured xmlns:a14="http://schemas.microsoft.com/office/drawing/2010/main"/>
                            </a:ext>
                          </a:extLst>
                        </pic:spPr>
                      </pic:pic>
                    </a:graphicData>
                  </a:graphic>
                </wp:inline>
              </w:drawing>
            </w:r>
          </w:p>
          <w:p w14:paraId="0ED3E218" w14:textId="77DCEC10" w:rsidR="00CE7AF3" w:rsidRDefault="00CE7AF3" w:rsidP="00C754E1"/>
        </w:tc>
      </w:tr>
      <w:tr w:rsidR="00CE7AF3" w14:paraId="76D071C9" w14:textId="77777777" w:rsidTr="00A06003">
        <w:tc>
          <w:tcPr>
            <w:tcW w:w="1885" w:type="dxa"/>
          </w:tcPr>
          <w:p w14:paraId="56656ACA" w14:textId="7FC7E37C" w:rsidR="002F2D23" w:rsidRDefault="002F2D23" w:rsidP="00C754E1">
            <w:r>
              <w:lastRenderedPageBreak/>
              <w:t>Gateway Name Option</w:t>
            </w:r>
            <w:r w:rsidR="00CE7AF3">
              <w:t xml:space="preserve"> / Unique Gateway Name</w:t>
            </w:r>
          </w:p>
        </w:tc>
        <w:tc>
          <w:tcPr>
            <w:tcW w:w="2520" w:type="dxa"/>
          </w:tcPr>
          <w:p w14:paraId="09150116" w14:textId="05D75ECB" w:rsidR="00CE7AF3" w:rsidRDefault="00CE7AF3" w:rsidP="00C754E1">
            <w:r w:rsidRPr="00CE7AF3">
              <w:rPr>
                <w:b/>
              </w:rPr>
              <w:t>BacnetToMqttUtil</w:t>
            </w:r>
            <w:r>
              <w:t xml:space="preserve"> </w:t>
            </w:r>
            <w:r>
              <w:br/>
              <w:t>and</w:t>
            </w:r>
          </w:p>
          <w:p w14:paraId="0BBEA7F8" w14:textId="2A1BD707" w:rsidR="002F2D23" w:rsidRDefault="00CE7AF3" w:rsidP="00C754E1">
            <w:proofErr w:type="spellStart"/>
            <w:r w:rsidRPr="00CE7AF3">
              <w:rPr>
                <w:b/>
              </w:rPr>
              <w:t>BacnetMessageBuilder</w:t>
            </w:r>
            <w:proofErr w:type="spellEnd"/>
            <w:r>
              <w:t>(s)</w:t>
            </w:r>
          </w:p>
        </w:tc>
        <w:tc>
          <w:tcPr>
            <w:tcW w:w="4945" w:type="dxa"/>
          </w:tcPr>
          <w:p w14:paraId="081F4BD0" w14:textId="77777777" w:rsidR="00CE7AF3" w:rsidRDefault="00CE7AF3" w:rsidP="00C754E1">
            <w:r>
              <w:t xml:space="preserve">The Gateway name is included in the message sent the configured </w:t>
            </w:r>
            <w:proofErr w:type="spellStart"/>
            <w:r>
              <w:t>Iot</w:t>
            </w:r>
            <w:proofErr w:type="spellEnd"/>
            <w:r>
              <w:t xml:space="preserve"> Hub Device.  It is the unique ID of your </w:t>
            </w:r>
            <w:proofErr w:type="spellStart"/>
            <w:r>
              <w:t>datasource</w:t>
            </w:r>
            <w:proofErr w:type="spellEnd"/>
            <w:r>
              <w:t>.  The default is the JACE but the Host ID or a unique name are also optional.</w:t>
            </w:r>
          </w:p>
          <w:p w14:paraId="6F117FE5" w14:textId="77777777" w:rsidR="00CE7AF3" w:rsidRDefault="00CE7AF3" w:rsidP="00C754E1"/>
          <w:p w14:paraId="7B1AE652" w14:textId="77777777" w:rsidR="00CE7AF3" w:rsidRDefault="00CE7AF3" w:rsidP="00C754E1">
            <w:r>
              <w:t xml:space="preserve">The gateway name is used by point published in the Point Folder beneath the configured </w:t>
            </w:r>
            <w:proofErr w:type="spellStart"/>
            <w:r>
              <w:t>AzureIotHub</w:t>
            </w:r>
            <w:proofErr w:type="spellEnd"/>
            <w:r>
              <w:t xml:space="preserve"> device. </w:t>
            </w:r>
          </w:p>
          <w:p w14:paraId="51DA4062" w14:textId="77777777" w:rsidR="00CE7AF3" w:rsidRDefault="00CE7AF3" w:rsidP="00C754E1"/>
          <w:p w14:paraId="798A9A5D" w14:textId="77777777" w:rsidR="00D114A4" w:rsidRDefault="00CE7AF3" w:rsidP="00C754E1">
            <w:r>
              <w:t>Each source point</w:t>
            </w:r>
            <w:r w:rsidR="00D114A4">
              <w:t xml:space="preserve"> has </w:t>
            </w:r>
            <w:proofErr w:type="gramStart"/>
            <w:r w:rsidR="00D114A4">
              <w:t>a two components</w:t>
            </w:r>
            <w:proofErr w:type="gramEnd"/>
            <w:r w:rsidR="00D114A4">
              <w:t xml:space="preserve"> in the </w:t>
            </w:r>
            <w:proofErr w:type="spellStart"/>
            <w:r w:rsidR="00D114A4">
              <w:t>AzureIotHub</w:t>
            </w:r>
            <w:proofErr w:type="spellEnd"/>
            <w:r w:rsidR="00D114A4">
              <w:t xml:space="preserve"> point folder.  One to form the point message and the other a configured point to send the message to Azure </w:t>
            </w:r>
            <w:proofErr w:type="spellStart"/>
            <w:r w:rsidR="00D114A4">
              <w:t>Iot</w:t>
            </w:r>
            <w:proofErr w:type="spellEnd"/>
            <w:r w:rsidR="00D114A4">
              <w:t xml:space="preserve"> Hub.</w:t>
            </w:r>
            <w:r>
              <w:t xml:space="preserve">  </w:t>
            </w:r>
          </w:p>
          <w:p w14:paraId="1C75E797" w14:textId="77777777" w:rsidR="00D114A4" w:rsidRDefault="00D114A4" w:rsidP="00C754E1"/>
          <w:p w14:paraId="3619E061" w14:textId="77777777" w:rsidR="00D114A4" w:rsidRDefault="00D114A4" w:rsidP="00C754E1">
            <w:r>
              <w:t xml:space="preserve">The </w:t>
            </w:r>
            <w:proofErr w:type="spellStart"/>
            <w:r w:rsidR="00CE7AF3">
              <w:t>Mqtt</w:t>
            </w:r>
            <w:proofErr w:type="spellEnd"/>
            <w:r w:rsidR="00CE7AF3">
              <w:t xml:space="preserve"> </w:t>
            </w:r>
            <w:proofErr w:type="spellStart"/>
            <w:r w:rsidR="00CE7AF3">
              <w:t>ProxyPoint</w:t>
            </w:r>
            <w:proofErr w:type="spellEnd"/>
            <w:r w:rsidR="00CE7AF3">
              <w:t xml:space="preserve"> is added with the same name as the source point</w:t>
            </w:r>
            <w:r>
              <w:t>.</w:t>
            </w:r>
          </w:p>
          <w:p w14:paraId="39C7638B" w14:textId="77777777" w:rsidR="00D114A4" w:rsidRDefault="00D114A4" w:rsidP="00C754E1"/>
          <w:p w14:paraId="559C1372" w14:textId="0C96FDEF" w:rsidR="002F2D23" w:rsidRDefault="00CE7AF3" w:rsidP="00C754E1">
            <w:proofErr w:type="spellStart"/>
            <w:r>
              <w:t>BAcnetMessageBuilder</w:t>
            </w:r>
            <w:proofErr w:type="spellEnd"/>
            <w:r>
              <w:t xml:space="preserve"> with the same name </w:t>
            </w:r>
            <w:r w:rsidR="00D114A4">
              <w:t>but extended with</w:t>
            </w:r>
            <w:r>
              <w:t xml:space="preserve"> “_builder”</w:t>
            </w:r>
            <w:r w:rsidR="00D114A4">
              <w:t xml:space="preserve"> are used to send each single points data.</w:t>
            </w:r>
            <w:r>
              <w:br/>
            </w:r>
            <w:r>
              <w:br/>
            </w:r>
            <w:r>
              <w:rPr>
                <w:noProof/>
              </w:rPr>
              <w:drawing>
                <wp:inline distT="0" distB="0" distL="0" distR="0" wp14:anchorId="57339D96" wp14:editId="5DCBCA59">
                  <wp:extent cx="2349500" cy="114694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368623" cy="1156280"/>
                          </a:xfrm>
                          <a:prstGeom prst="rect">
                            <a:avLst/>
                          </a:prstGeom>
                        </pic:spPr>
                      </pic:pic>
                    </a:graphicData>
                  </a:graphic>
                </wp:inline>
              </w:drawing>
            </w:r>
          </w:p>
          <w:p w14:paraId="2C3E8DBE" w14:textId="6A40DE46" w:rsidR="00CE7AF3" w:rsidRDefault="00CE7AF3" w:rsidP="00C754E1"/>
        </w:tc>
      </w:tr>
    </w:tbl>
    <w:p w14:paraId="0425C210" w14:textId="1034B632" w:rsidR="00597768" w:rsidRDefault="00597768" w:rsidP="00C754E1"/>
    <w:p w14:paraId="513E4AB2" w14:textId="6714595B" w:rsidR="00F57C4D" w:rsidRDefault="008633AA" w:rsidP="008633AA">
      <w:pPr>
        <w:pStyle w:val="Heading4"/>
      </w:pPr>
      <w:r>
        <w:lastRenderedPageBreak/>
        <w:t>T</w:t>
      </w:r>
      <w:r w:rsidR="00F57C4D">
        <w:t xml:space="preserve">he “Export to </w:t>
      </w:r>
      <w:proofErr w:type="spellStart"/>
      <w:r w:rsidR="00F57C4D">
        <w:t>Mqtt</w:t>
      </w:r>
      <w:proofErr w:type="spellEnd"/>
      <w:r w:rsidR="00F57C4D">
        <w:t>” Action</w:t>
      </w:r>
    </w:p>
    <w:p w14:paraId="2B0AB992" w14:textId="56A20678" w:rsidR="00F57C4D" w:rsidRDefault="00F57C4D" w:rsidP="00F57C4D">
      <w:r>
        <w:t xml:space="preserve">The Export to </w:t>
      </w:r>
      <w:proofErr w:type="spellStart"/>
      <w:r>
        <w:t>Mqtt</w:t>
      </w:r>
      <w:proofErr w:type="spellEnd"/>
      <w:r>
        <w:t xml:space="preserve"> action finds all of</w:t>
      </w:r>
      <w:r w:rsidR="003977C7">
        <w:t xml:space="preserve"> the </w:t>
      </w:r>
      <w:proofErr w:type="spellStart"/>
      <w:r w:rsidR="003977C7">
        <w:t>Bacnet</w:t>
      </w:r>
      <w:proofErr w:type="spellEnd"/>
      <w:r w:rsidR="003977C7">
        <w:t xml:space="preserve"> proxy</w:t>
      </w:r>
      <w:r>
        <w:t xml:space="preserve"> points in a Niagara station </w:t>
      </w:r>
      <w:r w:rsidR="003977C7">
        <w:t xml:space="preserve">and creates </w:t>
      </w:r>
      <w:proofErr w:type="spellStart"/>
      <w:proofErr w:type="gramStart"/>
      <w:r w:rsidR="003977C7">
        <w:t>a</w:t>
      </w:r>
      <w:proofErr w:type="spellEnd"/>
      <w:proofErr w:type="gramEnd"/>
      <w:r w:rsidR="003977C7">
        <w:t xml:space="preserve"> </w:t>
      </w:r>
      <w:r w:rsidR="00F56EE5">
        <w:t xml:space="preserve">object hierarchy in the MQTT driver under the </w:t>
      </w:r>
      <w:proofErr w:type="spellStart"/>
      <w:r w:rsidR="003977C7">
        <w:t>AzureIotHub</w:t>
      </w:r>
      <w:proofErr w:type="spellEnd"/>
      <w:r w:rsidR="003977C7">
        <w:t xml:space="preserve"> device </w:t>
      </w:r>
      <w:r w:rsidR="00F56EE5">
        <w:t xml:space="preserve">for publishing BACnet points to the </w:t>
      </w:r>
      <w:r w:rsidR="003977C7">
        <w:t xml:space="preserve">Azure </w:t>
      </w:r>
      <w:proofErr w:type="spellStart"/>
      <w:r w:rsidR="003977C7">
        <w:t>Iot</w:t>
      </w:r>
      <w:proofErr w:type="spellEnd"/>
      <w:r w:rsidR="003977C7">
        <w:t xml:space="preserve"> Hub.</w:t>
      </w:r>
    </w:p>
    <w:p w14:paraId="1298C6EF" w14:textId="7D975F47" w:rsidR="003977C7" w:rsidRDefault="00F56EE5" w:rsidP="00F57C4D">
      <w:r>
        <w:t xml:space="preserve">Under the </w:t>
      </w:r>
      <w:proofErr w:type="spellStart"/>
      <w:r>
        <w:t>AzureIotHub</w:t>
      </w:r>
      <w:proofErr w:type="spellEnd"/>
      <w:r>
        <w:t xml:space="preserve"> device, a</w:t>
      </w:r>
      <w:r w:rsidR="003977C7">
        <w:t xml:space="preserve"> folder is created</w:t>
      </w:r>
      <w:r>
        <w:t xml:space="preserve"> with the same name as the source device</w:t>
      </w:r>
      <w:r w:rsidR="003977C7">
        <w:t xml:space="preserve"> for each </w:t>
      </w:r>
      <w:proofErr w:type="spellStart"/>
      <w:r w:rsidR="003977C7">
        <w:t>BacnetDevice</w:t>
      </w:r>
      <w:proofErr w:type="spellEnd"/>
      <w:r w:rsidR="003977C7">
        <w:t xml:space="preserve"> found in the station.  Each </w:t>
      </w:r>
      <w:r>
        <w:t xml:space="preserve">BACnet point from the source device is published with two program objects.  One Builder Object and </w:t>
      </w:r>
      <w:proofErr w:type="spellStart"/>
      <w:r>
        <w:t>StringWritable</w:t>
      </w:r>
      <w:proofErr w:type="spellEnd"/>
      <w:r>
        <w:t xml:space="preserve"> that has a </w:t>
      </w:r>
      <w:proofErr w:type="spellStart"/>
      <w:r>
        <w:t>MqttPublishProxyExt</w:t>
      </w:r>
      <w:proofErr w:type="spellEnd"/>
      <w:r>
        <w:t>.</w:t>
      </w:r>
    </w:p>
    <w:p w14:paraId="044C7080" w14:textId="54D7D894" w:rsidR="00EA487A" w:rsidRPr="00EA487A" w:rsidRDefault="00EA487A" w:rsidP="00F57C4D">
      <w:pPr>
        <w:rPr>
          <w:b/>
        </w:rPr>
      </w:pPr>
      <w:r>
        <w:rPr>
          <w:noProof/>
        </w:rPr>
        <w:drawing>
          <wp:inline distT="0" distB="0" distL="0" distR="0" wp14:anchorId="779C8C6A" wp14:editId="14AA442D">
            <wp:extent cx="2349500" cy="1146945"/>
            <wp:effectExtent l="152400" t="152400" r="355600" b="35814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368623" cy="1156280"/>
                    </a:xfrm>
                    <a:prstGeom prst="rect">
                      <a:avLst/>
                    </a:prstGeom>
                    <a:ln>
                      <a:noFill/>
                    </a:ln>
                    <a:effectLst>
                      <a:outerShdw blurRad="292100" dist="139700" dir="2700000" algn="tl" rotWithShape="0">
                        <a:srgbClr val="333333">
                          <a:alpha val="65000"/>
                        </a:srgbClr>
                      </a:outerShdw>
                    </a:effectLst>
                  </pic:spPr>
                </pic:pic>
              </a:graphicData>
            </a:graphic>
          </wp:inline>
        </w:drawing>
      </w:r>
    </w:p>
    <w:p w14:paraId="11BE2007" w14:textId="243A4D58" w:rsidR="00EA487A" w:rsidRDefault="00EA487A" w:rsidP="00EA487A">
      <w:pPr>
        <w:pStyle w:val="Heading4"/>
      </w:pPr>
      <w:r>
        <w:t>The “Change Gateway Name” Action</w:t>
      </w:r>
    </w:p>
    <w:p w14:paraId="6BB5F937" w14:textId="3AFEFAF0" w:rsidR="00EA487A" w:rsidRPr="00F57C4D" w:rsidRDefault="00CD0186" w:rsidP="00F57C4D">
      <w:r>
        <w:t>This is a quick option to change the source gateway name of MQTT messages if the name does not make sense or conflicts with another gateway that is sending data to the IoT Hub.</w:t>
      </w:r>
    </w:p>
    <w:sectPr w:rsidR="00EA487A" w:rsidRPr="00F57C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221284"/>
    <w:multiLevelType w:val="hybridMultilevel"/>
    <w:tmpl w:val="F8DA828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BB1A8E"/>
    <w:multiLevelType w:val="hybridMultilevel"/>
    <w:tmpl w:val="786AFF6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890AB5"/>
    <w:multiLevelType w:val="hybridMultilevel"/>
    <w:tmpl w:val="0ABE58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5B6588B"/>
    <w:multiLevelType w:val="hybridMultilevel"/>
    <w:tmpl w:val="6AEAFF44"/>
    <w:lvl w:ilvl="0" w:tplc="654CB4A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B0B46B4"/>
    <w:multiLevelType w:val="hybridMultilevel"/>
    <w:tmpl w:val="C890E1B6"/>
    <w:lvl w:ilvl="0" w:tplc="5844AA1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9464DB5"/>
    <w:multiLevelType w:val="hybridMultilevel"/>
    <w:tmpl w:val="87C4D6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2B95688"/>
    <w:multiLevelType w:val="hybridMultilevel"/>
    <w:tmpl w:val="ED4C19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4AD4B57"/>
    <w:multiLevelType w:val="hybridMultilevel"/>
    <w:tmpl w:val="F61669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6013EEF"/>
    <w:multiLevelType w:val="hybridMultilevel"/>
    <w:tmpl w:val="3728823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4"/>
  </w:num>
  <w:num w:numId="2">
    <w:abstractNumId w:val="5"/>
  </w:num>
  <w:num w:numId="3">
    <w:abstractNumId w:val="1"/>
  </w:num>
  <w:num w:numId="4">
    <w:abstractNumId w:val="0"/>
  </w:num>
  <w:num w:numId="5">
    <w:abstractNumId w:val="2"/>
  </w:num>
  <w:num w:numId="6">
    <w:abstractNumId w:val="7"/>
  </w:num>
  <w:num w:numId="7">
    <w:abstractNumId w:val="6"/>
  </w:num>
  <w:num w:numId="8">
    <w:abstractNumId w:val="3"/>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3984"/>
    <w:rsid w:val="0006182D"/>
    <w:rsid w:val="000B7D36"/>
    <w:rsid w:val="00130192"/>
    <w:rsid w:val="001F499D"/>
    <w:rsid w:val="00235826"/>
    <w:rsid w:val="00236CD3"/>
    <w:rsid w:val="002516C7"/>
    <w:rsid w:val="002650D3"/>
    <w:rsid w:val="002F2D23"/>
    <w:rsid w:val="00352622"/>
    <w:rsid w:val="00384FF1"/>
    <w:rsid w:val="003977C7"/>
    <w:rsid w:val="004029AA"/>
    <w:rsid w:val="0040683E"/>
    <w:rsid w:val="004813BB"/>
    <w:rsid w:val="004A268A"/>
    <w:rsid w:val="00545BE9"/>
    <w:rsid w:val="00597768"/>
    <w:rsid w:val="005C258C"/>
    <w:rsid w:val="0063347A"/>
    <w:rsid w:val="006411E4"/>
    <w:rsid w:val="00667CB8"/>
    <w:rsid w:val="00681EDD"/>
    <w:rsid w:val="006917DC"/>
    <w:rsid w:val="00695EE8"/>
    <w:rsid w:val="00701C47"/>
    <w:rsid w:val="00710ED3"/>
    <w:rsid w:val="008633AA"/>
    <w:rsid w:val="00863984"/>
    <w:rsid w:val="008B2237"/>
    <w:rsid w:val="008F4666"/>
    <w:rsid w:val="00936F4B"/>
    <w:rsid w:val="00951986"/>
    <w:rsid w:val="009A34F4"/>
    <w:rsid w:val="00A06003"/>
    <w:rsid w:val="00A30FED"/>
    <w:rsid w:val="00B31105"/>
    <w:rsid w:val="00B4314A"/>
    <w:rsid w:val="00B46D83"/>
    <w:rsid w:val="00C754E1"/>
    <w:rsid w:val="00CD0186"/>
    <w:rsid w:val="00CE7AF3"/>
    <w:rsid w:val="00D114A4"/>
    <w:rsid w:val="00D437C1"/>
    <w:rsid w:val="00E71468"/>
    <w:rsid w:val="00E877C4"/>
    <w:rsid w:val="00EA487A"/>
    <w:rsid w:val="00EF6D48"/>
    <w:rsid w:val="00F56EE5"/>
    <w:rsid w:val="00F57C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F97A04"/>
  <w15:chartTrackingRefBased/>
  <w15:docId w15:val="{AD945016-E39B-4314-A136-C3E6936D48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6398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30FE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0683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EA487A"/>
    <w:pPr>
      <w:keepNext/>
      <w:keepLines/>
      <w:spacing w:before="40" w:after="0"/>
      <w:outlineLvl w:val="3"/>
    </w:pPr>
    <w:rPr>
      <w:rFonts w:asciiTheme="majorHAnsi" w:eastAsiaTheme="majorEastAsia" w:hAnsiTheme="majorHAnsi" w:cstheme="majorBidi"/>
      <w:i/>
      <w:iCs/>
      <w:color w:val="2F5496" w:themeColor="accent1" w:themeShade="BF"/>
      <w:sz w:val="28"/>
    </w:rPr>
  </w:style>
  <w:style w:type="paragraph" w:styleId="Heading5">
    <w:name w:val="heading 5"/>
    <w:basedOn w:val="Normal"/>
    <w:next w:val="Normal"/>
    <w:link w:val="Heading5Char"/>
    <w:uiPriority w:val="9"/>
    <w:unhideWhenUsed/>
    <w:qFormat/>
    <w:rsid w:val="0040683E"/>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3984"/>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86398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63984"/>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2516C7"/>
    <w:pPr>
      <w:ind w:left="720"/>
      <w:contextualSpacing/>
    </w:pPr>
  </w:style>
  <w:style w:type="character" w:styleId="Hyperlink">
    <w:name w:val="Hyperlink"/>
    <w:basedOn w:val="DefaultParagraphFont"/>
    <w:uiPriority w:val="99"/>
    <w:unhideWhenUsed/>
    <w:rsid w:val="00667CB8"/>
    <w:rPr>
      <w:color w:val="0563C1" w:themeColor="hyperlink"/>
      <w:u w:val="single"/>
    </w:rPr>
  </w:style>
  <w:style w:type="character" w:styleId="UnresolvedMention">
    <w:name w:val="Unresolved Mention"/>
    <w:basedOn w:val="DefaultParagraphFont"/>
    <w:uiPriority w:val="99"/>
    <w:semiHidden/>
    <w:unhideWhenUsed/>
    <w:rsid w:val="00667CB8"/>
    <w:rPr>
      <w:color w:val="808080"/>
      <w:shd w:val="clear" w:color="auto" w:fill="E6E6E6"/>
    </w:rPr>
  </w:style>
  <w:style w:type="table" w:styleId="TableGrid">
    <w:name w:val="Table Grid"/>
    <w:basedOn w:val="TableNormal"/>
    <w:uiPriority w:val="39"/>
    <w:rsid w:val="005977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A30FE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40683E"/>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EA487A"/>
    <w:rPr>
      <w:rFonts w:asciiTheme="majorHAnsi" w:eastAsiaTheme="majorEastAsia" w:hAnsiTheme="majorHAnsi" w:cstheme="majorBidi"/>
      <w:i/>
      <w:iCs/>
      <w:color w:val="2F5496" w:themeColor="accent1" w:themeShade="BF"/>
      <w:sz w:val="28"/>
    </w:rPr>
  </w:style>
  <w:style w:type="character" w:customStyle="1" w:styleId="Heading5Char">
    <w:name w:val="Heading 5 Char"/>
    <w:basedOn w:val="DefaultParagraphFont"/>
    <w:link w:val="Heading5"/>
    <w:uiPriority w:val="9"/>
    <w:rsid w:val="0040683E"/>
    <w:rPr>
      <w:rFonts w:asciiTheme="majorHAnsi" w:eastAsiaTheme="majorEastAsia" w:hAnsiTheme="majorHAnsi" w:cstheme="majorBidi"/>
      <w:color w:val="2F5496" w:themeColor="accent1" w:themeShade="BF"/>
    </w:rPr>
  </w:style>
  <w:style w:type="paragraph" w:styleId="BalloonText">
    <w:name w:val="Balloon Text"/>
    <w:basedOn w:val="Normal"/>
    <w:link w:val="BalloonTextChar"/>
    <w:uiPriority w:val="99"/>
    <w:semiHidden/>
    <w:unhideWhenUsed/>
    <w:rsid w:val="008633A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633AA"/>
    <w:rPr>
      <w:rFonts w:ascii="Segoe UI" w:hAnsi="Segoe UI" w:cs="Segoe UI"/>
      <w:sz w:val="18"/>
      <w:szCs w:val="18"/>
    </w:rPr>
  </w:style>
  <w:style w:type="character" w:styleId="HTMLCode">
    <w:name w:val="HTML Code"/>
    <w:basedOn w:val="DefaultParagraphFont"/>
    <w:uiPriority w:val="99"/>
    <w:semiHidden/>
    <w:unhideWhenUsed/>
    <w:rsid w:val="00B31105"/>
    <w:rPr>
      <w:rFonts w:ascii="Courier New" w:eastAsiaTheme="minorHAnsi" w:hAnsi="Courier New" w:cs="Courier New" w:hint="default"/>
      <w:sz w:val="20"/>
      <w:szCs w:val="20"/>
    </w:rPr>
  </w:style>
  <w:style w:type="paragraph" w:styleId="HTMLPreformatted">
    <w:name w:val="HTML Preformatted"/>
    <w:basedOn w:val="Normal"/>
    <w:link w:val="HTMLPreformattedChar"/>
    <w:uiPriority w:val="99"/>
    <w:semiHidden/>
    <w:unhideWhenUsed/>
    <w:rsid w:val="00B311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nsolas" w:hAnsi="Consolas" w:cs="Courier New"/>
      <w:sz w:val="20"/>
      <w:szCs w:val="20"/>
    </w:rPr>
  </w:style>
  <w:style w:type="character" w:customStyle="1" w:styleId="HTMLPreformattedChar">
    <w:name w:val="HTML Preformatted Char"/>
    <w:basedOn w:val="DefaultParagraphFont"/>
    <w:link w:val="HTMLPreformatted"/>
    <w:uiPriority w:val="99"/>
    <w:semiHidden/>
    <w:rsid w:val="00B31105"/>
    <w:rPr>
      <w:rFonts w:ascii="Consolas" w:hAnsi="Consolas"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27177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zure/azure-iot-sdk-csharp/tree/master/tools/DeviceExplorer" TargetMode="Externa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portal.azure.com" TargetMode="Externa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azure.microsoft.com" TargetMode="External"/><Relationship Id="rId11" Type="http://schemas.openxmlformats.org/officeDocument/2006/relationships/image" Target="media/image2.png"/><Relationship Id="rId5" Type="http://schemas.openxmlformats.org/officeDocument/2006/relationships/hyperlink" Target="https://github.com/Azure/azure-iot-sdk-csharp/tree/master/tools/DeviceExplorer" TargetMode="Externa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hyperlink" Target="http://www.niagara-central.com"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10024</TotalTime>
  <Pages>9</Pages>
  <Words>1493</Words>
  <Characters>8512</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Unger, Aaron</dc:creator>
  <cp:keywords/>
  <dc:description/>
  <cp:lastModifiedBy>Spyros Sakellariadis</cp:lastModifiedBy>
  <cp:revision>12</cp:revision>
  <dcterms:created xsi:type="dcterms:W3CDTF">2018-03-28T18:29:00Z</dcterms:created>
  <dcterms:modified xsi:type="dcterms:W3CDTF">2018-06-13T22:03:00Z</dcterms:modified>
</cp:coreProperties>
</file>