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Marco Del Fava</w:t>
      </w:r>
    </w:p>
    <w:p>
      <w:pPr>
        <w:pStyle w:val="Author"/>
      </w:pPr>
      <w:r>
        <w:t xml:space="preserve">Marco Del Fava</w:t>
      </w:r>
    </w:p>
    <w:bookmarkStart w:id="35" w:name="marco-del-fava"/>
    <w:p>
      <w:pPr>
        <w:pStyle w:val="Heading1"/>
      </w:pPr>
      <w:r>
        <w:t xml:space="preserve">Marco Del Fava</w:t>
      </w:r>
    </w:p>
    <w:p>
      <w:pPr>
        <w:pStyle w:val="FirstParagraph"/>
      </w:pPr>
      <w:r>
        <w:rPr>
          <w:b/>
          <w:bCs/>
        </w:rPr>
        <w:t xml:space="preserve">Neural Signal Processing &amp; Acquisition</w:t>
      </w:r>
    </w:p>
    <w:p>
      <w:pPr>
        <w:pStyle w:val="BodyText"/>
      </w:pPr>
      <w:r>
        <w:t xml:space="preserve">Biomedical Engineering M.S. | UC Davis | Human Intracranial Electrophysiology</w:t>
      </w:r>
    </w:p>
    <w:p>
      <w:pPr>
        <w:pStyle w:val="BodyText"/>
      </w:pPr>
      <w:r>
        <w:t xml:space="preserve">mdelfava@ucdavis.edu | 707-637-6544 | Sacramento, CA</w:t>
      </w:r>
    </w:p>
    <w:p>
      <w:pPr>
        <w:pStyle w:val="BodyText"/>
      </w:pP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hyperlink r:id="rId10">
        <w:r>
          <w:rPr>
            <w:rStyle w:val="Hyperlink"/>
          </w:rPr>
          <w:t xml:space="preserve">LinkedIn</w:t>
        </w:r>
      </w:hyperlink>
    </w:p>
    <w:bookmarkStart w:id="11" w:name="research-profile"/>
    <w:p>
      <w:pPr>
        <w:pStyle w:val="Heading2"/>
      </w:pPr>
      <w:r>
        <w:t xml:space="preserve">Research Profile</w:t>
      </w:r>
    </w:p>
    <w:p>
      <w:pPr>
        <w:pStyle w:val="FirstParagraph"/>
      </w:pPr>
      <w:r>
        <w:t xml:space="preserve">Developing and validating software for human intracranial electrophysiology, including multichannel neural acquisition, signal processing, spike sorting, and experimental synchronization. Experienced in Python-based neural data pipelines, acquisition hardware integration, and quantitative evaluation against recorded data.</w:t>
      </w:r>
    </w:p>
    <w:bookmarkEnd w:id="11"/>
    <w:bookmarkStart w:id="17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Neural Data &amp; Signal Processing</w:t>
      </w:r>
    </w:p>
    <w:p>
      <w:pPr>
        <w:numPr>
          <w:ilvl w:val="0"/>
          <w:numId w:val="1001"/>
        </w:numPr>
      </w:pPr>
      <w:r>
        <w:t xml:space="preserve">SpikeInterface, Kilosort4, MountainSort5; waveform features and unit matching</w:t>
      </w:r>
      <w:r>
        <w:t xml:space="preserve"> </w:t>
      </w:r>
      <w:hyperlink r:id="rId12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1"/>
        </w:numPr>
      </w:pPr>
      <w:r>
        <w:t xml:space="preserve">Offline waveform discrimination and afferent clustering</w:t>
      </w:r>
      <w:r>
        <w:t xml:space="preserve"> </w:t>
      </w:r>
      <w:hyperlink r:id="rId13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b/>
          <w:bCs/>
        </w:rPr>
        <w:t xml:space="preserve">Neural Acquisition &amp; Tooling</w:t>
      </w:r>
    </w:p>
    <w:p>
      <w:pPr>
        <w:numPr>
          <w:ilvl w:val="0"/>
          <w:numId w:val="1002"/>
        </w:numPr>
      </w:pPr>
      <w:r>
        <w:t xml:space="preserve">Intan RHD, Neuralynx CSC, MED; probe mapping and acquisition configuration</w:t>
      </w:r>
      <w:r>
        <w:t xml:space="preserve"> </w:t>
      </w:r>
      <w:hyperlink r:id="rId14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2"/>
        </w:numPr>
      </w:pPr>
      <w:r>
        <w:t xml:space="preserve">DHN-AQ RC/CS configuration, SSH orchestration, and NRD replay prototypes</w:t>
      </w:r>
      <w:r>
        <w:t xml:space="preserve"> </w:t>
      </w:r>
      <w:hyperlink r:id="rId15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b/>
          <w:bCs/>
        </w:rPr>
        <w:t xml:space="preserve">Machine Learning &amp; Data Science</w:t>
      </w:r>
    </w:p>
    <w:p>
      <w:pPr>
        <w:numPr>
          <w:ilvl w:val="0"/>
          <w:numId w:val="1003"/>
        </w:numPr>
      </w:pPr>
      <w:r>
        <w:t xml:space="preserve">Python (NumPy, Pandas, scikit-learn, PyTorch, Numba); MATLAB</w:t>
      </w:r>
    </w:p>
    <w:p>
      <w:pPr>
        <w:numPr>
          <w:ilvl w:val="0"/>
          <w:numId w:val="1003"/>
        </w:numPr>
      </w:pPr>
      <w:r>
        <w:t xml:space="preserve">Sentence embeddings and seeded NEURON simulation prototypes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b/>
          <w:bCs/>
        </w:rPr>
        <w:t xml:space="preserve">General Technical</w:t>
      </w:r>
    </w:p>
    <w:p>
      <w:pPr>
        <w:numPr>
          <w:ilvl w:val="0"/>
          <w:numId w:val="1004"/>
        </w:numPr>
      </w:pPr>
      <w:r>
        <w:t xml:space="preserve">Git, Linux, SSH, shell scripting, Docker, and AWS GPU workflows</w:t>
      </w:r>
    </w:p>
    <w:p>
      <w:pPr>
        <w:numPr>
          <w:ilvl w:val="0"/>
          <w:numId w:val="1004"/>
        </w:numPr>
      </w:pPr>
      <w:r>
        <w:t xml:space="preserve">Microsoft 365 administration; SQL and PostgreSQL</w:t>
      </w:r>
    </w:p>
    <w:bookmarkEnd w:id="17"/>
    <w:bookmarkStart w:id="29" w:name="selected-engineering-projects"/>
    <w:p>
      <w:pPr>
        <w:pStyle w:val="Heading2"/>
      </w:pPr>
      <w:r>
        <w:t xml:space="preserve">Selected Engineering Projects</w:t>
      </w:r>
    </w:p>
    <w:bookmarkStart w:id="18" w:name="Xbdd2036a93d58a32288f8b195a3418a0ffd58ec"/>
    <w:p>
      <w:pPr>
        <w:pStyle w:val="Heading3"/>
      </w:pPr>
      <w:r>
        <w:t xml:space="preserve">Neural Acquisition and Timing — Implemented</w:t>
      </w:r>
    </w:p>
    <w:p>
      <w:pPr>
        <w:numPr>
          <w:ilvl w:val="0"/>
          <w:numId w:val="1005"/>
        </w:numPr>
      </w:pPr>
      <w:r>
        <w:t xml:space="preserve">Built Intan RHD ingestion, probe/channel checks, and SpikeInterface/Kilosort4 processing with waveform and quality-metric extraction.</w:t>
      </w:r>
      <w:r>
        <w:t xml:space="preserve"> </w:t>
      </w:r>
      <w:hyperlink r:id="rId14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5"/>
        </w:numPr>
      </w:pPr>
      <w:r>
        <w:t xml:space="preserve">Implemented queued PsychoPy/RHX event synchronization, exact-label joins, and affine clock fitting to analyze clock drift and alignment residuals.</w:t>
      </w:r>
    </w:p>
    <w:p>
      <w:pPr>
        <w:pStyle w:val="FirstParagraph"/>
      </w:pPr>
      <w:r>
        <w:rPr>
          <w:i/>
          <w:iCs/>
        </w:rPr>
        <w:t xml:space="preserve">Acquisition workflow and clock-alignment software implemented; timing performance not independently verified.</w:t>
      </w:r>
    </w:p>
    <w:p>
      <w:pPr>
        <w:pStyle w:val="BodyText"/>
      </w:pPr>
      <w:hyperlink r:id="rId14">
        <w:r>
          <w:rPr>
            <w:rStyle w:val="Hyperlink"/>
          </w:rPr>
          <w:t xml:space="preserve">Intan processing notebook</w:t>
        </w:r>
      </w:hyperlink>
    </w:p>
    <w:bookmarkEnd w:id="18"/>
    <w:bookmarkStart w:id="20" w:name="neural-compression-validation-validated"/>
    <w:p>
      <w:pPr>
        <w:pStyle w:val="Heading3"/>
      </w:pPr>
      <w:r>
        <w:t xml:space="preserve">Neural Compression Validation — Validated</w:t>
      </w:r>
    </w:p>
    <w:p>
      <w:pPr>
        <w:numPr>
          <w:ilvl w:val="0"/>
          <w:numId w:val="1006"/>
        </w:numPr>
      </w:pPr>
      <w:r>
        <w:t xml:space="preserve">Evaluated DarkHorse Neuro compression on 20 million samples (one channel, 32 kHz; 625 s); maximum source-to-MED difference was 0.5 uV, with zero mismatches after rounding source values to whole microvolts.</w:t>
      </w:r>
      <w:r>
        <w:t xml:space="preserve"> </w:t>
      </w:r>
      <w:hyperlink r:id="rId19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6"/>
        </w:numPr>
      </w:pPr>
      <w:r>
        <w:t xml:space="preserve">Controlled MountainSort5 comparison of rounded inputs preserved all 35,587 spike frames for the compared unit (exact Jaccard 1.0).</w:t>
      </w:r>
      <w:r>
        <w:t xml:space="preserve"> </w:t>
      </w:r>
      <w:hyperlink r:id="rId12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Offline validation on a bounded single-channel slice; archived outputs reviewed, not a new raw-data rerun.</w:t>
      </w:r>
    </w:p>
    <w:p>
      <w:pPr>
        <w:pStyle w:val="BodyText"/>
      </w:pPr>
      <w:hyperlink r:id="rId19">
        <w:r>
          <w:rPr>
            <w:rStyle w:val="Hyperlink"/>
          </w:rPr>
          <w:t xml:space="preserve">Waveform fidelity evidence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Controlled spike comparison</w:t>
        </w:r>
      </w:hyperlink>
    </w:p>
    <w:bookmarkEnd w:id="20"/>
    <w:bookmarkStart w:id="24" w:name="X8ded81c5fac33d4b55f58977c87d1b099979214"/>
    <w:p>
      <w:pPr>
        <w:pStyle w:val="Heading3"/>
      </w:pPr>
      <w:r>
        <w:t xml:space="preserve">Spike Sorting and Neural Processing — Validated</w:t>
      </w:r>
    </w:p>
    <w:p>
      <w:pPr>
        <w:numPr>
          <w:ilvl w:val="0"/>
          <w:numId w:val="1007"/>
        </w:numPr>
      </w:pPr>
      <w:r>
        <w:t xml:space="preserve">Implemented waveform-feature evaluation across 38,145 spike snippets and 10 putative O-Sort unit labels; event-family KNN purity at k=5 was 95.04%.</w:t>
      </w:r>
      <w:r>
        <w:t xml:space="preserve"> </w:t>
      </w:r>
      <w:hyperlink r:id="rId13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7"/>
        </w:numPr>
      </w:pPr>
      <w:r>
        <w:t xml:space="preserve">Measured 54.26% Hungarian-matched KMeans accuracy (ARI 0.3665) for that feature family; neighborhood purity is not sorter accuracy or biological ground truth.</w:t>
      </w:r>
      <w:r>
        <w:t xml:space="preserve"> </w:t>
      </w:r>
      <w:hyperlink r:id="rId21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Offline feature validation; streaming detection and competitive-learning sorting in SNNeuro remain prototypes.</w:t>
      </w:r>
    </w:p>
    <w:p>
      <w:pPr>
        <w:pStyle w:val="BodyText"/>
      </w:pPr>
      <w:hyperlink r:id="rId13">
        <w:r>
          <w:rPr>
            <w:rStyle w:val="Hyperlink"/>
          </w:rPr>
          <w:t xml:space="preserve">Discrimination results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O-Sort membership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Streaming prototype</w:t>
        </w:r>
      </w:hyperlink>
    </w:p>
    <w:bookmarkEnd w:id="24"/>
    <w:bookmarkStart w:id="25" w:name="X2e11ce5bfaf20b11538c0b2c24074a78a3acb50"/>
    <w:p>
      <w:pPr>
        <w:pStyle w:val="Heading3"/>
      </w:pPr>
      <w:r>
        <w:t xml:space="preserve">Single-neuron analysis and adaptive-search development — Prototype</w:t>
      </w:r>
    </w:p>
    <w:p>
      <w:pPr>
        <w:numPr>
          <w:ilvl w:val="0"/>
          <w:numId w:val="1008"/>
        </w:numPr>
      </w:pPr>
      <w:r>
        <w:t xml:space="preserve">Implemented a seeded NEURON prototype mapping sentence similarity to stochastic input rates, with fixed synaptic weights.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8"/>
        </w:numPr>
      </w:pPr>
      <w:r>
        <w:t xml:space="preserve">Added seeded stimulus windows, presynaptic event recording, voltage traces, and output spike times for reproducible simulated response analysis.</w:t>
      </w:r>
      <w:r>
        <w:t xml:space="preserve"> </w:t>
      </w:r>
      <w:hyperlink r:id="rId16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Simulation implemented; adaptive human stimulus selection and semantic selectivity are not validated.</w:t>
      </w:r>
    </w:p>
    <w:p>
      <w:pPr>
        <w:pStyle w:val="BodyText"/>
      </w:pPr>
      <w:hyperlink r:id="rId16">
        <w:r>
          <w:rPr>
            <w:rStyle w:val="Hyperlink"/>
          </w:rPr>
          <w:t xml:space="preserve">Simulation implementation</w:t>
        </w:r>
      </w:hyperlink>
    </w:p>
    <w:bookmarkEnd w:id="25"/>
    <w:bookmarkStart w:id="28" w:name="X7c943d3ece512b9657dae58f14bd665f093b7cf"/>
    <w:p>
      <w:pPr>
        <w:pStyle w:val="Heading3"/>
      </w:pPr>
      <w:r>
        <w:t xml:space="preserve">Supporting acquisition work - Neuralynx / Dark Horse Neuro — Prototype</w:t>
      </w:r>
    </w:p>
    <w:p>
      <w:pPr>
        <w:numPr>
          <w:ilvl w:val="0"/>
          <w:numId w:val="1009"/>
        </w:numPr>
      </w:pPr>
      <w:r>
        <w:t xml:space="preserve">Implemented DHN-AQ RC/CS configuration writers and SSH launch orchestration.</w:t>
      </w:r>
      <w:r>
        <w:t xml:space="preserve"> </w:t>
      </w:r>
      <w:hyperlink r:id="rId26">
        <w:r>
          <w:rPr>
            <w:rStyle w:val="Hyperlink"/>
          </w:rPr>
          <w:t xml:space="preserve">Evidence</w:t>
        </w:r>
      </w:hyperlink>
    </w:p>
    <w:p>
      <w:pPr>
        <w:numPr>
          <w:ilvl w:val="0"/>
          <w:numId w:val="1009"/>
        </w:numPr>
      </w:pPr>
      <w:r>
        <w:t xml:space="preserve">Developed an NRD-to-UDP replay prototype for DHN-AQ ingestion.</w:t>
      </w:r>
      <w:r>
        <w:t xml:space="preserve"> </w:t>
      </w:r>
      <w:hyperlink r:id="rId27">
        <w:r>
          <w:rPr>
            <w:rStyle w:val="Hyperlink"/>
          </w:rPr>
          <w:t xml:space="preserve">Evidence</w:t>
        </w:r>
      </w:hyperlink>
    </w:p>
    <w:p>
      <w:pPr>
        <w:pStyle w:val="FirstParagraph"/>
      </w:pPr>
      <w:r>
        <w:rPr>
          <w:i/>
          <w:iCs/>
        </w:rPr>
        <w:t xml:space="preserve">Prototype implemented; hardware reception and recording validation remain in progress.</w:t>
      </w:r>
    </w:p>
    <w:p>
      <w:pPr>
        <w:pStyle w:val="BodyText"/>
      </w:pPr>
      <w:hyperlink r:id="rId15">
        <w:r>
          <w:rPr>
            <w:rStyle w:val="Hyperlink"/>
          </w:rPr>
          <w:t xml:space="preserve">Acquisition implementation</w:t>
        </w:r>
      </w:hyperlink>
    </w:p>
    <w:bookmarkEnd w:id="28"/>
    <w:bookmarkEnd w:id="29"/>
    <w:bookmarkStart w:id="30" w:name="research-experience"/>
    <w:p>
      <w:pPr>
        <w:pStyle w:val="Heading2"/>
      </w:pPr>
      <w:r>
        <w:t xml:space="preserve">Research Experience</w:t>
      </w:r>
    </w:p>
    <w:p>
      <w:pPr>
        <w:pStyle w:val="FirstParagraph"/>
      </w:pPr>
      <w:r>
        <w:rPr>
          <w:b/>
          <w:bCs/>
        </w:rPr>
        <w:t xml:space="preserve">Research Volunteer</w:t>
      </w:r>
      <w:r>
        <w:t xml:space="preserve">, UC Davis Health — Z-Lab (Dr. Jie Zheng) — Jul 2025 - Present</w:t>
      </w:r>
    </w:p>
    <w:p>
      <w:pPr>
        <w:pStyle w:val="Compact"/>
        <w:numPr>
          <w:ilvl w:val="0"/>
          <w:numId w:val="1010"/>
        </w:numPr>
      </w:pPr>
      <w:r>
        <w:t xml:space="preserve">Develop research workflows connecting acquisition, spike processing, and downstream single-neuron response analysis.</w:t>
      </w:r>
    </w:p>
    <w:p>
      <w:pPr>
        <w:pStyle w:val="Compact"/>
        <w:numPr>
          <w:ilvl w:val="0"/>
          <w:numId w:val="1010"/>
        </w:numPr>
      </w:pPr>
      <w:r>
        <w:t xml:space="preserve">Analyze human epilepsy microwire recordings using O-Sort and SpikeInterface, with attention to waveform structure and unit curation.</w:t>
      </w:r>
    </w:p>
    <w:bookmarkEnd w:id="30"/>
    <w:bookmarkStart w:id="3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M.S. Biomedical Engineering</w:t>
      </w:r>
      <w:r>
        <w:t xml:space="preserve">, University of California, Davis — Fall 2026 - Present</w:t>
      </w:r>
    </w:p>
    <w:p>
      <w:pPr>
        <w:pStyle w:val="BodyText"/>
      </w:pPr>
      <w:r>
        <w:rPr>
          <w:b/>
          <w:bCs/>
        </w:rPr>
        <w:t xml:space="preserve">Python for Data Science, Professional Concentration</w:t>
      </w:r>
      <w:r>
        <w:t xml:space="preserve">, UC Davis Continuing and Professional Education — 2025</w:t>
      </w:r>
    </w:p>
    <w:p>
      <w:pPr>
        <w:pStyle w:val="BodyText"/>
      </w:pPr>
      <w:r>
        <w:rPr>
          <w:b/>
          <w:bCs/>
        </w:rPr>
        <w:t xml:space="preserve">M.S. Psychology</w:t>
      </w:r>
      <w:r>
        <w:t xml:space="preserve">, Arizona State University — 2023</w:t>
      </w:r>
    </w:p>
    <w:p>
      <w:pPr>
        <w:pStyle w:val="BodyText"/>
      </w:pPr>
      <w:r>
        <w:rPr>
          <w:b/>
          <w:bCs/>
        </w:rPr>
        <w:t xml:space="preserve">B.S. Neuroscience, Physiology, and Behavior</w:t>
      </w:r>
      <w:r>
        <w:t xml:space="preserve">, University of California, Davis — 2017</w:t>
      </w:r>
    </w:p>
    <w:bookmarkEnd w:id="31"/>
    <w:bookmarkStart w:id="32" w:name="additional-professional-experience"/>
    <w:p>
      <w:pPr>
        <w:pStyle w:val="Heading2"/>
      </w:pPr>
      <w:r>
        <w:t xml:space="preserve">Additional Professional Experience</w:t>
      </w:r>
    </w:p>
    <w:p>
      <w:pPr>
        <w:pStyle w:val="FirstParagraph"/>
      </w:pPr>
      <w:r>
        <w:rPr>
          <w:b/>
          <w:bCs/>
        </w:rPr>
        <w:t xml:space="preserve">IT Administrator</w:t>
      </w:r>
      <w:r>
        <w:t xml:space="preserve">, First Step Communities — Jul 2021 - Present</w:t>
      </w:r>
    </w:p>
    <w:p>
      <w:pPr>
        <w:pStyle w:val="Compact"/>
        <w:numPr>
          <w:ilvl w:val="0"/>
          <w:numId w:val="1011"/>
        </w:numPr>
      </w:pPr>
      <w:r>
        <w:t xml:space="preserve">Managed IT infrastructure, device provisioning, and reporting automation.</w:t>
      </w:r>
    </w:p>
    <w:p>
      <w:pPr>
        <w:pStyle w:val="FirstParagraph"/>
      </w:pPr>
      <w:r>
        <w:rPr>
          <w:b/>
          <w:bCs/>
        </w:rPr>
        <w:t xml:space="preserve">Analyst</w:t>
      </w:r>
      <w:r>
        <w:t xml:space="preserve">, Eurofins Test America — Oct 2019 - Jun 2021</w:t>
      </w:r>
    </w:p>
    <w:p>
      <w:pPr>
        <w:pStyle w:val="Compact"/>
        <w:numPr>
          <w:ilvl w:val="0"/>
          <w:numId w:val="1012"/>
        </w:numPr>
      </w:pPr>
      <w:r>
        <w:t xml:space="preserve">Supported analytical laboratory QA, data review, and standard operating procedures.</w:t>
      </w:r>
    </w:p>
    <w:bookmarkEnd w:id="32"/>
    <w:bookmarkStart w:id="34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13"/>
        </w:numPr>
      </w:pPr>
      <w:hyperlink r:id="rId33">
        <w:r>
          <w:rPr>
            <w:rStyle w:val="Hyperlink"/>
          </w:rPr>
          <w:t xml:space="preserve">Data Analysis with Matplotlib, Pandas, and Scikit-Learn Python Libraries</w:t>
        </w:r>
      </w:hyperlink>
      <w:r>
        <w:t xml:space="preserve"> </w:t>
      </w:r>
      <w:r>
        <w:t xml:space="preserve">— UC Davis Continuing and Professional Education (2025-09-18)</w:t>
      </w:r>
    </w:p>
    <w:p>
      <w:pPr>
        <w:pStyle w:val="Compact"/>
        <w:numPr>
          <w:ilvl w:val="0"/>
          <w:numId w:val="1013"/>
        </w:numPr>
      </w:pPr>
      <w:r>
        <w:t xml:space="preserve">Biomedical Research; Research Administration; GCP Social and Behavioral Research — CITI Program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arkBarkBarkBarkBarkBarkBark" TargetMode="External" /><Relationship Type="http://schemas.openxmlformats.org/officeDocument/2006/relationships/hyperlink" Id="rId19" Target="https://github.com/BarkBarkBarkBarkBarkBarkBark/DHN_validation/blob/496c2326f000037698f7b92b4b3a4139c3a70d13/sort_med/evidence/8_7_filetype_comparison.ipynb" TargetMode="External" /><Relationship Type="http://schemas.openxmlformats.org/officeDocument/2006/relationships/hyperlink" Id="rId12" Target="https://github.com/BarkBarkBarkBarkBarkBarkBark/DHN_validation/blob/496c2326f000037698f7b92b4b3a4139c3a70d13/sort_med/evidence/Strict_Comparison_of_Sorted_Spikes.ipynb" TargetMode="External" /><Relationship Type="http://schemas.openxmlformats.org/officeDocument/2006/relationships/hyperlink" Id="rId23" Target="https://github.com/BarkBarkBarkBarkBarkBarkBark/SNNeuro/blob/c2eecb76d4d47ad4966ee117e10fd9585e0f48a8/src/snn_agent/core/pipeline.py" TargetMode="External" /><Relationship Type="http://schemas.openxmlformats.org/officeDocument/2006/relationships/hyperlink" Id="rId27" Target="https://github.com/BarkBarkBarkBarkBarkBarkBark/dhn_client/blob/c4b0420a2f43aaca2367a7034a5deef7019528ee/src/darkhorse_neuralynx/pegasus_bridge/nrd_stream.py" TargetMode="External" /><Relationship Type="http://schemas.openxmlformats.org/officeDocument/2006/relationships/hyperlink" Id="rId15" Target="https://github.com/BarkBarkBarkBarkBarkBarkBark/dhn_client/tree/c4b0420a2f43aaca2367a7034a5deef7019528ee/src/darkhorse_neuralynx" TargetMode="External" /><Relationship Type="http://schemas.openxmlformats.org/officeDocument/2006/relationships/hyperlink" Id="rId26" Target="https://github.com/BarkBarkBarkBarkBarkBarkBark/dhn_client/tree/c4b0420a2f43aaca2367a7034a5deef7019528ee/src/darkhorse_neuralynx/dhn_client" TargetMode="External" /><Relationship Type="http://schemas.openxmlformats.org/officeDocument/2006/relationships/hyperlink" Id="rId22" Target="https://github.com/BarkBarkBarkBarkBarkBarkBark/osort_medd_comparison/blob/4d5e94e7c3a637e9efdda8e35d7a8c0494f20a1d/codes/compare_osort_membership.m" TargetMode="External" /><Relationship Type="http://schemas.openxmlformats.org/officeDocument/2006/relationships/hyperlink" Id="rId16" Target="https://github.com/BarkBarkBarkBarkBarkBarkBark/semantic_neuron/blob/349fe4be084a5b49b4b2037995a137ee6f83994b/neuronlib.py" TargetMode="External" /><Relationship Type="http://schemas.openxmlformats.org/officeDocument/2006/relationships/hyperlink" Id="rId13" Target="https://github.com/BarkBarkBarkBarkBarkBarkBark/spike_discrim/blob/a697e68898c688ccc5dfe23ced78dbc6494ca1c1/docs/clustering_results.md" TargetMode="External" /><Relationship Type="http://schemas.openxmlformats.org/officeDocument/2006/relationships/hyperlink" Id="rId21" Target="https://github.com/BarkBarkBarkBarkBarkBarkBark/spike_discrim/blob/a697e68898c688ccc5dfe23ced78dbc6494ca1c1/src/spike_discrim/benchmarking/afferent_clustering.py" TargetMode="External" /><Relationship Type="http://schemas.openxmlformats.org/officeDocument/2006/relationships/hyperlink" Id="rId14" Target="https://github.com/BarkBarkBarkBarkBarkBarkBark/zlab_sorting_script/blob/3ff216ac593166687ae2260ccb705ea1322cf9f1/notebooks/sort_intan.ipynb" TargetMode="External" /><Relationship Type="http://schemas.openxmlformats.org/officeDocument/2006/relationships/hyperlink" Id="rId33" Target="https://www.credly.com/badges/505ef11c-58b4-48bd-aa9e-5a21f0247d46/public_url" TargetMode="External" /><Relationship Type="http://schemas.openxmlformats.org/officeDocument/2006/relationships/hyperlink" Id="rId10" Target="https://www.linkedin.com/in/marc-del-fav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arkBarkBarkBarkBarkBarkBark" TargetMode="External" /><Relationship Type="http://schemas.openxmlformats.org/officeDocument/2006/relationships/hyperlink" Id="rId19" Target="https://github.com/BarkBarkBarkBarkBarkBarkBark/DHN_validation/blob/496c2326f000037698f7b92b4b3a4139c3a70d13/sort_med/evidence/8_7_filetype_comparison.ipynb" TargetMode="External" /><Relationship Type="http://schemas.openxmlformats.org/officeDocument/2006/relationships/hyperlink" Id="rId12" Target="https://github.com/BarkBarkBarkBarkBarkBarkBark/DHN_validation/blob/496c2326f000037698f7b92b4b3a4139c3a70d13/sort_med/evidence/Strict_Comparison_of_Sorted_Spikes.ipynb" TargetMode="External" /><Relationship Type="http://schemas.openxmlformats.org/officeDocument/2006/relationships/hyperlink" Id="rId23" Target="https://github.com/BarkBarkBarkBarkBarkBarkBark/SNNeuro/blob/c2eecb76d4d47ad4966ee117e10fd9585e0f48a8/src/snn_agent/core/pipeline.py" TargetMode="External" /><Relationship Type="http://schemas.openxmlformats.org/officeDocument/2006/relationships/hyperlink" Id="rId27" Target="https://github.com/BarkBarkBarkBarkBarkBarkBark/dhn_client/blob/c4b0420a2f43aaca2367a7034a5deef7019528ee/src/darkhorse_neuralynx/pegasus_bridge/nrd_stream.py" TargetMode="External" /><Relationship Type="http://schemas.openxmlformats.org/officeDocument/2006/relationships/hyperlink" Id="rId15" Target="https://github.com/BarkBarkBarkBarkBarkBarkBark/dhn_client/tree/c4b0420a2f43aaca2367a7034a5deef7019528ee/src/darkhorse_neuralynx" TargetMode="External" /><Relationship Type="http://schemas.openxmlformats.org/officeDocument/2006/relationships/hyperlink" Id="rId26" Target="https://github.com/BarkBarkBarkBarkBarkBarkBark/dhn_client/tree/c4b0420a2f43aaca2367a7034a5deef7019528ee/src/darkhorse_neuralynx/dhn_client" TargetMode="External" /><Relationship Type="http://schemas.openxmlformats.org/officeDocument/2006/relationships/hyperlink" Id="rId22" Target="https://github.com/BarkBarkBarkBarkBarkBarkBark/osort_medd_comparison/blob/4d5e94e7c3a637e9efdda8e35d7a8c0494f20a1d/codes/compare_osort_membership.m" TargetMode="External" /><Relationship Type="http://schemas.openxmlformats.org/officeDocument/2006/relationships/hyperlink" Id="rId16" Target="https://github.com/BarkBarkBarkBarkBarkBarkBark/semantic_neuron/blob/349fe4be084a5b49b4b2037995a137ee6f83994b/neuronlib.py" TargetMode="External" /><Relationship Type="http://schemas.openxmlformats.org/officeDocument/2006/relationships/hyperlink" Id="rId13" Target="https://github.com/BarkBarkBarkBarkBarkBarkBark/spike_discrim/blob/a697e68898c688ccc5dfe23ced78dbc6494ca1c1/docs/clustering_results.md" TargetMode="External" /><Relationship Type="http://schemas.openxmlformats.org/officeDocument/2006/relationships/hyperlink" Id="rId21" Target="https://github.com/BarkBarkBarkBarkBarkBarkBark/spike_discrim/blob/a697e68898c688ccc5dfe23ced78dbc6494ca1c1/src/spike_discrim/benchmarking/afferent_clustering.py" TargetMode="External" /><Relationship Type="http://schemas.openxmlformats.org/officeDocument/2006/relationships/hyperlink" Id="rId14" Target="https://github.com/BarkBarkBarkBarkBarkBarkBark/zlab_sorting_script/blob/3ff216ac593166687ae2260ccb705ea1322cf9f1/notebooks/sort_intan.ipynb" TargetMode="External" /><Relationship Type="http://schemas.openxmlformats.org/officeDocument/2006/relationships/hyperlink" Id="rId33" Target="https://www.credly.com/badges/505ef11c-58b4-48bd-aa9e-5a21f0247d46/public_url" TargetMode="External" /><Relationship Type="http://schemas.openxmlformats.org/officeDocument/2006/relationships/hyperlink" Id="rId10" Target="https://www.linkedin.com/in/marc-del-fav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Del Fava</dc:title>
  <dc:creator>Marco Del Fava</dc:creator>
  <dc:language>en</dc:language>
  <cp:keywords/>
  <dcterms:created xsi:type="dcterms:W3CDTF">2026-10-18T16:52:59Z</dcterms:created>
  <dcterms:modified xsi:type="dcterms:W3CDTF">2026-10-18T16:52:59Z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