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TCAN / EDAPT Statement of Interest</w:t>
      </w:r>
    </w:p>
    <w:p w:rsidR="00000000" w:rsidDel="00000000" w:rsidP="00000000" w:rsidRDefault="00000000" w:rsidRPr="00000000" w14:paraId="00000004">
      <w:pPr>
        <w:spacing w:after="200" w:lin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Dr. Singh and Dr.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Zarubin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5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I would like to help with outreach in community health settings, and assessments where appropriate. I understand that the DUP and Early Psychosis studies aim to generate best practices, and would very much like to be a part of your efforts. </w:t>
      </w:r>
    </w:p>
    <w:p w:rsidR="00000000" w:rsidDel="00000000" w:rsidP="00000000" w:rsidRDefault="00000000" w:rsidRPr="00000000" w14:paraId="00000006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At the homeless shelter where I work, severe mental illness often goes untreated, and may be complicated by addiction or a history of trauma. Because I’ve seen how bad it can get, I’m keen to help improve provider engagement with vulnerable populations. </w:t>
      </w:r>
    </w:p>
    <w:p w:rsidR="00000000" w:rsidDel="00000000" w:rsidP="00000000" w:rsidRDefault="00000000" w:rsidRPr="00000000" w14:paraId="00000007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As a volunteer in the EEG lab at UCD Med Center, I interact with patients and their records. I have also completed the CITI research </w:t>
      </w:r>
      <w:r w:rsidDel="00000000" w:rsidR="00000000" w:rsidRPr="00000000">
        <w:rPr>
          <w:rtl w:val="0"/>
        </w:rPr>
        <w:t xml:space="preserve">trainings</w:t>
      </w:r>
      <w:r w:rsidDel="00000000" w:rsidR="00000000" w:rsidRPr="00000000">
        <w:rPr>
          <w:rtl w:val="0"/>
        </w:rPr>
        <w:t xml:space="preserve">, making </w:t>
      </w:r>
      <w:r w:rsidDel="00000000" w:rsidR="00000000" w:rsidRPr="00000000">
        <w:rPr>
          <w:rtl w:val="0"/>
        </w:rPr>
        <w:t xml:space="preserve">for an easy</w:t>
      </w:r>
      <w:r w:rsidDel="00000000" w:rsidR="00000000" w:rsidRPr="00000000">
        <w:rPr>
          <w:rtl w:val="0"/>
        </w:rPr>
        <w:t xml:space="preserve"> onboarding!</w:t>
      </w:r>
    </w:p>
    <w:p w:rsidR="00000000" w:rsidDel="00000000" w:rsidP="00000000" w:rsidRDefault="00000000" w:rsidRPr="00000000" w14:paraId="00000008">
      <w:pPr>
        <w:spacing w:after="2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My academic interests are psychopharmacology, and circuits involved in hallucinations and sensory gating deficits.</w:t>
      </w:r>
    </w:p>
    <w:p w:rsidR="00000000" w:rsidDel="00000000" w:rsidP="00000000" w:rsidRDefault="00000000" w:rsidRPr="00000000" w14:paraId="00000009">
      <w:pPr>
        <w:spacing w:after="2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Professionally, I am interested in helping community providers manage psychosis in sheltered and unsheltered homeless populations, especially at-risk youth. </w:t>
      </w:r>
    </w:p>
    <w:p w:rsidR="00000000" w:rsidDel="00000000" w:rsidP="00000000" w:rsidRDefault="00000000" w:rsidRPr="00000000" w14:paraId="0000000A">
      <w:pPr>
        <w:spacing w:after="2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I am eager to help out however I can, and look forward to becoming more involved with the Sacramento neuroscience community. </w:t>
      </w:r>
    </w:p>
    <w:p w:rsidR="00000000" w:rsidDel="00000000" w:rsidP="00000000" w:rsidRDefault="00000000" w:rsidRPr="00000000" w14:paraId="0000000B">
      <w:pPr>
        <w:spacing w:after="20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Marco Del Fava, M.S.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Sacramento, CA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707 637 6544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mdelfava@ucdavis.edu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mdelfava@firststepcommunities.org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delfava@ucdavis.edu" TargetMode="External"/><Relationship Id="rId7" Type="http://schemas.openxmlformats.org/officeDocument/2006/relationships/hyperlink" Target="mailto:mdelfava@firststepcommunities.or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