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B9A15" w14:textId="77777777" w:rsidR="00F2269A" w:rsidRPr="00F43EC1" w:rsidRDefault="00F2269A" w:rsidP="00F2269A">
      <w:pPr>
        <w:jc w:val="center"/>
        <w:rPr>
          <w:u w:val="single"/>
        </w:rPr>
      </w:pPr>
      <w:r>
        <w:rPr>
          <w:u w:val="single"/>
        </w:rPr>
        <w:t>Bibliography</w:t>
      </w:r>
    </w:p>
    <w:p w14:paraId="0132E5A2" w14:textId="77777777" w:rsidR="00F2269A" w:rsidRDefault="00F2269A" w:rsidP="00F2269A">
      <w:pPr>
        <w:rPr>
          <w:sz w:val="20"/>
          <w:szCs w:val="20"/>
        </w:rPr>
      </w:pPr>
      <w:r w:rsidRPr="00984813">
        <w:rPr>
          <w:sz w:val="20"/>
          <w:szCs w:val="20"/>
        </w:rPr>
        <w:t xml:space="preserve">Dataflair Team (September 2018) </w:t>
      </w:r>
      <w:r w:rsidRPr="00984813">
        <w:rPr>
          <w:i/>
          <w:iCs/>
          <w:sz w:val="20"/>
          <w:szCs w:val="20"/>
        </w:rPr>
        <w:t>8 Machine Learning Algorithms in Python</w:t>
      </w:r>
      <w:r w:rsidRPr="00984813">
        <w:rPr>
          <w:sz w:val="20"/>
          <w:szCs w:val="20"/>
        </w:rPr>
        <w:t xml:space="preserve"> [Online]. Available at </w:t>
      </w:r>
      <w:hyperlink r:id="rId4" w:history="1">
        <w:r w:rsidRPr="00984813">
          <w:rPr>
            <w:rStyle w:val="Hyperlink"/>
            <w:sz w:val="20"/>
            <w:szCs w:val="20"/>
          </w:rPr>
          <w:t>https://data-flair.training/blogs/machine-learning-algorithms-in-python/</w:t>
        </w:r>
      </w:hyperlink>
      <w:r w:rsidRPr="00984813">
        <w:rPr>
          <w:sz w:val="20"/>
          <w:szCs w:val="20"/>
        </w:rPr>
        <w:t xml:space="preserve"> (Accessed 16</w:t>
      </w:r>
      <w:r w:rsidRPr="00984813">
        <w:rPr>
          <w:sz w:val="20"/>
          <w:szCs w:val="20"/>
          <w:vertAlign w:val="superscript"/>
        </w:rPr>
        <w:t>th</w:t>
      </w:r>
      <w:r w:rsidRPr="00984813">
        <w:rPr>
          <w:sz w:val="20"/>
          <w:szCs w:val="20"/>
        </w:rPr>
        <w:t xml:space="preserve"> February 2020)</w:t>
      </w:r>
    </w:p>
    <w:p w14:paraId="18A02EB4" w14:textId="77777777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 xml:space="preserve">J.M.Carroll, </w:t>
      </w:r>
      <w:proofErr w:type="spellStart"/>
      <w:r>
        <w:rPr>
          <w:sz w:val="20"/>
          <w:szCs w:val="20"/>
        </w:rPr>
        <w:t>P.A.Swatman</w:t>
      </w:r>
      <w:proofErr w:type="spellEnd"/>
      <w:r>
        <w:rPr>
          <w:sz w:val="20"/>
          <w:szCs w:val="20"/>
        </w:rPr>
        <w:t xml:space="preserve"> (2000) </w:t>
      </w:r>
      <w:r w:rsidRPr="002F376B">
        <w:rPr>
          <w:i/>
          <w:sz w:val="20"/>
          <w:szCs w:val="20"/>
        </w:rPr>
        <w:t xml:space="preserve">Structured Case: A Methodological Framework for Building Theory in Information </w:t>
      </w:r>
      <w:r>
        <w:rPr>
          <w:i/>
          <w:sz w:val="20"/>
          <w:szCs w:val="20"/>
        </w:rPr>
        <w:t>Systems Research</w:t>
      </w:r>
      <w:r>
        <w:rPr>
          <w:sz w:val="20"/>
          <w:szCs w:val="20"/>
        </w:rPr>
        <w:t xml:space="preserve">. Available at </w:t>
      </w:r>
      <w:hyperlink r:id="rId5" w:history="1">
        <w:r w:rsidRPr="002F376B">
          <w:rPr>
            <w:rStyle w:val="Hyperlink"/>
            <w:sz w:val="20"/>
            <w:szCs w:val="20"/>
          </w:rPr>
          <w:t>https://pdfs.semanticscholar.org/caff/950b0efc8f23e17e7de171d8836c8dfa1044.pdf</w:t>
        </w:r>
      </w:hyperlink>
      <w:r w:rsidRPr="002F376B">
        <w:rPr>
          <w:i/>
        </w:rPr>
        <w:t xml:space="preserve"> </w:t>
      </w:r>
      <w:r w:rsidRPr="002F376B">
        <w:rPr>
          <w:sz w:val="20"/>
          <w:szCs w:val="20"/>
        </w:rPr>
        <w:t>(Accessed 17th February 2020)</w:t>
      </w:r>
    </w:p>
    <w:p w14:paraId="542C615E" w14:textId="77777777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 xml:space="preserve">The Open University (2020) </w:t>
      </w:r>
      <w:r w:rsidRPr="00483F67">
        <w:rPr>
          <w:i/>
          <w:iCs/>
          <w:sz w:val="20"/>
          <w:szCs w:val="20"/>
        </w:rPr>
        <w:t>Choosing a Lifecyle Model</w:t>
      </w:r>
      <w:r>
        <w:rPr>
          <w:sz w:val="20"/>
          <w:szCs w:val="20"/>
        </w:rPr>
        <w:t xml:space="preserve">, </w:t>
      </w:r>
      <w:r>
        <w:rPr>
          <w:i/>
          <w:sz w:val="20"/>
          <w:szCs w:val="20"/>
        </w:rPr>
        <w:t>TM470</w:t>
      </w:r>
      <w:r>
        <w:rPr>
          <w:sz w:val="20"/>
          <w:szCs w:val="20"/>
        </w:rPr>
        <w:t xml:space="preserve"> [Online]. Available at </w:t>
      </w:r>
      <w:hyperlink r:id="rId6" w:history="1">
        <w:r w:rsidRPr="006E36A8">
          <w:rPr>
            <w:rStyle w:val="Hyperlink"/>
            <w:sz w:val="20"/>
            <w:szCs w:val="20"/>
          </w:rPr>
          <w:t>https://learn2.open.ac.uk/mod/oucontent/view.php?id=1557365</w:t>
        </w:r>
      </w:hyperlink>
      <w:r w:rsidRPr="002F376B">
        <w:rPr>
          <w:i/>
        </w:rPr>
        <w:t xml:space="preserve"> </w:t>
      </w:r>
      <w:r>
        <w:rPr>
          <w:sz w:val="20"/>
          <w:szCs w:val="20"/>
        </w:rPr>
        <w:t>(Accessed 2nd</w:t>
      </w:r>
      <w:r w:rsidRPr="002F376B">
        <w:rPr>
          <w:sz w:val="20"/>
          <w:szCs w:val="20"/>
        </w:rPr>
        <w:t xml:space="preserve"> February 2020)</w:t>
      </w:r>
    </w:p>
    <w:p w14:paraId="45A03E69" w14:textId="77777777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 xml:space="preserve">Victor Osetskyi (2017) </w:t>
      </w:r>
      <w:r>
        <w:rPr>
          <w:i/>
          <w:sz w:val="20"/>
          <w:szCs w:val="20"/>
        </w:rPr>
        <w:t>SDLC Models Explained: Agile, Waterfall, V-Shaped, Iterative, Spiral</w:t>
      </w:r>
      <w:r>
        <w:rPr>
          <w:sz w:val="20"/>
          <w:szCs w:val="20"/>
        </w:rPr>
        <w:t xml:space="preserve"> [Online]. Available at </w:t>
      </w:r>
      <w:hyperlink r:id="rId7" w:history="1">
        <w:r w:rsidRPr="00DB3A1E">
          <w:rPr>
            <w:rStyle w:val="Hyperlink"/>
            <w:sz w:val="20"/>
            <w:szCs w:val="20"/>
          </w:rPr>
          <w:t>https://medium.com/existek/sdlc-models-explained-agile-waterfall-v-shaped-iterative-spiral-e3f012f390c5</w:t>
        </w:r>
      </w:hyperlink>
      <w:r w:rsidRPr="002F376B">
        <w:rPr>
          <w:i/>
        </w:rPr>
        <w:t xml:space="preserve"> </w:t>
      </w:r>
      <w:r>
        <w:rPr>
          <w:sz w:val="20"/>
          <w:szCs w:val="20"/>
        </w:rPr>
        <w:t>(Accessed 14</w:t>
      </w:r>
      <w:r w:rsidRPr="002F376B">
        <w:rPr>
          <w:sz w:val="20"/>
          <w:szCs w:val="20"/>
        </w:rPr>
        <w:t>th February 2020)</w:t>
      </w:r>
    </w:p>
    <w:p w14:paraId="2F87097A" w14:textId="77777777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 xml:space="preserve">The Open University (2019) ‘Data mining I: classification tasks’ </w:t>
      </w:r>
      <w:r w:rsidRPr="00483F67">
        <w:rPr>
          <w:i/>
          <w:iCs/>
          <w:sz w:val="20"/>
          <w:szCs w:val="20"/>
        </w:rPr>
        <w:t>The k-nearest neighbo</w:t>
      </w:r>
      <w:r>
        <w:rPr>
          <w:i/>
          <w:iCs/>
          <w:sz w:val="20"/>
          <w:szCs w:val="20"/>
        </w:rPr>
        <w:t>u</w:t>
      </w:r>
      <w:r w:rsidRPr="00483F67">
        <w:rPr>
          <w:i/>
          <w:iCs/>
          <w:sz w:val="20"/>
          <w:szCs w:val="20"/>
        </w:rPr>
        <w:t>rs algorithm</w:t>
      </w:r>
      <w:r>
        <w:rPr>
          <w:i/>
          <w:iCs/>
          <w:sz w:val="20"/>
          <w:szCs w:val="20"/>
        </w:rPr>
        <w:t xml:space="preserve">, TMA351 </w:t>
      </w:r>
      <w:r>
        <w:rPr>
          <w:sz w:val="20"/>
          <w:szCs w:val="20"/>
        </w:rPr>
        <w:t xml:space="preserve">[Online]. Available at </w:t>
      </w:r>
      <w:hyperlink r:id="rId8" w:history="1">
        <w:r w:rsidRPr="00483F67">
          <w:rPr>
            <w:rStyle w:val="Hyperlink"/>
            <w:sz w:val="20"/>
            <w:szCs w:val="20"/>
          </w:rPr>
          <w:t>https://learn2.open.ac.uk/mod/oucontent/view.php?id=1349974&amp;section=3</w:t>
        </w:r>
      </w:hyperlink>
      <w:r>
        <w:t xml:space="preserve"> </w:t>
      </w:r>
      <w:r w:rsidRPr="00483F67">
        <w:rPr>
          <w:sz w:val="20"/>
          <w:szCs w:val="20"/>
        </w:rPr>
        <w:t>(Accessed 24th February 2020)</w:t>
      </w:r>
    </w:p>
    <w:p w14:paraId="6A836429" w14:textId="77777777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 xml:space="preserve">The Open University (2019) ‘Data mining II: clustering tasks’ </w:t>
      </w:r>
      <w:r>
        <w:rPr>
          <w:i/>
          <w:iCs/>
          <w:sz w:val="20"/>
          <w:szCs w:val="20"/>
        </w:rPr>
        <w:t>Partitional clustering: the k-means algorithm, TM351</w:t>
      </w:r>
      <w:r>
        <w:rPr>
          <w:sz w:val="20"/>
          <w:szCs w:val="20"/>
        </w:rPr>
        <w:t xml:space="preserve"> [Online]. Available at </w:t>
      </w:r>
      <w:hyperlink r:id="rId9" w:history="1">
        <w:r w:rsidRPr="00483F67">
          <w:rPr>
            <w:rStyle w:val="Hyperlink"/>
            <w:sz w:val="20"/>
            <w:szCs w:val="20"/>
          </w:rPr>
          <w:t>https://learn2.open.ac.uk/mod/oucontent/view.php?id=1349975&amp;section=2.2</w:t>
        </w:r>
      </w:hyperlink>
      <w:r>
        <w:rPr>
          <w:rStyle w:val="Hyperlink"/>
          <w:sz w:val="20"/>
          <w:szCs w:val="20"/>
        </w:rPr>
        <w:t xml:space="preserve"> </w:t>
      </w:r>
      <w:r w:rsidRPr="00483F67">
        <w:rPr>
          <w:sz w:val="20"/>
          <w:szCs w:val="20"/>
        </w:rPr>
        <w:t>(Accessed 24th February 2020)</w:t>
      </w:r>
    </w:p>
    <w:p w14:paraId="4DA666BD" w14:textId="77777777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 xml:space="preserve">Football-Data (February 2020) </w:t>
      </w:r>
      <w:r>
        <w:rPr>
          <w:i/>
          <w:iCs/>
          <w:sz w:val="20"/>
          <w:szCs w:val="20"/>
        </w:rPr>
        <w:t xml:space="preserve">Data-files: England </w:t>
      </w:r>
      <w:r>
        <w:rPr>
          <w:sz w:val="20"/>
          <w:szCs w:val="20"/>
        </w:rPr>
        <w:t xml:space="preserve">[Online]. Available at </w:t>
      </w:r>
      <w:hyperlink r:id="rId10" w:history="1">
        <w:r w:rsidRPr="00D27EB9">
          <w:rPr>
            <w:rStyle w:val="Hyperlink"/>
            <w:sz w:val="20"/>
            <w:szCs w:val="20"/>
          </w:rPr>
          <w:t>http://www.football-data.co.uk/englandm.php</w:t>
        </w:r>
      </w:hyperlink>
      <w:r w:rsidRPr="00D27EB9">
        <w:t xml:space="preserve"> </w:t>
      </w:r>
      <w:r w:rsidRPr="00D27EB9">
        <w:rPr>
          <w:sz w:val="20"/>
          <w:szCs w:val="20"/>
        </w:rPr>
        <w:t>(Accessed 24th February)</w:t>
      </w:r>
    </w:p>
    <w:p w14:paraId="03C04571" w14:textId="77777777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 xml:space="preserve">FBREF (February 2020) </w:t>
      </w:r>
      <w:r>
        <w:rPr>
          <w:i/>
          <w:iCs/>
          <w:sz w:val="20"/>
          <w:szCs w:val="20"/>
        </w:rPr>
        <w:t>2019-2020 Premier League Stats</w:t>
      </w:r>
      <w:r>
        <w:rPr>
          <w:sz w:val="20"/>
          <w:szCs w:val="20"/>
        </w:rPr>
        <w:t xml:space="preserve"> [Online]. Available at </w:t>
      </w:r>
      <w:hyperlink r:id="rId11" w:history="1">
        <w:r w:rsidRPr="00D27EB9">
          <w:rPr>
            <w:rStyle w:val="Hyperlink"/>
            <w:sz w:val="20"/>
            <w:szCs w:val="20"/>
          </w:rPr>
          <w:t>https://fbref.com/en/comps/9/Premier-League-Stats</w:t>
        </w:r>
      </w:hyperlink>
      <w:r w:rsidRPr="00D27EB9">
        <w:rPr>
          <w:sz w:val="20"/>
          <w:szCs w:val="20"/>
        </w:rPr>
        <w:t xml:space="preserve"> </w:t>
      </w:r>
      <w:r>
        <w:rPr>
          <w:sz w:val="20"/>
          <w:szCs w:val="20"/>
        </w:rPr>
        <w:t>(Accessed 24th February)</w:t>
      </w:r>
    </w:p>
    <w:p w14:paraId="0234BF4B" w14:textId="77777777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 xml:space="preserve">Tuan Doan Nguyen (August 2018) </w:t>
      </w:r>
      <w:r>
        <w:rPr>
          <w:i/>
          <w:iCs/>
          <w:sz w:val="20"/>
          <w:szCs w:val="20"/>
        </w:rPr>
        <w:t>The Beautiful Game: Predicting the Premier League with a random model</w:t>
      </w:r>
      <w:r>
        <w:rPr>
          <w:sz w:val="20"/>
          <w:szCs w:val="20"/>
        </w:rPr>
        <w:t xml:space="preserve"> [Online]. Available at </w:t>
      </w:r>
      <w:hyperlink r:id="rId12" w:history="1">
        <w:r w:rsidRPr="00A22A55">
          <w:rPr>
            <w:rStyle w:val="Hyperlink"/>
            <w:sz w:val="20"/>
            <w:szCs w:val="20"/>
          </w:rPr>
          <w:t>https://towardsdatascience.com/o-jogo-bonito-predicting-the-premier-league-with-a-random-model-1b02fa3a7e5a</w:t>
        </w:r>
      </w:hyperlink>
      <w:r w:rsidRPr="00A22A55">
        <w:t xml:space="preserve"> </w:t>
      </w:r>
      <w:r w:rsidRPr="00A22A55">
        <w:rPr>
          <w:sz w:val="20"/>
          <w:szCs w:val="20"/>
        </w:rPr>
        <w:t>(Accessed 24th February)</w:t>
      </w:r>
    </w:p>
    <w:p w14:paraId="3C9B5F69" w14:textId="77777777" w:rsidR="00F2269A" w:rsidRPr="00B83631" w:rsidRDefault="00F2269A" w:rsidP="00F2269A">
      <w:r>
        <w:rPr>
          <w:sz w:val="20"/>
          <w:szCs w:val="20"/>
        </w:rPr>
        <w:t xml:space="preserve">Nick Campanelli (May 2019) </w:t>
      </w:r>
      <w:r>
        <w:rPr>
          <w:i/>
          <w:iCs/>
          <w:sz w:val="20"/>
          <w:szCs w:val="20"/>
        </w:rPr>
        <w:t xml:space="preserve">Betting on the English Premier League </w:t>
      </w:r>
      <w:r w:rsidRPr="00B83631">
        <w:rPr>
          <w:sz w:val="20"/>
          <w:szCs w:val="20"/>
        </w:rPr>
        <w:t>[Online]</w:t>
      </w:r>
      <w:r>
        <w:rPr>
          <w:sz w:val="20"/>
          <w:szCs w:val="20"/>
        </w:rPr>
        <w:t xml:space="preserve">. Available at </w:t>
      </w:r>
      <w:hyperlink r:id="rId13" w:history="1">
        <w:r w:rsidRPr="00B83631">
          <w:rPr>
            <w:rStyle w:val="Hyperlink"/>
            <w:sz w:val="20"/>
            <w:szCs w:val="20"/>
          </w:rPr>
          <w:t>https://towardsdatascience.com/betting-on-the-english-premier-league-making-money-with-machine-learning-fb6938760c64</w:t>
        </w:r>
      </w:hyperlink>
      <w:r w:rsidRPr="00B83631">
        <w:rPr>
          <w:sz w:val="20"/>
          <w:szCs w:val="20"/>
        </w:rPr>
        <w:t xml:space="preserve"> (Accessed 24th February)</w:t>
      </w:r>
    </w:p>
    <w:p w14:paraId="302A6B33" w14:textId="2BD304FB" w:rsidR="00604F64" w:rsidRDefault="000C0DE7">
      <w:pPr>
        <w:rPr>
          <w:sz w:val="20"/>
          <w:szCs w:val="20"/>
        </w:rPr>
      </w:pPr>
      <w:bookmarkStart w:id="0" w:name="_Hlk36662073"/>
      <w:r w:rsidRPr="00333620">
        <w:rPr>
          <w:sz w:val="20"/>
          <w:szCs w:val="20"/>
        </w:rPr>
        <w:t xml:space="preserve">TM470 course team (2012) </w:t>
      </w:r>
      <w:r w:rsidRPr="00333620">
        <w:rPr>
          <w:i/>
          <w:iCs/>
          <w:sz w:val="20"/>
          <w:szCs w:val="20"/>
        </w:rPr>
        <w:t>‘Legal, Social, Ethical and Professional issues’ in TM470 study material, The Open University, Milton Keynes</w:t>
      </w:r>
      <w:r w:rsidRPr="00333620">
        <w:rPr>
          <w:sz w:val="20"/>
          <w:szCs w:val="20"/>
        </w:rPr>
        <w:t xml:space="preserve"> [Online]. Available at </w:t>
      </w:r>
      <w:hyperlink r:id="rId14" w:history="1">
        <w:r w:rsidRPr="000C0DE7">
          <w:rPr>
            <w:rStyle w:val="Hyperlink"/>
            <w:sz w:val="20"/>
            <w:szCs w:val="20"/>
          </w:rPr>
          <w:t>https://learn2.open.ac.uk/mod/oucontent/view.php?id=1184585</w:t>
        </w:r>
      </w:hyperlink>
      <w:r w:rsidRPr="000C0DE7">
        <w:rPr>
          <w:rStyle w:val="Hyperlink"/>
          <w:sz w:val="20"/>
          <w:szCs w:val="20"/>
          <w:u w:val="none"/>
        </w:rPr>
        <w:t xml:space="preserve"> </w:t>
      </w:r>
      <w:r w:rsidRPr="00333620">
        <w:rPr>
          <w:sz w:val="20"/>
          <w:szCs w:val="20"/>
        </w:rPr>
        <w:t>(Accessed 1st April)</w:t>
      </w:r>
    </w:p>
    <w:bookmarkEnd w:id="0"/>
    <w:p w14:paraId="34DF96CC" w14:textId="5FD2C86C" w:rsidR="00333DEF" w:rsidRDefault="00C72670">
      <w:pPr>
        <w:rPr>
          <w:sz w:val="20"/>
          <w:szCs w:val="20"/>
        </w:rPr>
      </w:pPr>
      <w:r>
        <w:rPr>
          <w:sz w:val="20"/>
          <w:szCs w:val="20"/>
        </w:rPr>
        <w:t>UK Government</w:t>
      </w:r>
      <w:r w:rsidR="00333DEF">
        <w:rPr>
          <w:sz w:val="20"/>
          <w:szCs w:val="20"/>
        </w:rPr>
        <w:t xml:space="preserve"> (2018) </w:t>
      </w:r>
      <w:r w:rsidR="00333DEF">
        <w:rPr>
          <w:i/>
          <w:iCs/>
          <w:sz w:val="20"/>
          <w:szCs w:val="20"/>
        </w:rPr>
        <w:t>The Data Protection Act</w:t>
      </w:r>
      <w:r w:rsidR="00333DEF">
        <w:rPr>
          <w:sz w:val="20"/>
          <w:szCs w:val="20"/>
        </w:rPr>
        <w:t xml:space="preserve"> [Online]. Available at </w:t>
      </w:r>
      <w:hyperlink r:id="rId15" w:history="1">
        <w:r w:rsidR="00333DEF" w:rsidRPr="00333DEF">
          <w:rPr>
            <w:rStyle w:val="Hyperlink"/>
            <w:sz w:val="20"/>
            <w:szCs w:val="20"/>
          </w:rPr>
          <w:t>https://www.gov.uk/data-protection</w:t>
        </w:r>
      </w:hyperlink>
      <w:r w:rsidR="00333DEF" w:rsidRPr="000C0DE7">
        <w:rPr>
          <w:rStyle w:val="Hyperlink"/>
          <w:sz w:val="20"/>
          <w:szCs w:val="20"/>
          <w:u w:val="none"/>
        </w:rPr>
        <w:t xml:space="preserve"> </w:t>
      </w:r>
      <w:r w:rsidR="00333DEF" w:rsidRPr="00333620">
        <w:rPr>
          <w:sz w:val="20"/>
          <w:szCs w:val="20"/>
        </w:rPr>
        <w:t>(Accessed 1st April)</w:t>
      </w:r>
    </w:p>
    <w:p w14:paraId="159D539C" w14:textId="0535BF76" w:rsidR="001D29A1" w:rsidRDefault="00C72670">
      <w:pPr>
        <w:rPr>
          <w:sz w:val="20"/>
          <w:szCs w:val="20"/>
        </w:rPr>
      </w:pPr>
      <w:r>
        <w:rPr>
          <w:sz w:val="20"/>
          <w:szCs w:val="20"/>
        </w:rPr>
        <w:t xml:space="preserve">UK Government </w:t>
      </w:r>
      <w:r w:rsidR="001D29A1">
        <w:rPr>
          <w:sz w:val="20"/>
          <w:szCs w:val="20"/>
        </w:rPr>
        <w:t>(</w:t>
      </w:r>
      <w:r w:rsidR="00BD0F5F">
        <w:rPr>
          <w:sz w:val="20"/>
          <w:szCs w:val="20"/>
        </w:rPr>
        <w:t>2015</w:t>
      </w:r>
      <w:r w:rsidR="001D29A1">
        <w:rPr>
          <w:sz w:val="20"/>
          <w:szCs w:val="20"/>
        </w:rPr>
        <w:t xml:space="preserve">) </w:t>
      </w:r>
      <w:r w:rsidR="001D29A1">
        <w:rPr>
          <w:i/>
          <w:iCs/>
          <w:sz w:val="20"/>
          <w:szCs w:val="20"/>
        </w:rPr>
        <w:t>Equality Act 2010: guidance</w:t>
      </w:r>
      <w:r w:rsidR="001D29A1">
        <w:rPr>
          <w:sz w:val="20"/>
          <w:szCs w:val="20"/>
        </w:rPr>
        <w:t xml:space="preserve"> [Online]. Available at </w:t>
      </w:r>
      <w:hyperlink r:id="rId16" w:history="1">
        <w:r w:rsidR="001D29A1" w:rsidRPr="001D29A1">
          <w:rPr>
            <w:rStyle w:val="Hyperlink"/>
            <w:sz w:val="20"/>
            <w:szCs w:val="20"/>
          </w:rPr>
          <w:t>https://www.gov.uk/guidance/equality-act-2010-guidance</w:t>
        </w:r>
      </w:hyperlink>
      <w:r w:rsidR="001D29A1" w:rsidRPr="000C0DE7">
        <w:rPr>
          <w:rStyle w:val="Hyperlink"/>
          <w:sz w:val="20"/>
          <w:szCs w:val="20"/>
          <w:u w:val="none"/>
        </w:rPr>
        <w:t xml:space="preserve"> </w:t>
      </w:r>
      <w:r w:rsidR="001D29A1" w:rsidRPr="00333620">
        <w:rPr>
          <w:sz w:val="20"/>
          <w:szCs w:val="20"/>
        </w:rPr>
        <w:t>(Accessed 1st April)</w:t>
      </w:r>
    </w:p>
    <w:p w14:paraId="79FED107" w14:textId="093392D9" w:rsidR="00340A81" w:rsidRDefault="00340A81">
      <w:pPr>
        <w:rPr>
          <w:sz w:val="20"/>
          <w:szCs w:val="20"/>
        </w:rPr>
      </w:pPr>
      <w:bookmarkStart w:id="1" w:name="_Hlk36650435"/>
      <w:r>
        <w:rPr>
          <w:sz w:val="20"/>
          <w:szCs w:val="20"/>
        </w:rPr>
        <w:t xml:space="preserve">UK Government (1990) </w:t>
      </w:r>
      <w:r w:rsidRPr="00340A81">
        <w:rPr>
          <w:i/>
          <w:iCs/>
          <w:sz w:val="20"/>
          <w:szCs w:val="20"/>
        </w:rPr>
        <w:t>Computer Misu</w:t>
      </w:r>
      <w:r>
        <w:rPr>
          <w:i/>
          <w:iCs/>
          <w:sz w:val="20"/>
          <w:szCs w:val="20"/>
        </w:rPr>
        <w:t xml:space="preserve">se Act 1990 </w:t>
      </w:r>
      <w:r>
        <w:rPr>
          <w:sz w:val="20"/>
          <w:szCs w:val="20"/>
        </w:rPr>
        <w:t xml:space="preserve">[Online]. Available at </w:t>
      </w:r>
      <w:hyperlink r:id="rId17" w:history="1">
        <w:r w:rsidRPr="00340A81">
          <w:rPr>
            <w:rStyle w:val="Hyperlink"/>
            <w:sz w:val="20"/>
            <w:szCs w:val="20"/>
          </w:rPr>
          <w:t>http://www.legislation.gov.uk/ukpga/1990/18</w:t>
        </w:r>
      </w:hyperlink>
      <w:r w:rsidRPr="000C0DE7">
        <w:rPr>
          <w:rStyle w:val="Hyperlink"/>
          <w:sz w:val="20"/>
          <w:szCs w:val="20"/>
          <w:u w:val="none"/>
        </w:rPr>
        <w:t xml:space="preserve"> </w:t>
      </w:r>
      <w:r w:rsidRPr="00333620">
        <w:rPr>
          <w:sz w:val="20"/>
          <w:szCs w:val="20"/>
        </w:rPr>
        <w:t>(Accessed 1st April)</w:t>
      </w:r>
    </w:p>
    <w:p w14:paraId="1A954921" w14:textId="228EB648" w:rsidR="001123DE" w:rsidRDefault="001123DE">
      <w:pPr>
        <w:rPr>
          <w:sz w:val="20"/>
          <w:szCs w:val="20"/>
        </w:rPr>
      </w:pPr>
      <w:bookmarkStart w:id="2" w:name="_Hlk36661316"/>
      <w:r>
        <w:rPr>
          <w:sz w:val="20"/>
          <w:szCs w:val="20"/>
        </w:rPr>
        <w:t>UK Government (</w:t>
      </w:r>
      <w:proofErr w:type="spellStart"/>
      <w:r>
        <w:rPr>
          <w:sz w:val="20"/>
          <w:szCs w:val="20"/>
        </w:rPr>
        <w:t>n.d</w:t>
      </w:r>
      <w:proofErr w:type="spellEnd"/>
      <w:r>
        <w:rPr>
          <w:sz w:val="20"/>
          <w:szCs w:val="20"/>
        </w:rPr>
        <w:t xml:space="preserve">) </w:t>
      </w:r>
      <w:r>
        <w:rPr>
          <w:i/>
          <w:iCs/>
          <w:sz w:val="20"/>
          <w:szCs w:val="20"/>
        </w:rPr>
        <w:t xml:space="preserve">How copyright protects your works </w:t>
      </w:r>
      <w:r>
        <w:rPr>
          <w:sz w:val="20"/>
          <w:szCs w:val="20"/>
        </w:rPr>
        <w:t xml:space="preserve">[Online]. Available at </w:t>
      </w:r>
      <w:hyperlink r:id="rId18" w:history="1">
        <w:r w:rsidRPr="001123DE">
          <w:rPr>
            <w:rStyle w:val="Hyperlink"/>
            <w:sz w:val="20"/>
            <w:szCs w:val="20"/>
          </w:rPr>
          <w:t>https://www.gov.uk/copyright</w:t>
        </w:r>
      </w:hyperlink>
      <w:r w:rsidRPr="000C0DE7">
        <w:rPr>
          <w:rStyle w:val="Hyperlink"/>
          <w:sz w:val="20"/>
          <w:szCs w:val="20"/>
          <w:u w:val="none"/>
        </w:rPr>
        <w:t xml:space="preserve"> </w:t>
      </w:r>
      <w:r w:rsidRPr="00333620">
        <w:rPr>
          <w:sz w:val="20"/>
          <w:szCs w:val="20"/>
        </w:rPr>
        <w:t>(Accessed 1st April)</w:t>
      </w:r>
    </w:p>
    <w:p w14:paraId="6AA1C9E8" w14:textId="65E31C71" w:rsidR="001123DE" w:rsidRDefault="001123DE">
      <w:pPr>
        <w:rPr>
          <w:sz w:val="20"/>
          <w:szCs w:val="20"/>
        </w:rPr>
      </w:pPr>
      <w:bookmarkStart w:id="3" w:name="_Hlk36661652"/>
      <w:r>
        <w:rPr>
          <w:sz w:val="20"/>
          <w:szCs w:val="20"/>
        </w:rPr>
        <w:t>Information Commissioner’s Office (</w:t>
      </w:r>
      <w:proofErr w:type="spellStart"/>
      <w:r>
        <w:rPr>
          <w:sz w:val="20"/>
          <w:szCs w:val="20"/>
        </w:rPr>
        <w:t>n.d</w:t>
      </w:r>
      <w:proofErr w:type="spellEnd"/>
      <w:r>
        <w:rPr>
          <w:sz w:val="20"/>
          <w:szCs w:val="20"/>
        </w:rPr>
        <w:t xml:space="preserve">) </w:t>
      </w:r>
      <w:r>
        <w:rPr>
          <w:i/>
          <w:iCs/>
          <w:sz w:val="20"/>
          <w:szCs w:val="20"/>
        </w:rPr>
        <w:t xml:space="preserve">What is the Freedom of Information Act? </w:t>
      </w:r>
      <w:r>
        <w:rPr>
          <w:sz w:val="20"/>
          <w:szCs w:val="20"/>
        </w:rPr>
        <w:t xml:space="preserve">[Online]. Available at </w:t>
      </w:r>
      <w:hyperlink r:id="rId19" w:history="1">
        <w:r w:rsidRPr="001123DE">
          <w:rPr>
            <w:rStyle w:val="Hyperlink"/>
            <w:sz w:val="20"/>
            <w:szCs w:val="20"/>
          </w:rPr>
          <w:t>https://ico.org.uk/for-organisations/guide-to-freedom-of-information/what-is-the-foi-act/</w:t>
        </w:r>
      </w:hyperlink>
      <w:r w:rsidRPr="000C0DE7">
        <w:rPr>
          <w:rStyle w:val="Hyperlink"/>
          <w:sz w:val="20"/>
          <w:szCs w:val="20"/>
          <w:u w:val="none"/>
        </w:rPr>
        <w:t xml:space="preserve"> </w:t>
      </w:r>
      <w:r w:rsidRPr="00333620">
        <w:rPr>
          <w:sz w:val="20"/>
          <w:szCs w:val="20"/>
        </w:rPr>
        <w:t>(Accessed 1st April)</w:t>
      </w:r>
    </w:p>
    <w:p w14:paraId="54C6F9D6" w14:textId="1FA7F255" w:rsidR="003812FF" w:rsidRDefault="003812FF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BCS, The Charted Institute for IT (June 2019) </w:t>
      </w:r>
      <w:r>
        <w:rPr>
          <w:i/>
          <w:iCs/>
          <w:sz w:val="20"/>
          <w:szCs w:val="20"/>
        </w:rPr>
        <w:t xml:space="preserve">Code of Conduct for BCS Members </w:t>
      </w:r>
      <w:r>
        <w:rPr>
          <w:sz w:val="20"/>
          <w:szCs w:val="20"/>
        </w:rPr>
        <w:t xml:space="preserve">[Online] Available at </w:t>
      </w:r>
      <w:hyperlink r:id="rId20" w:history="1">
        <w:r w:rsidRPr="003812FF">
          <w:rPr>
            <w:rStyle w:val="Hyperlink"/>
            <w:sz w:val="20"/>
            <w:szCs w:val="20"/>
          </w:rPr>
          <w:t>https://cdn.bcs.org/bcs-org-media/2211/bcs-code-of-conduct.pdf</w:t>
        </w:r>
      </w:hyperlink>
      <w:r w:rsidRPr="003812FF">
        <w:rPr>
          <w:rStyle w:val="Hyperlink"/>
        </w:rPr>
        <w:t xml:space="preserve"> </w:t>
      </w:r>
      <w:r w:rsidRPr="000C0DE7">
        <w:rPr>
          <w:rStyle w:val="Hyperlink"/>
          <w:sz w:val="20"/>
          <w:szCs w:val="20"/>
          <w:u w:val="none"/>
        </w:rPr>
        <w:t xml:space="preserve"> </w:t>
      </w:r>
      <w:r w:rsidRPr="00333620">
        <w:rPr>
          <w:sz w:val="20"/>
          <w:szCs w:val="20"/>
        </w:rPr>
        <w:t>(Accessed 1st April)</w:t>
      </w:r>
    </w:p>
    <w:p w14:paraId="5DA1DE1D" w14:textId="77777777" w:rsidR="00C867C6" w:rsidRPr="009F3D2F" w:rsidRDefault="00C867C6" w:rsidP="00C867C6">
      <w:pPr>
        <w:rPr>
          <w:rStyle w:val="Hyperlink"/>
          <w:sz w:val="20"/>
          <w:szCs w:val="20"/>
        </w:rPr>
      </w:pPr>
      <w:r>
        <w:rPr>
          <w:sz w:val="20"/>
          <w:szCs w:val="20"/>
        </w:rPr>
        <w:t xml:space="preserve">Will </w:t>
      </w:r>
      <w:proofErr w:type="spellStart"/>
      <w:r>
        <w:rPr>
          <w:sz w:val="20"/>
          <w:szCs w:val="20"/>
        </w:rPr>
        <w:t>Koehrsen</w:t>
      </w:r>
      <w:proofErr w:type="spellEnd"/>
      <w:r>
        <w:rPr>
          <w:sz w:val="20"/>
          <w:szCs w:val="20"/>
        </w:rPr>
        <w:t xml:space="preserve"> (August 2018) </w:t>
      </w:r>
      <w:r>
        <w:rPr>
          <w:i/>
          <w:iCs/>
          <w:sz w:val="20"/>
          <w:szCs w:val="20"/>
        </w:rPr>
        <w:t xml:space="preserve">An Implementation and Explanation of the Random Forest in Python </w:t>
      </w:r>
      <w:r>
        <w:rPr>
          <w:sz w:val="20"/>
          <w:szCs w:val="20"/>
        </w:rPr>
        <w:t xml:space="preserve">[Online] Available at </w:t>
      </w:r>
      <w:hyperlink r:id="rId21" w:history="1">
        <w:r w:rsidRPr="009F3D2F">
          <w:rPr>
            <w:rStyle w:val="Hyperlink"/>
            <w:sz w:val="20"/>
            <w:szCs w:val="20"/>
          </w:rPr>
          <w:t>https://towardsdatascience.com/an-implementation-and-explanation-of-the-random-forest-in-python-77bf308a9b76</w:t>
        </w:r>
      </w:hyperlink>
      <w:r>
        <w:rPr>
          <w:sz w:val="20"/>
          <w:szCs w:val="20"/>
        </w:rPr>
        <w:t xml:space="preserve"> (</w:t>
      </w:r>
      <w:r w:rsidRPr="00333620">
        <w:rPr>
          <w:sz w:val="20"/>
          <w:szCs w:val="20"/>
        </w:rPr>
        <w:t xml:space="preserve">Accessed </w:t>
      </w:r>
      <w:r>
        <w:rPr>
          <w:sz w:val="20"/>
          <w:szCs w:val="20"/>
        </w:rPr>
        <w:t>5</w:t>
      </w:r>
      <w:r w:rsidRPr="009F3D2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</w:t>
      </w:r>
      <w:r w:rsidRPr="00333620">
        <w:rPr>
          <w:sz w:val="20"/>
          <w:szCs w:val="20"/>
        </w:rPr>
        <w:t>April)</w:t>
      </w:r>
    </w:p>
    <w:p w14:paraId="64FFC5CC" w14:textId="23356258" w:rsidR="003812FF" w:rsidRPr="00782416" w:rsidRDefault="00782416">
      <w:pPr>
        <w:rPr>
          <w:sz w:val="20"/>
          <w:szCs w:val="20"/>
        </w:rPr>
      </w:pPr>
      <w:r>
        <w:rPr>
          <w:sz w:val="20"/>
          <w:szCs w:val="20"/>
        </w:rPr>
        <w:t xml:space="preserve">Synced (October 2017) </w:t>
      </w:r>
      <w:r>
        <w:rPr>
          <w:i/>
          <w:iCs/>
          <w:sz w:val="20"/>
          <w:szCs w:val="20"/>
        </w:rPr>
        <w:t>How Random Forest Algorithm Works in Machine Learning</w:t>
      </w:r>
      <w:r>
        <w:rPr>
          <w:sz w:val="20"/>
          <w:szCs w:val="20"/>
        </w:rPr>
        <w:t xml:space="preserve"> [Online] Available at </w:t>
      </w:r>
      <w:hyperlink r:id="rId22" w:history="1">
        <w:r w:rsidRPr="00782416">
          <w:rPr>
            <w:rStyle w:val="Hyperlink"/>
            <w:sz w:val="20"/>
            <w:szCs w:val="20"/>
          </w:rPr>
          <w:t>https://medium.com/@Synced/how-random-forest-algorithm-works-in-machine-learning-3c0fe15b6674</w:t>
        </w:r>
      </w:hyperlink>
      <w:r>
        <w:rPr>
          <w:sz w:val="20"/>
          <w:szCs w:val="20"/>
        </w:rPr>
        <w:t xml:space="preserve"> (</w:t>
      </w:r>
      <w:r w:rsidRPr="00333620">
        <w:rPr>
          <w:sz w:val="20"/>
          <w:szCs w:val="20"/>
        </w:rPr>
        <w:t xml:space="preserve">Accessed </w:t>
      </w:r>
      <w:r>
        <w:rPr>
          <w:sz w:val="20"/>
          <w:szCs w:val="20"/>
        </w:rPr>
        <w:t>5</w:t>
      </w:r>
      <w:r w:rsidRPr="009F3D2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</w:t>
      </w:r>
      <w:r w:rsidRPr="00333620">
        <w:rPr>
          <w:sz w:val="20"/>
          <w:szCs w:val="20"/>
        </w:rPr>
        <w:t>April)</w:t>
      </w:r>
    </w:p>
    <w:bookmarkEnd w:id="1"/>
    <w:bookmarkEnd w:id="2"/>
    <w:bookmarkEnd w:id="3"/>
    <w:p w14:paraId="72B5FF6D" w14:textId="75081C16" w:rsidR="00C72670" w:rsidRPr="00B04718" w:rsidRDefault="00B04718">
      <w:pPr>
        <w:rPr>
          <w:i/>
          <w:iCs/>
          <w:sz w:val="20"/>
          <w:szCs w:val="20"/>
        </w:rPr>
      </w:pPr>
      <w:proofErr w:type="spellStart"/>
      <w:r w:rsidRPr="00B04718">
        <w:rPr>
          <w:sz w:val="20"/>
          <w:szCs w:val="20"/>
        </w:rPr>
        <w:t>Saimadhu</w:t>
      </w:r>
      <w:proofErr w:type="spellEnd"/>
      <w:r w:rsidRPr="00B04718">
        <w:rPr>
          <w:sz w:val="20"/>
          <w:szCs w:val="20"/>
        </w:rPr>
        <w:t xml:space="preserve"> </w:t>
      </w:r>
      <w:proofErr w:type="spellStart"/>
      <w:r w:rsidRPr="00B04718">
        <w:rPr>
          <w:sz w:val="20"/>
          <w:szCs w:val="20"/>
        </w:rPr>
        <w:t>Polamuri</w:t>
      </w:r>
      <w:proofErr w:type="spellEnd"/>
      <w:r w:rsidRPr="00B0471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(May 2017) </w:t>
      </w:r>
      <w:r>
        <w:rPr>
          <w:i/>
          <w:iCs/>
          <w:sz w:val="20"/>
          <w:szCs w:val="20"/>
        </w:rPr>
        <w:t>How</w:t>
      </w:r>
      <w:r>
        <w:rPr>
          <w:i/>
          <w:iCs/>
          <w:sz w:val="20"/>
          <w:szCs w:val="20"/>
        </w:rPr>
        <w:t xml:space="preserve"> the</w:t>
      </w:r>
      <w:r>
        <w:rPr>
          <w:i/>
          <w:iCs/>
          <w:sz w:val="20"/>
          <w:szCs w:val="20"/>
        </w:rPr>
        <w:t xml:space="preserve"> Random Forest Algorithm Works in Machine Learning</w:t>
      </w:r>
      <w:r>
        <w:rPr>
          <w:sz w:val="20"/>
          <w:szCs w:val="20"/>
        </w:rPr>
        <w:t xml:space="preserve"> [Online]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Available at </w:t>
      </w:r>
      <w:hyperlink r:id="rId23" w:history="1">
        <w:r w:rsidRPr="00B04718">
          <w:rPr>
            <w:rStyle w:val="Hyperlink"/>
            <w:sz w:val="20"/>
            <w:szCs w:val="20"/>
          </w:rPr>
          <w:t>https://dataaspirant.com/2017/05/22/random-forest-algorithm-machine-learing/</w:t>
        </w:r>
      </w:hyperlink>
      <w:bookmarkStart w:id="4" w:name="_GoBack"/>
      <w:bookmarkEnd w:id="4"/>
      <w:r>
        <w:rPr>
          <w:sz w:val="20"/>
          <w:szCs w:val="20"/>
        </w:rPr>
        <w:t xml:space="preserve"> (A</w:t>
      </w:r>
      <w:r w:rsidRPr="00333620">
        <w:rPr>
          <w:sz w:val="20"/>
          <w:szCs w:val="20"/>
        </w:rPr>
        <w:t xml:space="preserve">ccessed </w:t>
      </w:r>
      <w:r>
        <w:rPr>
          <w:sz w:val="20"/>
          <w:szCs w:val="20"/>
        </w:rPr>
        <w:t>5</w:t>
      </w:r>
      <w:r w:rsidRPr="009F3D2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</w:t>
      </w:r>
      <w:r w:rsidRPr="00333620">
        <w:rPr>
          <w:sz w:val="20"/>
          <w:szCs w:val="20"/>
        </w:rPr>
        <w:t>April)</w:t>
      </w:r>
    </w:p>
    <w:sectPr w:rsidR="00C72670" w:rsidRPr="00B04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F26"/>
    <w:rsid w:val="000C0DE7"/>
    <w:rsid w:val="001123DE"/>
    <w:rsid w:val="001D29A1"/>
    <w:rsid w:val="00333620"/>
    <w:rsid w:val="00333DEF"/>
    <w:rsid w:val="00340A81"/>
    <w:rsid w:val="003812FF"/>
    <w:rsid w:val="005E6F26"/>
    <w:rsid w:val="00604F64"/>
    <w:rsid w:val="00782416"/>
    <w:rsid w:val="00B04718"/>
    <w:rsid w:val="00BD0F5F"/>
    <w:rsid w:val="00C72670"/>
    <w:rsid w:val="00C867C6"/>
    <w:rsid w:val="00F2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746ED"/>
  <w15:chartTrackingRefBased/>
  <w15:docId w15:val="{E950EF77-B543-46B0-848D-1B8A660B1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226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269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D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0F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2.open.ac.uk/mod/oucontent/view.php?id=1349974&amp;section=3" TargetMode="External"/><Relationship Id="rId13" Type="http://schemas.openxmlformats.org/officeDocument/2006/relationships/hyperlink" Target="https://towardsdatascience.com/betting-on-the-english-premier-league-making-money-with-machine-learning-fb6938760c64" TargetMode="External"/><Relationship Id="rId18" Type="http://schemas.openxmlformats.org/officeDocument/2006/relationships/hyperlink" Target="https://www.gov.uk/copyrigh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towardsdatascience.com/an-implementation-and-explanation-of-the-random-forest-in-python-77bf308a9b76" TargetMode="External"/><Relationship Id="rId7" Type="http://schemas.openxmlformats.org/officeDocument/2006/relationships/hyperlink" Target="https://medium.com/existek/sdlc-models-explained-agile-waterfall-v-shaped-iterative-spiral-e3f012f390c5" TargetMode="External"/><Relationship Id="rId12" Type="http://schemas.openxmlformats.org/officeDocument/2006/relationships/hyperlink" Target="https://towardsdatascience.com/o-jogo-bonito-predicting-the-premier-league-with-a-random-model-1b02fa3a7e5a" TargetMode="External"/><Relationship Id="rId17" Type="http://schemas.openxmlformats.org/officeDocument/2006/relationships/hyperlink" Target="http://www.legislation.gov.uk/ukpga/1990/18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gov.uk/guidance/equality-act-2010-guidance" TargetMode="External"/><Relationship Id="rId20" Type="http://schemas.openxmlformats.org/officeDocument/2006/relationships/hyperlink" Target="https://cdn.bcs.org/bcs-org-media/2211/bcs-code-of-conduct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learn2.open.ac.uk/mod/oucontent/view.php?id=1557365" TargetMode="External"/><Relationship Id="rId11" Type="http://schemas.openxmlformats.org/officeDocument/2006/relationships/hyperlink" Target="https://fbref.com/en/comps/9/Premier-League-Stats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pdfs.semanticscholar.org/caff/950b0efc8f23e17e7de171d8836c8dfa1044.pdf" TargetMode="External"/><Relationship Id="rId15" Type="http://schemas.openxmlformats.org/officeDocument/2006/relationships/hyperlink" Target="https://www.gov.uk/data-protection" TargetMode="External"/><Relationship Id="rId23" Type="http://schemas.openxmlformats.org/officeDocument/2006/relationships/hyperlink" Target="https://dataaspirant.com/2017/05/22/random-forest-algorithm-machine-learing/" TargetMode="External"/><Relationship Id="rId10" Type="http://schemas.openxmlformats.org/officeDocument/2006/relationships/hyperlink" Target="http://www.football-data.co.uk/englandm.php" TargetMode="External"/><Relationship Id="rId19" Type="http://schemas.openxmlformats.org/officeDocument/2006/relationships/hyperlink" Target="https://ico.org.uk/for-organisations/guide-to-freedom-of-information/what-is-the-foi-act/" TargetMode="External"/><Relationship Id="rId4" Type="http://schemas.openxmlformats.org/officeDocument/2006/relationships/hyperlink" Target="https://data-flair.training/blogs/machine-learning-algorithms-in-python/" TargetMode="External"/><Relationship Id="rId9" Type="http://schemas.openxmlformats.org/officeDocument/2006/relationships/hyperlink" Target="https://learn2.open.ac.uk/mod/oucontent/view.php?id=1349975&amp;section=2.2" TargetMode="External"/><Relationship Id="rId14" Type="http://schemas.openxmlformats.org/officeDocument/2006/relationships/hyperlink" Target="https://learn2.open.ac.uk/mod/oucontent/view.php?id=1184585" TargetMode="External"/><Relationship Id="rId22" Type="http://schemas.openxmlformats.org/officeDocument/2006/relationships/hyperlink" Target="https://medium.com/@Synced/how-random-forest-algorithm-works-in-machine-learning-3c0fe15b66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Blagg</dc:creator>
  <cp:keywords/>
  <dc:description/>
  <cp:lastModifiedBy>Rob Blagg</cp:lastModifiedBy>
  <cp:revision>14</cp:revision>
  <dcterms:created xsi:type="dcterms:W3CDTF">2020-04-01T06:52:00Z</dcterms:created>
  <dcterms:modified xsi:type="dcterms:W3CDTF">2020-04-05T18:45:00Z</dcterms:modified>
</cp:coreProperties>
</file>