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8E79F" w14:textId="355640FA" w:rsidR="00635CB5" w:rsidRPr="00635CB5" w:rsidRDefault="00635CB5" w:rsidP="00635CB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NE" w:eastAsia="fr-NE"/>
        </w:rPr>
        <w:t xml:space="preserve">Projet de </w:t>
      </w:r>
      <w:r w:rsidRPr="00635CB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NE"/>
        </w:rPr>
        <w:t>recherche réseaux et services</w:t>
      </w:r>
      <w:r w:rsidRPr="00635CB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fr-NE" w:eastAsia="fr-NE"/>
        </w:rPr>
        <w:t xml:space="preserve"> : "Vers l'Infrastructure Hybride et Automatisée"</w:t>
      </w:r>
    </w:p>
    <w:p w14:paraId="3A5ABAB2" w14:textId="77777777" w:rsidR="00635CB5" w:rsidRPr="00635CB5" w:rsidRDefault="00635CB5" w:rsidP="00635CB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1. Le Contexte du Projet</w:t>
      </w:r>
    </w:p>
    <w:p w14:paraId="65B203C7" w14:textId="01BA4A6A" w:rsidR="00635CB5" w:rsidRPr="00635CB5" w:rsidRDefault="00635CB5" w:rsidP="00635CB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L'entreprise imaginaire </w:t>
      </w: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"GLOBAL-CONNECT"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possède deux sites géographiques. Le premier utilise une architecture classique (Cisco Hiérarchique), tandis que le second doit servir de pilote pour une transition vers le </w:t>
      </w: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Full-SDN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. Votre mission est de concevoir, simuler et documenter l'interconnexion de ces sites tout en automatisant les services critiques.</w:t>
      </w:r>
    </w:p>
    <w:p w14:paraId="7947E6A5" w14:textId="77777777" w:rsidR="00635CB5" w:rsidRPr="00635CB5" w:rsidRDefault="00635CB5" w:rsidP="00635CB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2. Les Trois Piliers du Projet (Travail à réaliser)</w:t>
      </w:r>
    </w:p>
    <w:p w14:paraId="566843B9" w14:textId="77777777" w:rsidR="00635CB5" w:rsidRPr="00635CB5" w:rsidRDefault="00635CB5" w:rsidP="00635CB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A. Conception d'un Cœur MPLS "Traffic Engineering"</w:t>
      </w:r>
    </w:p>
    <w:p w14:paraId="78FAECBE" w14:textId="77777777" w:rsidR="00635CB5" w:rsidRPr="00635CB5" w:rsidRDefault="00635CB5" w:rsidP="00635CB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Objectif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Ne plus se contenter du routage OSPF classique.</w:t>
      </w:r>
    </w:p>
    <w:p w14:paraId="4D591B60" w14:textId="77777777" w:rsidR="00635CB5" w:rsidRPr="00635CB5" w:rsidRDefault="00635CB5" w:rsidP="00635CB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Tâche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Implémenter un cœur de réseau MPLS entre les deux sites.</w:t>
      </w:r>
    </w:p>
    <w:p w14:paraId="6E7C1082" w14:textId="77777777" w:rsidR="00635CB5" w:rsidRPr="00635CB5" w:rsidRDefault="00635CB5" w:rsidP="00635CB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Problématique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Vous devez configurer des tunnels </w:t>
      </w: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MPLS-TE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capables de garantir une bande passante spécifique pour le flux "Voix sur IP" (VLAN 10) tout en forçant le flux "Données" (VLAN 20) à passer par un chemin secondaire plus long mais moins chargé.</w:t>
      </w:r>
    </w:p>
    <w:p w14:paraId="289234E1" w14:textId="77777777" w:rsidR="00635CB5" w:rsidRPr="00635CB5" w:rsidRDefault="00635CB5" w:rsidP="00635CB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Livrable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Analyse des tables de commutation (show </w:t>
      </w:r>
      <w:proofErr w:type="spellStart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mpls</w:t>
      </w:r>
      <w:proofErr w:type="spellEnd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</w:t>
      </w:r>
      <w:proofErr w:type="spellStart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forwarding</w:t>
      </w:r>
      <w:proofErr w:type="spellEnd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-table) et preuve de la réservation de bande passante via </w:t>
      </w: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RSVP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.</w:t>
      </w:r>
    </w:p>
    <w:p w14:paraId="0C0353B7" w14:textId="77777777" w:rsidR="00635CB5" w:rsidRPr="00635CB5" w:rsidRDefault="00635CB5" w:rsidP="00635CB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 xml:space="preserve">B. </w:t>
      </w:r>
      <w:proofErr w:type="spellStart"/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Programmabilité</w:t>
      </w:r>
      <w:proofErr w:type="spellEnd"/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 xml:space="preserve"> et Monitoring SDN</w:t>
      </w:r>
    </w:p>
    <w:p w14:paraId="76AF3AE4" w14:textId="77777777" w:rsidR="00635CB5" w:rsidRPr="00635CB5" w:rsidRDefault="00635CB5" w:rsidP="00635CB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Objectif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Remplacer les tâches répétitives par du code.</w:t>
      </w:r>
    </w:p>
    <w:p w14:paraId="3B732B7F" w14:textId="77777777" w:rsidR="00635CB5" w:rsidRPr="00635CB5" w:rsidRDefault="00635CB5" w:rsidP="00635CB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Tâche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En utilisant l'API REST du contrôleur (vu en TP), développez un script </w:t>
      </w: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Python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capable de :</w:t>
      </w:r>
    </w:p>
    <w:p w14:paraId="4C588BEA" w14:textId="77777777" w:rsidR="00635CB5" w:rsidRPr="00635CB5" w:rsidRDefault="00635CB5" w:rsidP="00635CB5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Récupérer l'état de santé de tous les équipements du site pilote.</w:t>
      </w:r>
    </w:p>
    <w:p w14:paraId="7BFC759B" w14:textId="77777777" w:rsidR="00635CB5" w:rsidRPr="00635CB5" w:rsidRDefault="00635CB5" w:rsidP="00635CB5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Détecter si une interface </w:t>
      </w:r>
      <w:proofErr w:type="spellStart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Trunk</w:t>
      </w:r>
      <w:proofErr w:type="spellEnd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tombe (Down).</w:t>
      </w:r>
    </w:p>
    <w:p w14:paraId="1F38C734" w14:textId="77777777" w:rsidR="00635CB5" w:rsidRPr="00635CB5" w:rsidRDefault="00635CB5" w:rsidP="00635CB5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Générer automatiquement un rapport au format JSON ou CSV.</w:t>
      </w:r>
    </w:p>
    <w:p w14:paraId="603ECE29" w14:textId="77777777" w:rsidR="00635CB5" w:rsidRPr="00635CB5" w:rsidRDefault="00635CB5" w:rsidP="00635CB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Problématique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Comment sécuriser l'accès à l'API du contrôleur (Gestion des </w:t>
      </w:r>
      <w:proofErr w:type="spellStart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tokens</w:t>
      </w:r>
      <w:proofErr w:type="spellEnd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/tickets) ?</w:t>
      </w:r>
    </w:p>
    <w:p w14:paraId="6477E48B" w14:textId="77777777" w:rsidR="00635CB5" w:rsidRPr="00635CB5" w:rsidRDefault="00635CB5" w:rsidP="00635CB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C. Étude Comparative : STP/HSRP vs SDN</w:t>
      </w:r>
    </w:p>
    <w:p w14:paraId="668786AE" w14:textId="77777777" w:rsidR="00635CB5" w:rsidRPr="00635CB5" w:rsidRDefault="00635CB5" w:rsidP="00635CB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Objectif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Réflexion critique.</w:t>
      </w:r>
    </w:p>
    <w:p w14:paraId="7846A769" w14:textId="77777777" w:rsidR="00635CB5" w:rsidRPr="00635CB5" w:rsidRDefault="00635CB5" w:rsidP="00635CB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Tâche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Rédiger une section comparative technique.</w:t>
      </w:r>
    </w:p>
    <w:p w14:paraId="68D2231D" w14:textId="50BBEE37" w:rsidR="00635CB5" w:rsidRPr="00635CB5" w:rsidRDefault="00635CB5" w:rsidP="00635CB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Question de recherche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"Dans une architecture de </w:t>
      </w:r>
      <w:proofErr w:type="spellStart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Datacentre</w:t>
      </w:r>
      <w:proofErr w:type="spellEnd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, pourquoi le protocole STP est-il devenu un frein par rapport à une gestion centralisée par un contrôleur SDN ?" (Abordez les notions de convergence et d'utilisation des liens redondants).</w:t>
      </w:r>
    </w:p>
    <w:p w14:paraId="6099FC2E" w14:textId="77777777" w:rsidR="00635CB5" w:rsidRPr="00635CB5" w:rsidRDefault="00635CB5" w:rsidP="00635CB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3. Livrables attendus (Le "Dossier Technique")</w:t>
      </w:r>
    </w:p>
    <w:p w14:paraId="0E6C5917" w14:textId="1DEEF32B" w:rsidR="00635CB5" w:rsidRPr="00635CB5" w:rsidRDefault="00635CB5" w:rsidP="00635CB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Le Fichier de Simulation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Un 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fichier. </w:t>
      </w:r>
      <w:proofErr w:type="gramStart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gns</w:t>
      </w:r>
      <w:proofErr w:type="gramEnd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3 fonctionnel avec la topologie complète.</w:t>
      </w:r>
    </w:p>
    <w:p w14:paraId="6DA27BCE" w14:textId="38BC12BA" w:rsidR="00635CB5" w:rsidRPr="00635CB5" w:rsidRDefault="00635CB5" w:rsidP="00635CB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Le Rapport d'Ingénierie (</w:t>
      </w: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eastAsia="fr-NE"/>
        </w:rPr>
        <w:t>10</w:t>
      </w: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-</w:t>
      </w: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eastAsia="fr-NE"/>
        </w:rPr>
        <w:t>15</w:t>
      </w: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 xml:space="preserve"> pages) :</w:t>
      </w:r>
    </w:p>
    <w:p w14:paraId="0D746D5F" w14:textId="77777777" w:rsidR="00635CB5" w:rsidRPr="00635CB5" w:rsidRDefault="00635CB5" w:rsidP="00635CB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lastRenderedPageBreak/>
        <w:t>Schéma d'adressage IP détaillé (VLSM).</w:t>
      </w:r>
    </w:p>
    <w:p w14:paraId="46949FC4" w14:textId="77777777" w:rsidR="00635CB5" w:rsidRPr="00635CB5" w:rsidRDefault="00635CB5" w:rsidP="00635CB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Justification des choix de protocoles (Pourquoi OSPF ? Pourquoi MPLS ?).</w:t>
      </w:r>
    </w:p>
    <w:p w14:paraId="4EC1FC44" w14:textId="77777777" w:rsidR="00635CB5" w:rsidRPr="00635CB5" w:rsidRDefault="00635CB5" w:rsidP="00635CB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Extraits de configuration commentés.</w:t>
      </w:r>
    </w:p>
    <w:p w14:paraId="02F7A349" w14:textId="77777777" w:rsidR="00635CB5" w:rsidRPr="00635CB5" w:rsidRDefault="00635CB5" w:rsidP="00635CB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Résultats des tests de charge (Que se passe-t-il si un lien MPLS-TE tombe ?).</w:t>
      </w:r>
    </w:p>
    <w:p w14:paraId="713FCE2E" w14:textId="77777777" w:rsidR="00635CB5" w:rsidRPr="00635CB5" w:rsidRDefault="00635CB5" w:rsidP="00635CB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</w:pPr>
      <w:r w:rsidRPr="00635CB5">
        <w:rPr>
          <w:rFonts w:ascii="Times New Roman" w:eastAsia="Times New Roman" w:hAnsi="Times New Roman" w:cs="Times New Roman"/>
          <w:b/>
          <w:bCs/>
          <w:sz w:val="24"/>
          <w:szCs w:val="24"/>
          <w:lang w:val="fr-NE" w:eastAsia="fr-NE"/>
        </w:rPr>
        <w:t>Le Script d'Automatisation :</w:t>
      </w:r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 xml:space="preserve"> Le code Python (.</w:t>
      </w:r>
      <w:proofErr w:type="spellStart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py</w:t>
      </w:r>
      <w:proofErr w:type="spellEnd"/>
      <w:r w:rsidRPr="00635CB5">
        <w:rPr>
          <w:rFonts w:ascii="Times New Roman" w:eastAsia="Times New Roman" w:hAnsi="Times New Roman" w:cs="Times New Roman"/>
          <w:sz w:val="24"/>
          <w:szCs w:val="24"/>
          <w:lang w:val="fr-NE" w:eastAsia="fr-NE"/>
        </w:rPr>
        <w:t>) documenté.</w:t>
      </w:r>
    </w:p>
    <w:p w14:paraId="657C4B54" w14:textId="77777777" w:rsidR="004C120E" w:rsidRPr="00635CB5" w:rsidRDefault="004C120E" w:rsidP="0063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NE"/>
        </w:rPr>
      </w:pPr>
    </w:p>
    <w:sectPr w:rsidR="004C120E" w:rsidRPr="00635C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45A9C"/>
    <w:multiLevelType w:val="multilevel"/>
    <w:tmpl w:val="CC16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410DF"/>
    <w:multiLevelType w:val="multilevel"/>
    <w:tmpl w:val="D3B8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D7B95"/>
    <w:multiLevelType w:val="multilevel"/>
    <w:tmpl w:val="C75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84B0C"/>
    <w:multiLevelType w:val="multilevel"/>
    <w:tmpl w:val="8936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BC"/>
    <w:rsid w:val="004C120E"/>
    <w:rsid w:val="006125BC"/>
    <w:rsid w:val="0063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31A3"/>
  <w15:chartTrackingRefBased/>
  <w15:docId w15:val="{4F469227-41F2-4F19-AF4F-4EC00160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635C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NE" w:eastAsia="fr-NE"/>
    </w:rPr>
  </w:style>
  <w:style w:type="paragraph" w:styleId="Titre2">
    <w:name w:val="heading 2"/>
    <w:basedOn w:val="Normal"/>
    <w:link w:val="Titre2Car"/>
    <w:uiPriority w:val="9"/>
    <w:qFormat/>
    <w:rsid w:val="00635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NE" w:eastAsia="fr-NE"/>
    </w:rPr>
  </w:style>
  <w:style w:type="paragraph" w:styleId="Titre3">
    <w:name w:val="heading 3"/>
    <w:basedOn w:val="Normal"/>
    <w:link w:val="Titre3Car"/>
    <w:uiPriority w:val="9"/>
    <w:qFormat/>
    <w:rsid w:val="00635C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NE" w:eastAsia="fr-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5CB5"/>
    <w:rPr>
      <w:rFonts w:ascii="Times New Roman" w:eastAsia="Times New Roman" w:hAnsi="Times New Roman" w:cs="Times New Roman"/>
      <w:b/>
      <w:bCs/>
      <w:kern w:val="36"/>
      <w:sz w:val="48"/>
      <w:szCs w:val="48"/>
      <w:lang w:val="fr-NE" w:eastAsia="fr-NE"/>
    </w:rPr>
  </w:style>
  <w:style w:type="character" w:customStyle="1" w:styleId="Titre2Car">
    <w:name w:val="Titre 2 Car"/>
    <w:basedOn w:val="Policepardfaut"/>
    <w:link w:val="Titre2"/>
    <w:uiPriority w:val="9"/>
    <w:rsid w:val="00635CB5"/>
    <w:rPr>
      <w:rFonts w:ascii="Times New Roman" w:eastAsia="Times New Roman" w:hAnsi="Times New Roman" w:cs="Times New Roman"/>
      <w:b/>
      <w:bCs/>
      <w:sz w:val="36"/>
      <w:szCs w:val="36"/>
      <w:lang w:val="fr-NE" w:eastAsia="fr-NE"/>
    </w:rPr>
  </w:style>
  <w:style w:type="character" w:customStyle="1" w:styleId="Titre3Car">
    <w:name w:val="Titre 3 Car"/>
    <w:basedOn w:val="Policepardfaut"/>
    <w:link w:val="Titre3"/>
    <w:uiPriority w:val="9"/>
    <w:rsid w:val="00635CB5"/>
    <w:rPr>
      <w:rFonts w:ascii="Times New Roman" w:eastAsia="Times New Roman" w:hAnsi="Times New Roman" w:cs="Times New Roman"/>
      <w:b/>
      <w:bCs/>
      <w:sz w:val="27"/>
      <w:szCs w:val="27"/>
      <w:lang w:val="fr-NE" w:eastAsia="fr-NE"/>
    </w:rPr>
  </w:style>
  <w:style w:type="paragraph" w:styleId="NormalWeb">
    <w:name w:val="Normal (Web)"/>
    <w:basedOn w:val="Normal"/>
    <w:uiPriority w:val="99"/>
    <w:semiHidden/>
    <w:unhideWhenUsed/>
    <w:rsid w:val="00635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NE" w:eastAsia="fr-NE"/>
    </w:rPr>
  </w:style>
  <w:style w:type="character" w:styleId="CodeHTML">
    <w:name w:val="HTML Code"/>
    <w:basedOn w:val="Policepardfaut"/>
    <w:uiPriority w:val="99"/>
    <w:semiHidden/>
    <w:unhideWhenUsed/>
    <w:rsid w:val="00635C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2</cp:revision>
  <dcterms:created xsi:type="dcterms:W3CDTF">2026-02-27T01:11:00Z</dcterms:created>
  <dcterms:modified xsi:type="dcterms:W3CDTF">2026-02-27T01:16:00Z</dcterms:modified>
</cp:coreProperties>
</file>