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Barlas Şen</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S033303</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Uygar Ege Kocakır</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S045910</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67 entity sets and 99 relationship sets, plus one ISA hierarchy, all connected in a single ER diagram (submitted as MarketLab_ER_Diagram.pdf). It includes weak entities, an ISA hierarchy, a ternary relationship and an aggregation. Part 1 defines every entity set and Part 2 every relationship set.</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shelf location in a warehouse where stock batches are placed. Its address is a zone code and a shelf code (for example zone A, shelf A-01), unique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zone_code</w:t>
            </w:r>
            <w:r>
              <w:rPr>
                <w:rFonts w:ascii="Calibri" w:cs="Calibri" w:eastAsia="Calibri" w:hAnsi="Calibri"/>
                <w:sz w:val="18"/>
                <w:szCs w:val="18"/>
              </w:rPr>
              <w:t xml:space="preserve">, </w:t>
            </w: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made by the system (an order reservation) or entered by hand after a count or damage, then authorised by a staff member.</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the capture, or a refund paid back for an approved return request.</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 A successful attempt also records the proof of delivery: who received the parcel and, optionally, a photo or signature link; these attributes stay empty on failed attempts. A shipment can fail several times but is delivered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recipient_name</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because every account has exactly one role; covering holds, because the role is mandatory.</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Places and Billed_To);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Located_In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bin is in exactly one warehouse; a warehouse has many bins.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 and the bin must be in the batch's own warehouse.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Batch_Of);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Stored_In);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movement (a count correction or damage) is authorised by one staff member; movements made by the system, such as order reservations, have none.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Receives);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Receipt_For); the schema enforces it with a composite foreign key.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to its address.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billing address, and the VAT rate comes from its country. A home-delivery order is also shipped to this address; a pickup order is collected at its pickup point (Collect_At).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Places and Saves_Address);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Billed_To and Saves_Address); the schema enforces it with a composite foreign key.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Opens and About_Order);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Paid_By and Uses_Method);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Paid_By and Saves_Method);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Uses_Method and Saves_Method);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refund transaction pays back exactly one return request; capture transactions belong to no return.</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Transaction_Of);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Refund_For);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Invoice_Has_Line and Bills);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Invoiced_As and Invoice_Has_Line);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Invoiced_As and Bills);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 the reserved quantities of a line add up to its ordered quantity.</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fulfilment only includes lines of its own order (together with Includes);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fulfilment only includes lines of its own order (together with Fulfills); the schema enforces it with a composite foreign key.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Opens and Places);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About_Order and Places);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Return_Of); the schema enforces it with a composite foreign key.</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Barlas Şen, Uygar Ege Kocakır</dc:creator>
  <cp:lastModifiedBy>Barlas Şen, Uygar Ege Kocakır</cp:lastModifiedBy>
  <cp:revision>1</cp:revision>
  <dcterms:created xsi:type="dcterms:W3CDTF">2026-10-27T20:02:18.441Z</dcterms:created>
  <dcterms:modified xsi:type="dcterms:W3CDTF">2026-10-27T20:02:18.442Z</dcterms:modified>
</cp:coreProperties>
</file>

<file path=docProps/custom.xml><?xml version="1.0" encoding="utf-8"?>
<Properties xmlns="http://schemas.openxmlformats.org/officeDocument/2006/custom-properties" xmlns:vt="http://schemas.openxmlformats.org/officeDocument/2006/docPropsVTypes"/>
</file>