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618DE" w14:textId="77777777" w:rsidR="0041595E" w:rsidRPr="00E9438A" w:rsidRDefault="00000000">
      <w:pPr>
        <w:spacing w:after="40"/>
        <w:jc w:val="center"/>
        <w:rPr>
          <w:rFonts w:ascii="Crimson Pro" w:hAnsi="Crimson Pro"/>
          <w:color w:val="0E539E"/>
          <w:sz w:val="24"/>
          <w:szCs w:val="24"/>
        </w:rPr>
      </w:pPr>
      <w:r w:rsidRPr="00E9438A">
        <w:rPr>
          <w:rFonts w:ascii="Crimson Pro" w:hAnsi="Crimson Pro"/>
          <w:b/>
          <w:bCs/>
          <w:color w:val="0E539E"/>
          <w:sz w:val="44"/>
          <w:szCs w:val="44"/>
        </w:rPr>
        <w:t>Brayan Londono</w:t>
      </w:r>
    </w:p>
    <w:p w14:paraId="27A4C51B" w14:textId="5B3B8793" w:rsidR="0041595E" w:rsidRPr="00E8714A" w:rsidRDefault="00000000" w:rsidP="00E8714A">
      <w:pPr>
        <w:pBdr>
          <w:bottom w:val="single" w:sz="4" w:space="1" w:color="000000"/>
        </w:pBdr>
        <w:spacing w:before="280" w:after="80" w:line="360" w:lineRule="auto"/>
        <w:jc w:val="center"/>
        <w:rPr>
          <w:rFonts w:ascii="Crimson Pro" w:hAnsi="Crimson Pro"/>
          <w:b/>
          <w:bCs/>
          <w:sz w:val="28"/>
          <w:szCs w:val="28"/>
        </w:rPr>
      </w:pPr>
      <w:r w:rsidRPr="00FA72D4">
        <w:rPr>
          <w:rFonts w:ascii="Crimson Pro" w:hAnsi="Crimson Pro"/>
          <w:sz w:val="22"/>
          <w:szCs w:val="22"/>
        </w:rPr>
        <w:t>Tampa, FL • (813) 407-0629 • brayanlondono.pm@gmail.com • linkedin.com/in/</w:t>
      </w:r>
      <w:proofErr w:type="spellStart"/>
      <w:r w:rsidRPr="00FA72D4">
        <w:rPr>
          <w:rFonts w:ascii="Crimson Pro" w:hAnsi="Crimson Pro"/>
          <w:sz w:val="22"/>
          <w:szCs w:val="22"/>
        </w:rPr>
        <w:t>brayan-londono</w:t>
      </w:r>
      <w:proofErr w:type="spellEnd"/>
    </w:p>
    <w:p w14:paraId="772A6915" w14:textId="1AFB0209" w:rsidR="0041595E" w:rsidRPr="00FA72D4" w:rsidRDefault="00000000" w:rsidP="00E8714A">
      <w:pPr>
        <w:spacing w:before="240" w:after="40"/>
        <w:rPr>
          <w:rFonts w:ascii="Crimson Pro" w:hAnsi="Crimson Pro"/>
          <w:sz w:val="24"/>
          <w:szCs w:val="24"/>
        </w:rPr>
      </w:pPr>
      <w:r w:rsidRPr="00FA72D4">
        <w:rPr>
          <w:rFonts w:ascii="Crimson Pro" w:hAnsi="Crimson Pro"/>
          <w:sz w:val="24"/>
          <w:szCs w:val="24"/>
        </w:rPr>
        <w:t xml:space="preserve">Former crisis psych admissions coordinator turned product builder. Three years as the </w:t>
      </w:r>
      <w:proofErr w:type="gramStart"/>
      <w:r w:rsidR="00E9438A" w:rsidRPr="00FA72D4">
        <w:rPr>
          <w:rFonts w:ascii="Crimson Pro" w:hAnsi="Crimson Pro"/>
          <w:sz w:val="24"/>
          <w:szCs w:val="24"/>
        </w:rPr>
        <w:t>first</w:t>
      </w:r>
      <w:r w:rsidR="00E9438A">
        <w:rPr>
          <w:rFonts w:ascii="Crimson Pro" w:hAnsi="Crimson Pro"/>
          <w:sz w:val="24"/>
          <w:szCs w:val="24"/>
        </w:rPr>
        <w:t xml:space="preserve"> </w:t>
      </w:r>
      <w:r w:rsidR="00E9438A" w:rsidRPr="00FA72D4">
        <w:rPr>
          <w:rFonts w:ascii="Crimson Pro" w:hAnsi="Crimson Pro"/>
          <w:sz w:val="24"/>
          <w:szCs w:val="24"/>
        </w:rPr>
        <w:t>person</w:t>
      </w:r>
      <w:proofErr w:type="gramEnd"/>
      <w:r w:rsidRPr="00FA72D4">
        <w:rPr>
          <w:rFonts w:ascii="Crimson Pro" w:hAnsi="Crimson Pro"/>
          <w:sz w:val="24"/>
          <w:szCs w:val="24"/>
        </w:rPr>
        <w:t xml:space="preserve"> patients saw during involuntary holds, active detox, and acute psychiatric episodes. Now I build healthcare and AI products. Co-founded Claire Health, a digital healthcare navigation platform that hooks into EDI transmissions to steer employees to lower-cost care. Co-founded Resume Tailor, shipped to 20K users and $48K ARR.</w:t>
      </w:r>
    </w:p>
    <w:p w14:paraId="310E4763" w14:textId="77777777" w:rsidR="0041595E" w:rsidRPr="00E9438A" w:rsidRDefault="00000000" w:rsidP="00FA72D4">
      <w:pPr>
        <w:pBdr>
          <w:bottom w:val="single" w:sz="4" w:space="1" w:color="000000"/>
        </w:pBdr>
        <w:spacing w:before="280" w:after="80" w:line="276" w:lineRule="auto"/>
        <w:rPr>
          <w:rFonts w:ascii="Crimson Pro" w:hAnsi="Crimson Pro"/>
          <w:color w:val="0E539E"/>
          <w:sz w:val="22"/>
          <w:szCs w:val="22"/>
        </w:rPr>
      </w:pPr>
      <w:r w:rsidRPr="00E9438A">
        <w:rPr>
          <w:rFonts w:ascii="Crimson Pro" w:hAnsi="Crimson Pro"/>
          <w:color w:val="0E539E"/>
          <w:sz w:val="24"/>
          <w:szCs w:val="24"/>
        </w:rPr>
        <w:t>HEALTHCARE &amp; PRODUCT EXPERIENCE</w:t>
      </w:r>
    </w:p>
    <w:p w14:paraId="0BD56514" w14:textId="281EB2BF" w:rsidR="0041595E" w:rsidRPr="00E9438A" w:rsidRDefault="00000000" w:rsidP="00E8714A">
      <w:pPr>
        <w:tabs>
          <w:tab w:val="right" w:pos="10080"/>
        </w:tabs>
        <w:rPr>
          <w:rFonts w:ascii="Crimson Pro" w:hAnsi="Crimson Pro"/>
          <w:sz w:val="22"/>
          <w:szCs w:val="22"/>
        </w:rPr>
      </w:pPr>
      <w:r w:rsidRPr="00E9438A">
        <w:rPr>
          <w:rFonts w:ascii="Crimson Pro" w:hAnsi="Crimson Pro"/>
          <w:b/>
          <w:bCs/>
          <w:sz w:val="24"/>
          <w:szCs w:val="24"/>
        </w:rPr>
        <w:t>Claire Health</w:t>
      </w:r>
      <w:r w:rsidR="00E8714A" w:rsidRPr="00E9438A">
        <w:rPr>
          <w:rFonts w:ascii="Crimson Pro" w:hAnsi="Crimson Pro"/>
          <w:b/>
          <w:bCs/>
          <w:sz w:val="24"/>
          <w:szCs w:val="24"/>
        </w:rPr>
        <w:t xml:space="preserve"> (</w:t>
      </w:r>
      <w:r w:rsidR="00E8714A" w:rsidRPr="00E9438A">
        <w:rPr>
          <w:rFonts w:ascii="Crimson Pro" w:hAnsi="Crimson Pro"/>
          <w:b/>
          <w:bCs/>
          <w:sz w:val="24"/>
          <w:szCs w:val="24"/>
        </w:rPr>
        <w:t>www.getclairehealth.com</w:t>
      </w:r>
      <w:r w:rsidR="00E8714A" w:rsidRPr="00E9438A">
        <w:rPr>
          <w:rFonts w:ascii="Crimson Pro" w:hAnsi="Crimson Pro"/>
          <w:b/>
          <w:bCs/>
          <w:sz w:val="24"/>
          <w:szCs w:val="24"/>
        </w:rPr>
        <w:t>)</w:t>
      </w:r>
      <w:r w:rsidRPr="00E9438A">
        <w:rPr>
          <w:rFonts w:ascii="Crimson Pro" w:hAnsi="Crimson Pro"/>
          <w:sz w:val="22"/>
          <w:szCs w:val="22"/>
        </w:rPr>
        <w:tab/>
      </w:r>
    </w:p>
    <w:p w14:paraId="14936804" w14:textId="6DA71D36" w:rsidR="0041595E" w:rsidRPr="00E9438A" w:rsidRDefault="00000000">
      <w:pPr>
        <w:spacing w:before="20" w:after="60"/>
        <w:rPr>
          <w:rFonts w:ascii="Crimson Pro" w:hAnsi="Crimson Pro"/>
          <w:b/>
          <w:bCs/>
          <w:sz w:val="22"/>
          <w:szCs w:val="22"/>
        </w:rPr>
      </w:pPr>
      <w:r w:rsidRPr="00E9438A">
        <w:rPr>
          <w:rFonts w:ascii="Crimson Pro" w:hAnsi="Crimson Pro"/>
          <w:b/>
          <w:bCs/>
          <w:sz w:val="22"/>
          <w:szCs w:val="22"/>
        </w:rPr>
        <w:t>Co-Founder</w:t>
      </w:r>
      <w:r w:rsidR="00E9438A">
        <w:rPr>
          <w:rFonts w:ascii="Crimson Pro" w:hAnsi="Crimson Pro"/>
          <w:b/>
          <w:bCs/>
          <w:sz w:val="22"/>
          <w:szCs w:val="22"/>
        </w:rPr>
        <w:t xml:space="preserve"> (Project)</w:t>
      </w:r>
    </w:p>
    <w:p w14:paraId="7CA0B6D1" w14:textId="77777777" w:rsidR="0041595E" w:rsidRPr="006A17AF" w:rsidRDefault="00000000">
      <w:pPr>
        <w:spacing w:before="20" w:after="60"/>
        <w:rPr>
          <w:rFonts w:ascii="Crimson Pro" w:hAnsi="Crimson Pro"/>
          <w:sz w:val="22"/>
          <w:szCs w:val="22"/>
        </w:rPr>
      </w:pPr>
      <w:r w:rsidRPr="006A17AF">
        <w:rPr>
          <w:rFonts w:ascii="Crimson Pro" w:hAnsi="Crimson Pro"/>
          <w:sz w:val="22"/>
          <w:szCs w:val="22"/>
        </w:rPr>
        <w:t>Built a real-time healthcare navigation platform for self-funded employers that reduces claims costs by steering employees to lower-cost, in-network care.</w:t>
      </w:r>
    </w:p>
    <w:p w14:paraId="3C927A05" w14:textId="77777777" w:rsidR="0041595E" w:rsidRPr="006A17AF" w:rsidRDefault="00000000" w:rsidP="006A17AF">
      <w:pPr>
        <w:pStyle w:val="ListParagraph"/>
        <w:numPr>
          <w:ilvl w:val="0"/>
          <w:numId w:val="2"/>
        </w:numPr>
        <w:spacing w:before="30" w:after="30" w:line="276" w:lineRule="auto"/>
        <w:rPr>
          <w:rFonts w:ascii="Crimson Pro" w:hAnsi="Crimson Pro"/>
          <w:sz w:val="22"/>
          <w:szCs w:val="22"/>
        </w:rPr>
      </w:pPr>
      <w:r w:rsidRPr="006A17AF">
        <w:rPr>
          <w:rFonts w:ascii="Crimson Pro" w:hAnsi="Crimson Pro"/>
          <w:sz w:val="22"/>
          <w:szCs w:val="22"/>
        </w:rPr>
        <w:t>Platform monitors EDI 270/271 eligibility transmissions and 835/837 claims data to flag high-cost procedures in real time, then redirects care through the employer’s TPA or medical management team to lower-cost sites.</w:t>
      </w:r>
    </w:p>
    <w:p w14:paraId="5A5FE2AA" w14:textId="27E2F6C8" w:rsidR="0041595E" w:rsidRPr="006A17AF" w:rsidRDefault="00000000" w:rsidP="006A17AF">
      <w:pPr>
        <w:pStyle w:val="ListParagraph"/>
        <w:numPr>
          <w:ilvl w:val="0"/>
          <w:numId w:val="2"/>
        </w:numPr>
        <w:spacing w:before="30" w:after="30" w:line="276" w:lineRule="auto"/>
        <w:rPr>
          <w:rFonts w:ascii="Crimson Pro" w:hAnsi="Crimson Pro"/>
          <w:sz w:val="22"/>
          <w:szCs w:val="22"/>
        </w:rPr>
      </w:pPr>
      <w:r w:rsidRPr="006A17AF">
        <w:rPr>
          <w:rFonts w:ascii="Crimson Pro" w:hAnsi="Crimson Pro"/>
          <w:sz w:val="22"/>
          <w:szCs w:val="22"/>
        </w:rPr>
        <w:t>Built the pre-certification intercept workflow</w:t>
      </w:r>
      <w:r w:rsidR="00E8714A" w:rsidRPr="006A17AF">
        <w:rPr>
          <w:rFonts w:ascii="Crimson Pro" w:hAnsi="Crimson Pro"/>
          <w:sz w:val="22"/>
          <w:szCs w:val="22"/>
        </w:rPr>
        <w:t>:</w:t>
      </w:r>
      <w:r w:rsidRPr="006A17AF">
        <w:rPr>
          <w:rFonts w:ascii="Crimson Pro" w:hAnsi="Crimson Pro"/>
          <w:sz w:val="22"/>
          <w:szCs w:val="22"/>
        </w:rPr>
        <w:t xml:space="preserve"> Claire catches scheduled procedures before authorization completes and surfaces lower-cost alternatives via text to employees while they’re still deciding.</w:t>
      </w:r>
    </w:p>
    <w:p w14:paraId="2B876D39" w14:textId="77777777" w:rsidR="0041595E" w:rsidRPr="006A17AF" w:rsidRDefault="00000000" w:rsidP="006A17AF">
      <w:pPr>
        <w:pStyle w:val="ListParagraph"/>
        <w:numPr>
          <w:ilvl w:val="0"/>
          <w:numId w:val="2"/>
        </w:numPr>
        <w:spacing w:before="30" w:after="30" w:line="276" w:lineRule="auto"/>
        <w:rPr>
          <w:rFonts w:ascii="Crimson Pro" w:hAnsi="Crimson Pro"/>
          <w:sz w:val="22"/>
          <w:szCs w:val="22"/>
        </w:rPr>
      </w:pPr>
      <w:r w:rsidRPr="006A17AF">
        <w:rPr>
          <w:rFonts w:ascii="Crimson Pro" w:hAnsi="Crimson Pro"/>
          <w:sz w:val="22"/>
          <w:szCs w:val="22"/>
        </w:rPr>
        <w:t>Ran a pilot with Meshoppen Stone (220 employees). $1K MRR.</w:t>
      </w:r>
    </w:p>
    <w:p w14:paraId="0575F8E8" w14:textId="77777777" w:rsidR="0041595E" w:rsidRPr="006A17AF" w:rsidRDefault="00000000" w:rsidP="006A17AF">
      <w:pPr>
        <w:pStyle w:val="ListParagraph"/>
        <w:numPr>
          <w:ilvl w:val="0"/>
          <w:numId w:val="2"/>
        </w:numPr>
        <w:spacing w:before="30" w:after="30" w:line="276" w:lineRule="auto"/>
        <w:rPr>
          <w:rFonts w:ascii="Crimson Pro" w:hAnsi="Crimson Pro"/>
          <w:sz w:val="22"/>
          <w:szCs w:val="22"/>
        </w:rPr>
      </w:pPr>
      <w:r w:rsidRPr="006A17AF">
        <w:rPr>
          <w:rFonts w:ascii="Crimson Pro" w:hAnsi="Crimson Pro"/>
          <w:sz w:val="22"/>
          <w:szCs w:val="22"/>
        </w:rPr>
        <w:t>Own product strategy, roadmap, and go-to-market. Work directly with engineering.</w:t>
      </w:r>
    </w:p>
    <w:p w14:paraId="395F32DD" w14:textId="77777777" w:rsidR="00FA72D4" w:rsidRPr="00E9438A" w:rsidRDefault="00FA72D4" w:rsidP="00FA72D4">
      <w:pPr>
        <w:tabs>
          <w:tab w:val="right" w:pos="10080"/>
        </w:tabs>
        <w:spacing w:before="200"/>
        <w:rPr>
          <w:rFonts w:ascii="Crimson Pro" w:hAnsi="Crimson Pro"/>
          <w:sz w:val="22"/>
          <w:szCs w:val="22"/>
        </w:rPr>
      </w:pPr>
      <w:r w:rsidRPr="00E9438A">
        <w:rPr>
          <w:rFonts w:ascii="Crimson Pro" w:hAnsi="Crimson Pro"/>
          <w:b/>
          <w:bCs/>
          <w:sz w:val="24"/>
          <w:szCs w:val="24"/>
        </w:rPr>
        <w:t>Resume Tailor</w:t>
      </w:r>
      <w:r w:rsidRPr="00E9438A">
        <w:rPr>
          <w:rFonts w:ascii="Crimson Pro" w:hAnsi="Crimson Pro"/>
          <w:sz w:val="22"/>
          <w:szCs w:val="22"/>
        </w:rPr>
        <w:tab/>
      </w:r>
      <w:r w:rsidRPr="00E9438A">
        <w:rPr>
          <w:rFonts w:ascii="Crimson Pro" w:hAnsi="Crimson Pro"/>
          <w:b/>
          <w:bCs/>
          <w:sz w:val="24"/>
          <w:szCs w:val="24"/>
        </w:rPr>
        <w:t>06/2023 - Present</w:t>
      </w:r>
    </w:p>
    <w:p w14:paraId="142F1577" w14:textId="77777777" w:rsidR="00FA72D4" w:rsidRPr="00E9438A" w:rsidRDefault="00FA72D4" w:rsidP="00FA72D4">
      <w:pPr>
        <w:spacing w:before="20" w:after="60"/>
        <w:rPr>
          <w:rFonts w:ascii="Crimson Pro" w:hAnsi="Crimson Pro"/>
          <w:b/>
          <w:bCs/>
          <w:sz w:val="22"/>
          <w:szCs w:val="22"/>
        </w:rPr>
      </w:pPr>
      <w:r w:rsidRPr="00E9438A">
        <w:rPr>
          <w:rFonts w:ascii="Crimson Pro" w:hAnsi="Crimson Pro"/>
          <w:b/>
          <w:bCs/>
          <w:sz w:val="22"/>
          <w:szCs w:val="22"/>
        </w:rPr>
        <w:t>Co-Founder &amp; Product Manager</w:t>
      </w:r>
    </w:p>
    <w:p w14:paraId="6D572D27" w14:textId="77777777" w:rsidR="00FA72D4" w:rsidRPr="006A17AF" w:rsidRDefault="00FA72D4" w:rsidP="00FA72D4">
      <w:pPr>
        <w:spacing w:before="20" w:after="60"/>
        <w:rPr>
          <w:rFonts w:ascii="Crimson Pro" w:hAnsi="Crimson Pro"/>
          <w:sz w:val="22"/>
          <w:szCs w:val="22"/>
        </w:rPr>
      </w:pPr>
      <w:r w:rsidRPr="006A17AF">
        <w:rPr>
          <w:rFonts w:ascii="Crimson Pro" w:hAnsi="Crimson Pro"/>
          <w:sz w:val="22"/>
          <w:szCs w:val="22"/>
        </w:rPr>
        <w:t>Built an AI job search product from zero to 20K users and $48K ARR. Own product, roadmap, and work directly with engineering.</w:t>
      </w:r>
    </w:p>
    <w:p w14:paraId="446C107A" w14:textId="2AAF45EA" w:rsidR="00FA72D4" w:rsidRPr="006A17AF" w:rsidRDefault="00FA72D4" w:rsidP="006A17AF">
      <w:pPr>
        <w:pStyle w:val="ListParagraph"/>
        <w:numPr>
          <w:ilvl w:val="0"/>
          <w:numId w:val="2"/>
        </w:numPr>
        <w:spacing w:before="30" w:after="30" w:line="276" w:lineRule="auto"/>
        <w:rPr>
          <w:rFonts w:ascii="Crimson Pro" w:hAnsi="Crimson Pro"/>
          <w:sz w:val="22"/>
          <w:szCs w:val="22"/>
        </w:rPr>
      </w:pPr>
      <w:r w:rsidRPr="006A17AF">
        <w:rPr>
          <w:rFonts w:ascii="Crimson Pro" w:hAnsi="Crimson Pro"/>
          <w:sz w:val="22"/>
          <w:szCs w:val="22"/>
        </w:rPr>
        <w:t>Ran 50+ user interviews. Key insight: users weren’t avoiding the product because it didn’t work</w:t>
      </w:r>
      <w:r w:rsidR="006A17AF">
        <w:rPr>
          <w:rFonts w:ascii="Crimson Pro" w:hAnsi="Crimson Pro"/>
          <w:sz w:val="22"/>
          <w:szCs w:val="22"/>
        </w:rPr>
        <w:t>. T</w:t>
      </w:r>
      <w:r w:rsidRPr="006A17AF">
        <w:rPr>
          <w:rFonts w:ascii="Crimson Pro" w:hAnsi="Crimson Pro"/>
          <w:sz w:val="22"/>
          <w:szCs w:val="22"/>
        </w:rPr>
        <w:t>hey were avoiding job searching because rejection hurts. Repositioned the product around that.</w:t>
      </w:r>
    </w:p>
    <w:p w14:paraId="00C0F3F6" w14:textId="77777777" w:rsidR="00FA72D4" w:rsidRPr="006A17AF" w:rsidRDefault="00FA72D4" w:rsidP="006A17AF">
      <w:pPr>
        <w:pStyle w:val="ListParagraph"/>
        <w:numPr>
          <w:ilvl w:val="0"/>
          <w:numId w:val="2"/>
        </w:numPr>
        <w:spacing w:before="30" w:after="30" w:line="276" w:lineRule="auto"/>
        <w:rPr>
          <w:rFonts w:ascii="Crimson Pro" w:hAnsi="Crimson Pro"/>
          <w:sz w:val="22"/>
          <w:szCs w:val="22"/>
        </w:rPr>
      </w:pPr>
      <w:r w:rsidRPr="006A17AF">
        <w:rPr>
          <w:rFonts w:ascii="Crimson Pro" w:hAnsi="Crimson Pro"/>
          <w:sz w:val="22"/>
          <w:szCs w:val="22"/>
        </w:rPr>
        <w:t>Built recruiter outreach after noticing users churned once their resume was done. 25% of actives now use it weekly.</w:t>
      </w:r>
    </w:p>
    <w:p w14:paraId="055BDD77" w14:textId="77777777" w:rsidR="00FA72D4" w:rsidRPr="006A17AF" w:rsidRDefault="00FA72D4" w:rsidP="006A17AF">
      <w:pPr>
        <w:pStyle w:val="ListParagraph"/>
        <w:numPr>
          <w:ilvl w:val="0"/>
          <w:numId w:val="2"/>
        </w:numPr>
        <w:spacing w:before="30" w:after="30" w:line="276" w:lineRule="auto"/>
        <w:rPr>
          <w:rFonts w:ascii="Crimson Pro" w:hAnsi="Crimson Pro"/>
          <w:sz w:val="22"/>
          <w:szCs w:val="22"/>
        </w:rPr>
      </w:pPr>
      <w:r w:rsidRPr="006A17AF">
        <w:rPr>
          <w:rFonts w:ascii="Crimson Pro" w:hAnsi="Crimson Pro"/>
          <w:sz w:val="22"/>
          <w:szCs w:val="22"/>
        </w:rPr>
        <w:t>Trial conversion was leaking at 60%. Rebuilt the flow so users could act on insights in one click. Leak dropped to 35%.</w:t>
      </w:r>
    </w:p>
    <w:p w14:paraId="0E1AE8BC" w14:textId="4B384105" w:rsidR="00FA72D4" w:rsidRPr="006A17AF" w:rsidRDefault="00FA72D4" w:rsidP="006A17AF">
      <w:pPr>
        <w:pStyle w:val="ListParagraph"/>
        <w:numPr>
          <w:ilvl w:val="0"/>
          <w:numId w:val="2"/>
        </w:numPr>
        <w:spacing w:before="30" w:after="30" w:line="276" w:lineRule="auto"/>
        <w:rPr>
          <w:rFonts w:ascii="Crimson Pro" w:hAnsi="Crimson Pro"/>
          <w:sz w:val="22"/>
          <w:szCs w:val="22"/>
        </w:rPr>
      </w:pPr>
      <w:r w:rsidRPr="006A17AF">
        <w:rPr>
          <w:rFonts w:ascii="Crimson Pro" w:hAnsi="Crimson Pro"/>
          <w:sz w:val="22"/>
          <w:szCs w:val="22"/>
        </w:rPr>
        <w:t>Killed mock interviews after 6 weeks. 90% tried it once, almost nobody came back. Moved the team to features that actually retained.</w:t>
      </w:r>
    </w:p>
    <w:p w14:paraId="19DA7D8D" w14:textId="6BA4032E" w:rsidR="0041595E" w:rsidRPr="00E9438A" w:rsidRDefault="00000000">
      <w:pPr>
        <w:tabs>
          <w:tab w:val="right" w:pos="10080"/>
        </w:tabs>
        <w:spacing w:before="200"/>
        <w:rPr>
          <w:rFonts w:ascii="Crimson Pro" w:hAnsi="Crimson Pro"/>
          <w:sz w:val="22"/>
          <w:szCs w:val="22"/>
        </w:rPr>
      </w:pPr>
      <w:r w:rsidRPr="00E9438A">
        <w:rPr>
          <w:rFonts w:ascii="Crimson Pro" w:hAnsi="Crimson Pro"/>
          <w:b/>
          <w:bCs/>
          <w:sz w:val="24"/>
          <w:szCs w:val="24"/>
        </w:rPr>
        <w:t>Acadia Healthcare</w:t>
      </w:r>
      <w:r w:rsidRPr="00E9438A">
        <w:rPr>
          <w:rFonts w:ascii="Crimson Pro" w:hAnsi="Crimson Pro"/>
          <w:sz w:val="22"/>
          <w:szCs w:val="22"/>
        </w:rPr>
        <w:tab/>
      </w:r>
      <w:r w:rsidRPr="00E9438A">
        <w:rPr>
          <w:rFonts w:ascii="Crimson Pro" w:hAnsi="Crimson Pro"/>
          <w:b/>
          <w:bCs/>
          <w:sz w:val="24"/>
          <w:szCs w:val="24"/>
        </w:rPr>
        <w:t>01/2017 - 02/2020</w:t>
      </w:r>
    </w:p>
    <w:p w14:paraId="6E0F5692" w14:textId="77777777" w:rsidR="0041595E" w:rsidRPr="00E9438A" w:rsidRDefault="00000000">
      <w:pPr>
        <w:spacing w:before="20" w:after="60"/>
        <w:rPr>
          <w:rFonts w:ascii="Crimson Pro" w:hAnsi="Crimson Pro"/>
          <w:b/>
          <w:bCs/>
          <w:sz w:val="22"/>
          <w:szCs w:val="22"/>
        </w:rPr>
      </w:pPr>
      <w:r w:rsidRPr="00E9438A">
        <w:rPr>
          <w:rFonts w:ascii="Crimson Pro" w:hAnsi="Crimson Pro"/>
          <w:b/>
          <w:bCs/>
          <w:sz w:val="22"/>
          <w:szCs w:val="22"/>
        </w:rPr>
        <w:t>Admissions Coordinator</w:t>
      </w:r>
    </w:p>
    <w:p w14:paraId="5D7922C3" w14:textId="42F26EA3" w:rsidR="0041595E" w:rsidRPr="006A17AF" w:rsidRDefault="00000000">
      <w:pPr>
        <w:spacing w:before="20" w:after="60"/>
        <w:rPr>
          <w:rFonts w:ascii="Crimson Pro" w:hAnsi="Crimson Pro"/>
          <w:sz w:val="22"/>
          <w:szCs w:val="22"/>
        </w:rPr>
      </w:pPr>
      <w:r w:rsidRPr="006A17AF">
        <w:rPr>
          <w:rFonts w:ascii="Crimson Pro" w:hAnsi="Crimson Pro"/>
          <w:sz w:val="22"/>
          <w:szCs w:val="22"/>
        </w:rPr>
        <w:t>First point of contact for patients in psychiatric crisis</w:t>
      </w:r>
      <w:r w:rsidR="006A17AF">
        <w:rPr>
          <w:rFonts w:ascii="Crimson Pro" w:hAnsi="Crimson Pro"/>
          <w:sz w:val="22"/>
          <w:szCs w:val="22"/>
        </w:rPr>
        <w:t xml:space="preserve">, like </w:t>
      </w:r>
      <w:r w:rsidRPr="006A17AF">
        <w:rPr>
          <w:rFonts w:ascii="Crimson Pro" w:hAnsi="Crimson Pro"/>
          <w:sz w:val="22"/>
          <w:szCs w:val="22"/>
        </w:rPr>
        <w:t>involuntary holds, active detox, and acute behavioral episodes. Worked across inpatient psych, detox, and military units.</w:t>
      </w:r>
    </w:p>
    <w:p w14:paraId="0B377945" w14:textId="1E2A56CC" w:rsidR="0041595E" w:rsidRPr="006A17AF" w:rsidRDefault="00000000" w:rsidP="006A17AF">
      <w:pPr>
        <w:pStyle w:val="ListParagraph"/>
        <w:numPr>
          <w:ilvl w:val="0"/>
          <w:numId w:val="2"/>
        </w:numPr>
        <w:spacing w:before="30" w:after="30" w:line="276" w:lineRule="auto"/>
        <w:rPr>
          <w:rFonts w:ascii="Crimson Pro" w:hAnsi="Crimson Pro"/>
          <w:sz w:val="22"/>
          <w:szCs w:val="22"/>
        </w:rPr>
      </w:pPr>
      <w:r w:rsidRPr="006A17AF">
        <w:rPr>
          <w:rFonts w:ascii="Crimson Pro" w:hAnsi="Crimson Pro"/>
          <w:sz w:val="22"/>
          <w:szCs w:val="22"/>
        </w:rPr>
        <w:t xml:space="preserve">Coordinated between patients, families, nurses, and physicians to translate clinical complexity </w:t>
      </w:r>
      <w:r w:rsidR="006A17AF">
        <w:rPr>
          <w:rFonts w:ascii="Crimson Pro" w:hAnsi="Crimson Pro"/>
          <w:sz w:val="22"/>
          <w:szCs w:val="22"/>
        </w:rPr>
        <w:t>(</w:t>
      </w:r>
      <w:r w:rsidRPr="006A17AF">
        <w:rPr>
          <w:rFonts w:ascii="Crimson Pro" w:hAnsi="Crimson Pro"/>
          <w:sz w:val="22"/>
          <w:szCs w:val="22"/>
        </w:rPr>
        <w:t>symptoms, acuity, diagnoses</w:t>
      </w:r>
      <w:r w:rsidR="006A17AF">
        <w:rPr>
          <w:rFonts w:ascii="Crimson Pro" w:hAnsi="Crimson Pro"/>
          <w:sz w:val="22"/>
          <w:szCs w:val="22"/>
        </w:rPr>
        <w:t>)</w:t>
      </w:r>
      <w:r w:rsidRPr="006A17AF">
        <w:rPr>
          <w:rFonts w:ascii="Crimson Pro" w:hAnsi="Crimson Pro"/>
          <w:sz w:val="22"/>
          <w:szCs w:val="22"/>
        </w:rPr>
        <w:t xml:space="preserve"> into fast care placement decisions.</w:t>
      </w:r>
    </w:p>
    <w:p w14:paraId="6A340B27" w14:textId="77777777" w:rsidR="0041595E" w:rsidRPr="006A17AF" w:rsidRDefault="00000000" w:rsidP="006A17AF">
      <w:pPr>
        <w:pStyle w:val="ListParagraph"/>
        <w:numPr>
          <w:ilvl w:val="0"/>
          <w:numId w:val="2"/>
        </w:numPr>
        <w:spacing w:before="30" w:after="30" w:line="276" w:lineRule="auto"/>
        <w:rPr>
          <w:rFonts w:ascii="Crimson Pro" w:hAnsi="Crimson Pro"/>
          <w:sz w:val="22"/>
          <w:szCs w:val="22"/>
        </w:rPr>
      </w:pPr>
      <w:r w:rsidRPr="006A17AF">
        <w:rPr>
          <w:rFonts w:ascii="Crimson Pro" w:hAnsi="Crimson Pro"/>
          <w:sz w:val="22"/>
          <w:szCs w:val="22"/>
        </w:rPr>
        <w:t xml:space="preserve">Rebuilt the insurance verification workflow end to end. Admission </w:t>
      </w:r>
      <w:proofErr w:type="gramStart"/>
      <w:r w:rsidRPr="006A17AF">
        <w:rPr>
          <w:rFonts w:ascii="Crimson Pro" w:hAnsi="Crimson Pro"/>
          <w:sz w:val="22"/>
          <w:szCs w:val="22"/>
        </w:rPr>
        <w:t>wait</w:t>
      </w:r>
      <w:proofErr w:type="gramEnd"/>
      <w:r w:rsidRPr="006A17AF">
        <w:rPr>
          <w:rFonts w:ascii="Crimson Pro" w:hAnsi="Crimson Pro"/>
          <w:sz w:val="22"/>
          <w:szCs w:val="22"/>
        </w:rPr>
        <w:t xml:space="preserve"> times dropped from 3–4 hours to 45 minutes. Claim approval rates increased.</w:t>
      </w:r>
    </w:p>
    <w:p w14:paraId="699CD51F" w14:textId="0318E4EA" w:rsidR="0041595E" w:rsidRPr="006A17AF" w:rsidRDefault="00000000" w:rsidP="006A17AF">
      <w:pPr>
        <w:pStyle w:val="ListParagraph"/>
        <w:numPr>
          <w:ilvl w:val="0"/>
          <w:numId w:val="2"/>
        </w:numPr>
        <w:spacing w:before="30" w:after="30" w:line="276" w:lineRule="auto"/>
        <w:rPr>
          <w:rFonts w:ascii="Crimson Pro" w:hAnsi="Crimson Pro"/>
          <w:sz w:val="22"/>
          <w:szCs w:val="22"/>
        </w:rPr>
      </w:pPr>
      <w:r w:rsidRPr="006A17AF">
        <w:rPr>
          <w:rFonts w:ascii="Crimson Pro" w:hAnsi="Crimson Pro"/>
          <w:sz w:val="22"/>
          <w:szCs w:val="22"/>
        </w:rPr>
        <w:t>Managed the full intake process: benefits verification, clinical screening, bed assignment, and family communication across multiple payer types and plan structures.</w:t>
      </w:r>
    </w:p>
    <w:p w14:paraId="16FC8CA0" w14:textId="77777777" w:rsidR="00E8714A" w:rsidRDefault="00E8714A">
      <w:pPr>
        <w:rPr>
          <w:rFonts w:ascii="Crimson Pro" w:hAnsi="Crimson Pro"/>
          <w:b/>
          <w:bCs/>
          <w:sz w:val="28"/>
          <w:szCs w:val="28"/>
        </w:rPr>
      </w:pPr>
      <w:r>
        <w:rPr>
          <w:rFonts w:ascii="Crimson Pro" w:hAnsi="Crimson Pro"/>
          <w:b/>
          <w:bCs/>
          <w:sz w:val="28"/>
          <w:szCs w:val="28"/>
        </w:rPr>
        <w:br w:type="page"/>
      </w:r>
    </w:p>
    <w:p w14:paraId="73FB6DAB" w14:textId="3CBC1849" w:rsidR="0041595E" w:rsidRPr="00E9438A" w:rsidRDefault="00000000">
      <w:pPr>
        <w:pBdr>
          <w:bottom w:val="single" w:sz="4" w:space="1" w:color="000000"/>
        </w:pBdr>
        <w:spacing w:before="280" w:after="80"/>
        <w:rPr>
          <w:rFonts w:ascii="Crimson Pro" w:hAnsi="Crimson Pro"/>
          <w:color w:val="0E539E"/>
          <w:sz w:val="22"/>
          <w:szCs w:val="22"/>
        </w:rPr>
      </w:pPr>
      <w:r w:rsidRPr="00E9438A">
        <w:rPr>
          <w:rFonts w:ascii="Crimson Pro" w:hAnsi="Crimson Pro"/>
          <w:color w:val="0E539E"/>
          <w:sz w:val="24"/>
          <w:szCs w:val="24"/>
        </w:rPr>
        <w:lastRenderedPageBreak/>
        <w:t>VENTURE CAPITAL &amp; ADVISORY</w:t>
      </w:r>
    </w:p>
    <w:p w14:paraId="0FAB1E0E" w14:textId="60A77E21" w:rsidR="0041595E" w:rsidRPr="00E9438A" w:rsidRDefault="00000000" w:rsidP="00E8714A">
      <w:pPr>
        <w:tabs>
          <w:tab w:val="right" w:pos="10080"/>
        </w:tabs>
        <w:rPr>
          <w:rFonts w:ascii="Crimson Pro" w:hAnsi="Crimson Pro"/>
          <w:sz w:val="22"/>
          <w:szCs w:val="22"/>
        </w:rPr>
      </w:pPr>
      <w:proofErr w:type="spellStart"/>
      <w:r w:rsidRPr="00E9438A">
        <w:rPr>
          <w:rFonts w:ascii="Crimson Pro" w:hAnsi="Crimson Pro"/>
          <w:b/>
          <w:bCs/>
          <w:sz w:val="24"/>
          <w:szCs w:val="24"/>
        </w:rPr>
        <w:t>TampaBay</w:t>
      </w:r>
      <w:r w:rsidR="00E8714A" w:rsidRPr="00E9438A">
        <w:rPr>
          <w:rFonts w:ascii="Crimson Pro" w:hAnsi="Crimson Pro"/>
          <w:b/>
          <w:bCs/>
          <w:sz w:val="24"/>
          <w:szCs w:val="24"/>
        </w:rPr>
        <w:t>.</w:t>
      </w:r>
      <w:r w:rsidRPr="00E9438A">
        <w:rPr>
          <w:rFonts w:ascii="Crimson Pro" w:hAnsi="Crimson Pro"/>
          <w:b/>
          <w:bCs/>
          <w:sz w:val="24"/>
          <w:szCs w:val="24"/>
        </w:rPr>
        <w:t>Ventures</w:t>
      </w:r>
      <w:proofErr w:type="spellEnd"/>
      <w:r w:rsidRPr="00E9438A">
        <w:rPr>
          <w:rFonts w:ascii="Crimson Pro" w:hAnsi="Crimson Pro"/>
          <w:sz w:val="22"/>
          <w:szCs w:val="22"/>
        </w:rPr>
        <w:tab/>
      </w:r>
      <w:r w:rsidRPr="00E9438A">
        <w:rPr>
          <w:rFonts w:ascii="Crimson Pro" w:hAnsi="Crimson Pro"/>
          <w:b/>
          <w:bCs/>
          <w:sz w:val="24"/>
          <w:szCs w:val="24"/>
        </w:rPr>
        <w:t>10/2022 - 06/2023</w:t>
      </w:r>
    </w:p>
    <w:p w14:paraId="32ACA5FA" w14:textId="77777777" w:rsidR="0041595E" w:rsidRPr="00E9438A" w:rsidRDefault="00000000">
      <w:pPr>
        <w:spacing w:before="20" w:after="60"/>
        <w:rPr>
          <w:rFonts w:ascii="Crimson Pro" w:hAnsi="Crimson Pro"/>
          <w:b/>
          <w:bCs/>
          <w:sz w:val="22"/>
          <w:szCs w:val="22"/>
        </w:rPr>
      </w:pPr>
      <w:r w:rsidRPr="00E9438A">
        <w:rPr>
          <w:rFonts w:ascii="Crimson Pro" w:hAnsi="Crimson Pro"/>
          <w:b/>
          <w:bCs/>
          <w:sz w:val="22"/>
          <w:szCs w:val="22"/>
        </w:rPr>
        <w:t>Venture Capital Analyst</w:t>
      </w:r>
    </w:p>
    <w:p w14:paraId="246825B7" w14:textId="0155E068" w:rsidR="0041595E" w:rsidRPr="00E9438A" w:rsidRDefault="00000000" w:rsidP="00E9438A">
      <w:pPr>
        <w:pStyle w:val="ListParagraph"/>
        <w:numPr>
          <w:ilvl w:val="0"/>
          <w:numId w:val="2"/>
        </w:numPr>
        <w:spacing w:before="30" w:after="30" w:line="276" w:lineRule="auto"/>
        <w:rPr>
          <w:rFonts w:ascii="Crimson Pro" w:hAnsi="Crimson Pro"/>
          <w:sz w:val="22"/>
          <w:szCs w:val="22"/>
        </w:rPr>
      </w:pPr>
      <w:r w:rsidRPr="00E9438A">
        <w:rPr>
          <w:rFonts w:ascii="Crimson Pro" w:hAnsi="Crimson Pro"/>
          <w:sz w:val="22"/>
          <w:szCs w:val="22"/>
        </w:rPr>
        <w:t xml:space="preserve">Sourced and executed a $5M allocation toward </w:t>
      </w:r>
      <w:proofErr w:type="spellStart"/>
      <w:r w:rsidRPr="00E9438A">
        <w:rPr>
          <w:rFonts w:ascii="Crimson Pro" w:hAnsi="Crimson Pro"/>
          <w:sz w:val="22"/>
          <w:szCs w:val="22"/>
        </w:rPr>
        <w:t>Betr’s</w:t>
      </w:r>
      <w:proofErr w:type="spellEnd"/>
      <w:r w:rsidRPr="00E9438A">
        <w:rPr>
          <w:rFonts w:ascii="Crimson Pro" w:hAnsi="Crimson Pro"/>
          <w:sz w:val="22"/>
          <w:szCs w:val="22"/>
        </w:rPr>
        <w:t xml:space="preserve"> $35M Series A-2 (Jake Paul’s sports betting company). Took the company’s deck, financials, data room and rebuilt them into an investor-ready package. Built the presentation, structured the data room, and pitched LPs directly.</w:t>
      </w:r>
    </w:p>
    <w:p w14:paraId="4A7B924E" w14:textId="62F3DA77" w:rsidR="0041595E" w:rsidRPr="00E9438A" w:rsidRDefault="00000000" w:rsidP="00E9438A">
      <w:pPr>
        <w:pStyle w:val="ListParagraph"/>
        <w:numPr>
          <w:ilvl w:val="0"/>
          <w:numId w:val="2"/>
        </w:numPr>
        <w:spacing w:before="30" w:after="30" w:line="276" w:lineRule="auto"/>
        <w:rPr>
          <w:rFonts w:ascii="Crimson Pro" w:hAnsi="Crimson Pro"/>
          <w:sz w:val="22"/>
          <w:szCs w:val="22"/>
        </w:rPr>
      </w:pPr>
      <w:r w:rsidRPr="00E9438A">
        <w:rPr>
          <w:rFonts w:ascii="Crimson Pro" w:hAnsi="Crimson Pro"/>
          <w:sz w:val="22"/>
          <w:szCs w:val="22"/>
        </w:rPr>
        <w:t xml:space="preserve">Spotted onboarding friction at a portfolio company by mapping their user flow. </w:t>
      </w:r>
      <w:r w:rsidR="00E8714A" w:rsidRPr="00E9438A">
        <w:rPr>
          <w:rFonts w:ascii="Crimson Pro" w:hAnsi="Crimson Pro"/>
          <w:sz w:val="22"/>
          <w:szCs w:val="22"/>
        </w:rPr>
        <w:t>R</w:t>
      </w:r>
      <w:r w:rsidRPr="00E9438A">
        <w:rPr>
          <w:rFonts w:ascii="Crimson Pro" w:hAnsi="Crimson Pro"/>
          <w:sz w:val="22"/>
          <w:szCs w:val="22"/>
        </w:rPr>
        <w:t xml:space="preserve">educed churn </w:t>
      </w:r>
      <w:r w:rsidR="00E8714A" w:rsidRPr="00E9438A">
        <w:rPr>
          <w:rFonts w:ascii="Crimson Pro" w:hAnsi="Crimson Pro"/>
          <w:sz w:val="22"/>
          <w:szCs w:val="22"/>
        </w:rPr>
        <w:t>1</w:t>
      </w:r>
      <w:r w:rsidRPr="00E9438A">
        <w:rPr>
          <w:rFonts w:ascii="Crimson Pro" w:hAnsi="Crimson Pro"/>
          <w:sz w:val="22"/>
          <w:szCs w:val="22"/>
        </w:rPr>
        <w:t>0% and made it into their Series A-2 deck.</w:t>
      </w:r>
    </w:p>
    <w:p w14:paraId="3B9CB045" w14:textId="77777777" w:rsidR="0041595E" w:rsidRPr="00E9438A" w:rsidRDefault="00000000">
      <w:pPr>
        <w:tabs>
          <w:tab w:val="right" w:pos="10080"/>
        </w:tabs>
        <w:spacing w:before="200"/>
        <w:rPr>
          <w:rFonts w:ascii="Crimson Pro" w:hAnsi="Crimson Pro"/>
          <w:sz w:val="22"/>
          <w:szCs w:val="22"/>
        </w:rPr>
      </w:pPr>
      <w:r w:rsidRPr="00E9438A">
        <w:rPr>
          <w:rFonts w:ascii="Crimson Pro" w:hAnsi="Crimson Pro"/>
          <w:b/>
          <w:bCs/>
          <w:sz w:val="24"/>
          <w:szCs w:val="24"/>
        </w:rPr>
        <w:t>EY</w:t>
      </w:r>
      <w:r w:rsidRPr="00E9438A">
        <w:rPr>
          <w:rFonts w:ascii="Crimson Pro" w:hAnsi="Crimson Pro"/>
          <w:sz w:val="22"/>
          <w:szCs w:val="22"/>
        </w:rPr>
        <w:tab/>
      </w:r>
      <w:r w:rsidRPr="00E9438A">
        <w:rPr>
          <w:rFonts w:ascii="Crimson Pro" w:hAnsi="Crimson Pro"/>
          <w:b/>
          <w:bCs/>
          <w:sz w:val="24"/>
          <w:szCs w:val="24"/>
        </w:rPr>
        <w:t>06/2022 - 08/2022</w:t>
      </w:r>
    </w:p>
    <w:p w14:paraId="05231C0A" w14:textId="77777777" w:rsidR="0041595E" w:rsidRPr="00E9438A" w:rsidRDefault="00000000">
      <w:pPr>
        <w:spacing w:before="20" w:after="60"/>
        <w:rPr>
          <w:rFonts w:ascii="Crimson Pro" w:hAnsi="Crimson Pro"/>
          <w:b/>
          <w:bCs/>
          <w:sz w:val="22"/>
          <w:szCs w:val="22"/>
        </w:rPr>
      </w:pPr>
      <w:r w:rsidRPr="00E9438A">
        <w:rPr>
          <w:rFonts w:ascii="Crimson Pro" w:hAnsi="Crimson Pro"/>
          <w:b/>
          <w:bCs/>
          <w:sz w:val="22"/>
          <w:szCs w:val="22"/>
        </w:rPr>
        <w:t>Venture Analyst</w:t>
      </w:r>
    </w:p>
    <w:p w14:paraId="2EF769D3" w14:textId="5CD6838F" w:rsidR="0041595E" w:rsidRPr="00E9438A" w:rsidRDefault="00000000" w:rsidP="00E9438A">
      <w:pPr>
        <w:pStyle w:val="ListParagraph"/>
        <w:numPr>
          <w:ilvl w:val="0"/>
          <w:numId w:val="2"/>
        </w:numPr>
        <w:spacing w:before="30" w:after="30" w:line="276" w:lineRule="auto"/>
        <w:rPr>
          <w:rFonts w:ascii="Crimson Pro" w:hAnsi="Crimson Pro"/>
          <w:sz w:val="22"/>
          <w:szCs w:val="22"/>
        </w:rPr>
      </w:pPr>
      <w:r w:rsidRPr="00E9438A">
        <w:rPr>
          <w:rFonts w:ascii="Crimson Pro" w:hAnsi="Crimson Pro"/>
          <w:sz w:val="22"/>
          <w:szCs w:val="22"/>
        </w:rPr>
        <w:t xml:space="preserve">Ran product validation for </w:t>
      </w:r>
      <w:proofErr w:type="spellStart"/>
      <w:r w:rsidRPr="00E9438A">
        <w:rPr>
          <w:rFonts w:ascii="Crimson Pro" w:hAnsi="Crimson Pro"/>
          <w:sz w:val="22"/>
          <w:szCs w:val="22"/>
        </w:rPr>
        <w:t>CoachConvo</w:t>
      </w:r>
      <w:proofErr w:type="spellEnd"/>
      <w:r w:rsidRPr="00E9438A">
        <w:rPr>
          <w:rFonts w:ascii="Crimson Pro" w:hAnsi="Crimson Pro"/>
          <w:sz w:val="22"/>
          <w:szCs w:val="22"/>
        </w:rPr>
        <w:t>, an AI soft-skills training platform. Interviewed banking staff about their actual daily conversations</w:t>
      </w:r>
      <w:r w:rsidR="00E8714A" w:rsidRPr="00E9438A">
        <w:rPr>
          <w:rFonts w:ascii="Crimson Pro" w:hAnsi="Crimson Pro"/>
          <w:sz w:val="22"/>
          <w:szCs w:val="22"/>
        </w:rPr>
        <w:t xml:space="preserve">: </w:t>
      </w:r>
      <w:r w:rsidRPr="00E9438A">
        <w:rPr>
          <w:rFonts w:ascii="Crimson Pro" w:hAnsi="Crimson Pro"/>
          <w:sz w:val="22"/>
          <w:szCs w:val="22"/>
        </w:rPr>
        <w:t>what was hard, what they avoided, what made them anxious.</w:t>
      </w:r>
    </w:p>
    <w:p w14:paraId="64A39459" w14:textId="77777777" w:rsidR="0041595E" w:rsidRPr="00E9438A" w:rsidRDefault="00000000" w:rsidP="00E9438A">
      <w:pPr>
        <w:pStyle w:val="ListParagraph"/>
        <w:numPr>
          <w:ilvl w:val="0"/>
          <w:numId w:val="2"/>
        </w:numPr>
        <w:spacing w:before="30" w:after="30" w:line="276" w:lineRule="auto"/>
        <w:rPr>
          <w:rFonts w:ascii="Crimson Pro" w:hAnsi="Crimson Pro"/>
          <w:sz w:val="22"/>
          <w:szCs w:val="22"/>
        </w:rPr>
      </w:pPr>
      <w:r w:rsidRPr="00E9438A">
        <w:rPr>
          <w:rFonts w:ascii="Crimson Pro" w:hAnsi="Crimson Pro"/>
          <w:sz w:val="22"/>
          <w:szCs w:val="22"/>
        </w:rPr>
        <w:t>Turned those interviews into training scenarios the sales team used with Bank of America. Second meeting conversion increased 40%.</w:t>
      </w:r>
    </w:p>
    <w:p w14:paraId="727F0C38" w14:textId="77777777" w:rsidR="0041595E" w:rsidRPr="00E9438A" w:rsidRDefault="00000000">
      <w:pPr>
        <w:tabs>
          <w:tab w:val="right" w:pos="10080"/>
        </w:tabs>
        <w:spacing w:before="200"/>
        <w:rPr>
          <w:rFonts w:ascii="Crimson Pro" w:hAnsi="Crimson Pro"/>
          <w:b/>
          <w:bCs/>
          <w:sz w:val="22"/>
          <w:szCs w:val="22"/>
        </w:rPr>
      </w:pPr>
      <w:r w:rsidRPr="00E9438A">
        <w:rPr>
          <w:rFonts w:ascii="Crimson Pro" w:hAnsi="Crimson Pro"/>
          <w:b/>
          <w:bCs/>
          <w:sz w:val="24"/>
          <w:szCs w:val="24"/>
        </w:rPr>
        <w:t>Ballast Point Ventures</w:t>
      </w:r>
      <w:r w:rsidRPr="00E9438A">
        <w:rPr>
          <w:rFonts w:ascii="Crimson Pro" w:hAnsi="Crimson Pro"/>
          <w:sz w:val="22"/>
          <w:szCs w:val="22"/>
        </w:rPr>
        <w:tab/>
      </w:r>
      <w:r w:rsidRPr="00E9438A">
        <w:rPr>
          <w:rFonts w:ascii="Crimson Pro" w:hAnsi="Crimson Pro"/>
          <w:b/>
          <w:bCs/>
          <w:sz w:val="24"/>
          <w:szCs w:val="24"/>
        </w:rPr>
        <w:t>05/2021 - 01/2022</w:t>
      </w:r>
    </w:p>
    <w:p w14:paraId="0F04C425" w14:textId="77777777" w:rsidR="0041595E" w:rsidRPr="00E9438A" w:rsidRDefault="00000000">
      <w:pPr>
        <w:spacing w:before="20" w:after="60"/>
        <w:rPr>
          <w:rFonts w:ascii="Crimson Pro" w:hAnsi="Crimson Pro"/>
          <w:b/>
          <w:bCs/>
          <w:sz w:val="22"/>
          <w:szCs w:val="22"/>
        </w:rPr>
      </w:pPr>
      <w:r w:rsidRPr="00E9438A">
        <w:rPr>
          <w:rFonts w:ascii="Crimson Pro" w:hAnsi="Crimson Pro"/>
          <w:b/>
          <w:bCs/>
          <w:sz w:val="22"/>
          <w:szCs w:val="22"/>
        </w:rPr>
        <w:t>Intern</w:t>
      </w:r>
    </w:p>
    <w:p w14:paraId="44E58666" w14:textId="77777777" w:rsidR="0041595E" w:rsidRPr="00E9438A" w:rsidRDefault="00000000" w:rsidP="00E9438A">
      <w:pPr>
        <w:pStyle w:val="ListParagraph"/>
        <w:numPr>
          <w:ilvl w:val="0"/>
          <w:numId w:val="2"/>
        </w:numPr>
        <w:spacing w:before="30" w:after="30" w:line="276" w:lineRule="auto"/>
        <w:rPr>
          <w:rFonts w:ascii="Crimson Pro" w:hAnsi="Crimson Pro"/>
          <w:sz w:val="22"/>
          <w:szCs w:val="22"/>
        </w:rPr>
      </w:pPr>
      <w:r w:rsidRPr="00E9438A">
        <w:rPr>
          <w:rFonts w:ascii="Crimson Pro" w:hAnsi="Crimson Pro"/>
          <w:sz w:val="22"/>
          <w:szCs w:val="22"/>
        </w:rPr>
        <w:t>Identified a gap in PBM cost transparency that no existing product addressed. Built a working prototype and pitched the investment team on the opportunity.</w:t>
      </w:r>
    </w:p>
    <w:p w14:paraId="3461D16B" w14:textId="77777777" w:rsidR="0041595E" w:rsidRPr="00E9438A" w:rsidRDefault="00000000" w:rsidP="00E9438A">
      <w:pPr>
        <w:pStyle w:val="ListParagraph"/>
        <w:numPr>
          <w:ilvl w:val="0"/>
          <w:numId w:val="2"/>
        </w:numPr>
        <w:spacing w:before="30" w:after="30" w:line="276" w:lineRule="auto"/>
        <w:rPr>
          <w:rFonts w:ascii="Crimson Pro" w:hAnsi="Crimson Pro"/>
          <w:sz w:val="22"/>
          <w:szCs w:val="22"/>
        </w:rPr>
      </w:pPr>
      <w:r w:rsidRPr="00E9438A">
        <w:rPr>
          <w:rFonts w:ascii="Crimson Pro" w:hAnsi="Crimson Pro"/>
          <w:sz w:val="22"/>
          <w:szCs w:val="22"/>
        </w:rPr>
        <w:t>Supported deal sourcing, financial modeling, and founder outreach.</w:t>
      </w:r>
    </w:p>
    <w:p w14:paraId="27ABD1F6" w14:textId="77777777" w:rsidR="0041595E" w:rsidRPr="00E9438A" w:rsidRDefault="00000000" w:rsidP="00FA72D4">
      <w:pPr>
        <w:pBdr>
          <w:bottom w:val="single" w:sz="4" w:space="1" w:color="000000"/>
        </w:pBdr>
        <w:spacing w:before="280" w:after="80" w:line="276" w:lineRule="auto"/>
        <w:rPr>
          <w:rFonts w:ascii="Crimson Pro" w:hAnsi="Crimson Pro"/>
          <w:color w:val="0E539E"/>
          <w:sz w:val="22"/>
          <w:szCs w:val="22"/>
        </w:rPr>
      </w:pPr>
      <w:r w:rsidRPr="00E9438A">
        <w:rPr>
          <w:rFonts w:ascii="Crimson Pro" w:hAnsi="Crimson Pro"/>
          <w:color w:val="0E539E"/>
          <w:sz w:val="24"/>
          <w:szCs w:val="24"/>
        </w:rPr>
        <w:t>EDUCATION</w:t>
      </w:r>
    </w:p>
    <w:p w14:paraId="0A17ACC2" w14:textId="77777777" w:rsidR="00E9438A" w:rsidRDefault="00000000" w:rsidP="00E9438A">
      <w:pPr>
        <w:spacing w:before="80" w:after="20"/>
        <w:rPr>
          <w:rFonts w:ascii="Crimson Pro" w:hAnsi="Crimson Pro"/>
          <w:sz w:val="24"/>
          <w:szCs w:val="24"/>
        </w:rPr>
      </w:pPr>
      <w:r w:rsidRPr="00FA72D4">
        <w:rPr>
          <w:rFonts w:ascii="Crimson Pro" w:hAnsi="Crimson Pro"/>
          <w:b/>
          <w:bCs/>
          <w:sz w:val="24"/>
          <w:szCs w:val="24"/>
        </w:rPr>
        <w:t>BS in Econometrics &amp; Quantitative Economics</w:t>
      </w:r>
    </w:p>
    <w:p w14:paraId="471E697E" w14:textId="03AFCB52" w:rsidR="0041595E" w:rsidRPr="00FA72D4" w:rsidRDefault="00000000" w:rsidP="00E9438A">
      <w:pPr>
        <w:spacing w:before="80" w:after="20"/>
        <w:rPr>
          <w:rFonts w:ascii="Crimson Pro" w:hAnsi="Crimson Pro"/>
          <w:sz w:val="24"/>
          <w:szCs w:val="24"/>
        </w:rPr>
      </w:pPr>
      <w:r w:rsidRPr="00FA72D4">
        <w:rPr>
          <w:rFonts w:ascii="Crimson Pro" w:hAnsi="Crimson Pro"/>
          <w:sz w:val="24"/>
          <w:szCs w:val="24"/>
        </w:rPr>
        <w:t>University of South Florida</w:t>
      </w:r>
    </w:p>
    <w:p w14:paraId="74C1E03C" w14:textId="77777777" w:rsidR="0041595E" w:rsidRPr="00E9438A" w:rsidRDefault="00000000" w:rsidP="00FA72D4">
      <w:pPr>
        <w:pBdr>
          <w:bottom w:val="single" w:sz="4" w:space="1" w:color="000000"/>
        </w:pBdr>
        <w:spacing w:before="280" w:after="80" w:line="276" w:lineRule="auto"/>
        <w:rPr>
          <w:rFonts w:ascii="Crimson Pro" w:hAnsi="Crimson Pro"/>
          <w:color w:val="0E539E"/>
          <w:sz w:val="22"/>
          <w:szCs w:val="22"/>
        </w:rPr>
      </w:pPr>
      <w:r w:rsidRPr="00E9438A">
        <w:rPr>
          <w:rFonts w:ascii="Crimson Pro" w:hAnsi="Crimson Pro"/>
          <w:color w:val="0E539E"/>
          <w:sz w:val="24"/>
          <w:szCs w:val="24"/>
        </w:rPr>
        <w:t>SKILLS</w:t>
      </w:r>
    </w:p>
    <w:p w14:paraId="571ABC89" w14:textId="77777777" w:rsidR="00E9438A" w:rsidRDefault="00000000" w:rsidP="00E9438A">
      <w:pPr>
        <w:spacing w:before="80" w:after="30" w:line="276" w:lineRule="auto"/>
        <w:rPr>
          <w:rFonts w:ascii="Crimson Pro" w:hAnsi="Crimson Pro"/>
          <w:sz w:val="22"/>
          <w:szCs w:val="22"/>
        </w:rPr>
      </w:pPr>
      <w:r w:rsidRPr="00E9438A">
        <w:rPr>
          <w:rFonts w:ascii="Crimson Pro" w:hAnsi="Crimson Pro"/>
          <w:b/>
          <w:bCs/>
          <w:sz w:val="22"/>
          <w:szCs w:val="22"/>
        </w:rPr>
        <w:t xml:space="preserve">Product: </w:t>
      </w:r>
      <w:r w:rsidRPr="00E9438A">
        <w:rPr>
          <w:rFonts w:ascii="Crimson Pro" w:hAnsi="Crimson Pro"/>
          <w:sz w:val="22"/>
          <w:szCs w:val="22"/>
        </w:rPr>
        <w:t xml:space="preserve">A/B Testing, Cross-Functional Leadership, Funnel Optimization, PRDs &amp; Specs, Product </w:t>
      </w:r>
      <w:proofErr w:type="spellStart"/>
      <w:r w:rsidRPr="00E9438A">
        <w:rPr>
          <w:rFonts w:ascii="Crimson Pro" w:hAnsi="Crimson Pro"/>
          <w:sz w:val="22"/>
          <w:szCs w:val="22"/>
        </w:rPr>
        <w:t>Roadmapping</w:t>
      </w:r>
      <w:proofErr w:type="spellEnd"/>
      <w:r w:rsidRPr="00E9438A">
        <w:rPr>
          <w:rFonts w:ascii="Crimson Pro" w:hAnsi="Crimson Pro"/>
          <w:sz w:val="22"/>
          <w:szCs w:val="22"/>
        </w:rPr>
        <w:t>, Success Metrics Definition, Usability Testing, User Interviews, User Research</w:t>
      </w:r>
    </w:p>
    <w:p w14:paraId="0471F366" w14:textId="77777777" w:rsidR="00E9438A" w:rsidRDefault="00000000" w:rsidP="00E9438A">
      <w:pPr>
        <w:spacing w:before="80" w:after="30" w:line="276" w:lineRule="auto"/>
        <w:rPr>
          <w:rFonts w:ascii="Crimson Pro" w:hAnsi="Crimson Pro"/>
          <w:sz w:val="22"/>
          <w:szCs w:val="22"/>
        </w:rPr>
      </w:pPr>
      <w:r w:rsidRPr="00E9438A">
        <w:rPr>
          <w:rFonts w:ascii="Crimson Pro" w:hAnsi="Crimson Pro"/>
          <w:b/>
          <w:bCs/>
          <w:sz w:val="22"/>
          <w:szCs w:val="22"/>
        </w:rPr>
        <w:t xml:space="preserve">Healthcare: </w:t>
      </w:r>
      <w:r w:rsidRPr="00E9438A">
        <w:rPr>
          <w:rFonts w:ascii="Crimson Pro" w:hAnsi="Crimson Pro"/>
          <w:sz w:val="22"/>
          <w:szCs w:val="22"/>
        </w:rPr>
        <w:t>EDI 270/271 &amp; 835/837, Pre-Certification Workflows, Insurance Verification, Benefits Administration,</w:t>
      </w:r>
      <w:r w:rsidR="00E9438A">
        <w:rPr>
          <w:rFonts w:ascii="Crimson Pro" w:hAnsi="Crimson Pro"/>
          <w:sz w:val="22"/>
          <w:szCs w:val="22"/>
        </w:rPr>
        <w:t xml:space="preserve"> </w:t>
      </w:r>
      <w:r w:rsidRPr="00E9438A">
        <w:rPr>
          <w:rFonts w:ascii="Crimson Pro" w:hAnsi="Crimson Pro"/>
          <w:sz w:val="22"/>
          <w:szCs w:val="22"/>
        </w:rPr>
        <w:t>TPA Coordination, Medical Management, Payer Operations</w:t>
      </w:r>
    </w:p>
    <w:p w14:paraId="025D9587" w14:textId="505FC0BD" w:rsidR="0041595E" w:rsidRPr="00E9438A" w:rsidRDefault="00000000" w:rsidP="00E9438A">
      <w:pPr>
        <w:spacing w:before="80" w:after="30" w:line="276" w:lineRule="auto"/>
        <w:rPr>
          <w:rFonts w:ascii="Crimson Pro" w:hAnsi="Crimson Pro"/>
          <w:sz w:val="22"/>
          <w:szCs w:val="22"/>
        </w:rPr>
      </w:pPr>
      <w:r w:rsidRPr="00E9438A">
        <w:rPr>
          <w:rFonts w:ascii="Crimson Pro" w:hAnsi="Crimson Pro"/>
          <w:b/>
          <w:bCs/>
          <w:sz w:val="22"/>
          <w:szCs w:val="22"/>
        </w:rPr>
        <w:t xml:space="preserve">Tools: </w:t>
      </w:r>
      <w:r w:rsidRPr="00E9438A">
        <w:rPr>
          <w:rFonts w:ascii="Crimson Pro" w:hAnsi="Crimson Pro"/>
          <w:sz w:val="22"/>
          <w:szCs w:val="22"/>
        </w:rPr>
        <w:t>Figma, GA4, JIRA, JS, Node, OpenAI, Python, React, TS</w:t>
      </w:r>
    </w:p>
    <w:sectPr w:rsidR="0041595E" w:rsidRPr="00E9438A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rimson Pro">
    <w:charset w:val="00"/>
    <w:family w:val="auto"/>
    <w:pitch w:val="variable"/>
    <w:sig w:usb0="A00000FF" w:usb1="5000E04B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534C94"/>
    <w:multiLevelType w:val="hybridMultilevel"/>
    <w:tmpl w:val="FD0C43EE"/>
    <w:lvl w:ilvl="0" w:tplc="78942A46">
      <w:start w:val="1"/>
      <w:numFmt w:val="bullet"/>
      <w:lvlText w:val="●"/>
      <w:lvlJc w:val="left"/>
      <w:pPr>
        <w:ind w:left="720" w:hanging="360"/>
      </w:pPr>
    </w:lvl>
    <w:lvl w:ilvl="1" w:tplc="0F4C45F0">
      <w:start w:val="1"/>
      <w:numFmt w:val="bullet"/>
      <w:lvlText w:val="○"/>
      <w:lvlJc w:val="left"/>
      <w:pPr>
        <w:ind w:left="1440" w:hanging="360"/>
      </w:pPr>
    </w:lvl>
    <w:lvl w:ilvl="2" w:tplc="9DA2F372">
      <w:start w:val="1"/>
      <w:numFmt w:val="bullet"/>
      <w:lvlText w:val="■"/>
      <w:lvlJc w:val="left"/>
      <w:pPr>
        <w:ind w:left="2160" w:hanging="360"/>
      </w:pPr>
    </w:lvl>
    <w:lvl w:ilvl="3" w:tplc="E71E13DC">
      <w:start w:val="1"/>
      <w:numFmt w:val="bullet"/>
      <w:lvlText w:val="●"/>
      <w:lvlJc w:val="left"/>
      <w:pPr>
        <w:ind w:left="2880" w:hanging="360"/>
      </w:pPr>
    </w:lvl>
    <w:lvl w:ilvl="4" w:tplc="5E2C2A54">
      <w:start w:val="1"/>
      <w:numFmt w:val="bullet"/>
      <w:lvlText w:val="○"/>
      <w:lvlJc w:val="left"/>
      <w:pPr>
        <w:ind w:left="3600" w:hanging="360"/>
      </w:pPr>
    </w:lvl>
    <w:lvl w:ilvl="5" w:tplc="405EA1F8">
      <w:start w:val="1"/>
      <w:numFmt w:val="bullet"/>
      <w:lvlText w:val="■"/>
      <w:lvlJc w:val="left"/>
      <w:pPr>
        <w:ind w:left="4320" w:hanging="360"/>
      </w:pPr>
    </w:lvl>
    <w:lvl w:ilvl="6" w:tplc="4F32ACCA">
      <w:start w:val="1"/>
      <w:numFmt w:val="bullet"/>
      <w:lvlText w:val="●"/>
      <w:lvlJc w:val="left"/>
      <w:pPr>
        <w:ind w:left="5040" w:hanging="360"/>
      </w:pPr>
    </w:lvl>
    <w:lvl w:ilvl="7" w:tplc="70528722">
      <w:start w:val="1"/>
      <w:numFmt w:val="bullet"/>
      <w:lvlText w:val="●"/>
      <w:lvlJc w:val="left"/>
      <w:pPr>
        <w:ind w:left="5760" w:hanging="360"/>
      </w:pPr>
    </w:lvl>
    <w:lvl w:ilvl="8" w:tplc="8DAC78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E63A9C"/>
    <w:multiLevelType w:val="hybridMultilevel"/>
    <w:tmpl w:val="493E4820"/>
    <w:lvl w:ilvl="0" w:tplc="5666FB58">
      <w:start w:val="1"/>
      <w:numFmt w:val="bullet"/>
      <w:lvlText w:val="•"/>
      <w:lvlJc w:val="left"/>
      <w:pPr>
        <w:ind w:left="360" w:hanging="360"/>
      </w:pPr>
    </w:lvl>
    <w:lvl w:ilvl="1" w:tplc="2C66C108">
      <w:numFmt w:val="decimal"/>
      <w:lvlText w:val=""/>
      <w:lvlJc w:val="left"/>
    </w:lvl>
    <w:lvl w:ilvl="2" w:tplc="E6D059C2">
      <w:numFmt w:val="decimal"/>
      <w:lvlText w:val=""/>
      <w:lvlJc w:val="left"/>
    </w:lvl>
    <w:lvl w:ilvl="3" w:tplc="00CA977A">
      <w:numFmt w:val="decimal"/>
      <w:lvlText w:val=""/>
      <w:lvlJc w:val="left"/>
    </w:lvl>
    <w:lvl w:ilvl="4" w:tplc="AB64D036">
      <w:numFmt w:val="decimal"/>
      <w:lvlText w:val=""/>
      <w:lvlJc w:val="left"/>
    </w:lvl>
    <w:lvl w:ilvl="5" w:tplc="249E1954">
      <w:numFmt w:val="decimal"/>
      <w:lvlText w:val=""/>
      <w:lvlJc w:val="left"/>
    </w:lvl>
    <w:lvl w:ilvl="6" w:tplc="03B48C66">
      <w:numFmt w:val="decimal"/>
      <w:lvlText w:val=""/>
      <w:lvlJc w:val="left"/>
    </w:lvl>
    <w:lvl w:ilvl="7" w:tplc="BCC8F464">
      <w:numFmt w:val="decimal"/>
      <w:lvlText w:val=""/>
      <w:lvlJc w:val="left"/>
    </w:lvl>
    <w:lvl w:ilvl="8" w:tplc="440E465E">
      <w:numFmt w:val="decimal"/>
      <w:lvlText w:val=""/>
      <w:lvlJc w:val="left"/>
    </w:lvl>
  </w:abstractNum>
  <w:num w:numId="1" w16cid:durableId="1279293041">
    <w:abstractNumId w:val="0"/>
    <w:lvlOverride w:ilvl="0">
      <w:startOverride w:val="1"/>
    </w:lvlOverride>
  </w:num>
  <w:num w:numId="2" w16cid:durableId="769506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95E"/>
    <w:rsid w:val="00003B37"/>
    <w:rsid w:val="0041595E"/>
    <w:rsid w:val="006A17AF"/>
    <w:rsid w:val="00E8714A"/>
    <w:rsid w:val="00E9438A"/>
    <w:rsid w:val="00FA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BB52E"/>
  <w15:docId w15:val="{1E801EBE-C90C-4619-ABB2-D42D2581B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8454D-6EF8-4579-99DB-E12E96606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Brayan Londono</cp:lastModifiedBy>
  <cp:revision>2</cp:revision>
  <cp:lastPrinted>2026-02-21T05:43:00Z</cp:lastPrinted>
  <dcterms:created xsi:type="dcterms:W3CDTF">2026-02-21T04:55:00Z</dcterms:created>
  <dcterms:modified xsi:type="dcterms:W3CDTF">2026-02-21T05:43:00Z</dcterms:modified>
</cp:coreProperties>
</file>