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C09D" w14:textId="7C4321B8" w:rsidR="00850DE6" w:rsidRDefault="001041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</w:p>
    <w:p w14:paraId="2F3D1005" w14:textId="0372D30E" w:rsidR="00104131" w:rsidRPr="00104131" w:rsidRDefault="001D5765" w:rsidP="00104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</w:pPr>
      <w:r w:rsidRPr="00F61920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>μ</w:t>
      </w:r>
      <w:r w:rsidR="00104131" w:rsidRPr="00104131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 xml:space="preserve"> = </w:t>
      </w:r>
      <w:r w:rsidR="00104131" w:rsidRP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>0.0</w:t>
      </w:r>
      <w:r w:rsid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 xml:space="preserve"> среднее значение</w:t>
      </w:r>
      <w:r w:rsidR="00104131" w:rsidRP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br/>
      </w:r>
      <w:r w:rsidRPr="001D5765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>σ</w:t>
      </w:r>
      <w:r w:rsidRPr="001D5765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 xml:space="preserve"> </w:t>
      </w:r>
      <w:r w:rsidR="00104131" w:rsidRPr="00104131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 xml:space="preserve">= </w:t>
      </w:r>
      <w:r w:rsidR="00104131" w:rsidRP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>0.1</w:t>
      </w:r>
      <w:r w:rsid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ab/>
        <w:t>отклонение от среднего значения</w:t>
      </w:r>
      <w:r w:rsidR="00104131" w:rsidRP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br/>
      </w:r>
      <w:r w:rsidR="00104131" w:rsidRPr="00104131">
        <w:rPr>
          <w:rFonts w:ascii="Courier New" w:eastAsia="Times New Roman" w:hAnsi="Courier New" w:cs="Courier New"/>
          <w:color w:val="080808"/>
          <w:sz w:val="36"/>
          <w:szCs w:val="36"/>
          <w:lang w:eastAsia="ru-RU"/>
        </w:rPr>
        <w:t xml:space="preserve">n = </w:t>
      </w:r>
      <w:r w:rsidR="00104131" w:rsidRP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>500</w:t>
      </w:r>
      <w:r w:rsidR="00104131">
        <w:rPr>
          <w:rFonts w:ascii="Courier New" w:eastAsia="Times New Roman" w:hAnsi="Courier New" w:cs="Courier New"/>
          <w:color w:val="1750EB"/>
          <w:sz w:val="36"/>
          <w:szCs w:val="36"/>
          <w:lang w:eastAsia="ru-RU"/>
        </w:rPr>
        <w:tab/>
        <w:t>количество выборок</w:t>
      </w:r>
    </w:p>
    <w:p w14:paraId="50B1F691" w14:textId="77777777" w:rsidR="00104131" w:rsidRDefault="001041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AF2F8" w14:textId="52B6E5D5" w:rsidR="00104131" w:rsidRPr="00317F4A" w:rsidRDefault="001041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Выходные данные:</w:t>
      </w:r>
      <w:r w:rsidR="00317F4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17F4A">
        <w:rPr>
          <w:rFonts w:ascii="Times New Roman" w:hAnsi="Times New Roman" w:cs="Times New Roman"/>
          <w:sz w:val="32"/>
          <w:szCs w:val="32"/>
        </w:rPr>
        <w:t>В</w:t>
      </w:r>
      <w:r w:rsidR="00317F4A" w:rsidRPr="00317F4A">
        <w:rPr>
          <w:rFonts w:ascii="Times New Roman" w:hAnsi="Times New Roman" w:cs="Times New Roman"/>
          <w:sz w:val="32"/>
          <w:szCs w:val="32"/>
        </w:rPr>
        <w:t>изуализация компьютерной реализации белого гауссовского шум</w:t>
      </w:r>
      <w:r w:rsidR="00317F4A">
        <w:rPr>
          <w:rFonts w:ascii="Times New Roman" w:hAnsi="Times New Roman" w:cs="Times New Roman"/>
          <w:sz w:val="32"/>
          <w:szCs w:val="32"/>
        </w:rPr>
        <w:t>а</w:t>
      </w:r>
    </w:p>
    <w:p w14:paraId="44D7B22D" w14:textId="6D906B3D" w:rsidR="00104131" w:rsidRPr="00104131" w:rsidRDefault="001041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EF8F51" wp14:editId="62D702B9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131" w:rsidRPr="0010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6"/>
    <w:rsid w:val="00104131"/>
    <w:rsid w:val="001D5765"/>
    <w:rsid w:val="00317F4A"/>
    <w:rsid w:val="008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EC3A"/>
  <w15:chartTrackingRefBased/>
  <w15:docId w15:val="{1E1F860A-C5D4-40C9-A78E-F50B3667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4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4</cp:revision>
  <dcterms:created xsi:type="dcterms:W3CDTF">2022-02-27T19:34:00Z</dcterms:created>
  <dcterms:modified xsi:type="dcterms:W3CDTF">2022-02-27T20:59:00Z</dcterms:modified>
</cp:coreProperties>
</file>