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B65412" w14:textId="7090E606" w:rsidR="003266F3" w:rsidRPr="003266F3" w:rsidRDefault="003266F3" w:rsidP="003266F3">
      <w:pPr>
        <w:pStyle w:val="Default"/>
        <w:rPr>
          <w:rFonts w:ascii="Times New Roman" w:hAnsi="Times New Roman" w:cs="Times New Roman"/>
        </w:rPr>
      </w:pPr>
    </w:p>
    <w:p w14:paraId="7F6A3E9C" w14:textId="77777777" w:rsidR="00160933" w:rsidRDefault="00160933" w:rsidP="00160933">
      <w:pPr>
        <w:ind w:right="283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  <w:b/>
        </w:rPr>
        <w:t>ТЕХНИЧЕСКОЕ ЗАДАНИЕ</w:t>
      </w:r>
    </w:p>
    <w:p w14:paraId="29F0D99D" w14:textId="77777777" w:rsidR="00160933" w:rsidRDefault="00160933" w:rsidP="00160933">
      <w:pPr>
        <w:autoSpaceDE w:val="0"/>
        <w:autoSpaceDN w:val="0"/>
        <w:adjustRightInd w:val="0"/>
        <w:ind w:left="284" w:right="283"/>
        <w:jc w:val="both"/>
        <w:outlineLvl w:val="0"/>
        <w:rPr>
          <w:rFonts w:ascii="Times New Roman" w:hAnsi="Times New Roman" w:cs="Times New Roman"/>
        </w:rPr>
      </w:pPr>
    </w:p>
    <w:p w14:paraId="17D92817" w14:textId="7D00B8E6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Наименование заказчика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160933">
        <w:rPr>
          <w:rFonts w:ascii="Times New Roman" w:hAnsi="Times New Roman" w:cs="Times New Roman"/>
          <w:color w:val="000000" w:themeColor="text1"/>
          <w:sz w:val="22"/>
          <w:szCs w:val="22"/>
        </w:rPr>
        <w:t>Муниципальное бюджетное учреждение специализированная служба «Успенское»</w:t>
      </w:r>
    </w:p>
    <w:p w14:paraId="00E3BBD9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BAA1DDE" w14:textId="36F901A3" w:rsidR="00160933" w:rsidRDefault="00160933" w:rsidP="00160933">
      <w:pPr>
        <w:pStyle w:val="Standard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2. Наименование объекта закупки: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60933">
        <w:rPr>
          <w:rFonts w:ascii="Times New Roman" w:hAnsi="Times New Roman" w:cs="Times New Roman"/>
          <w:sz w:val="22"/>
          <w:szCs w:val="22"/>
        </w:rPr>
        <w:t>Закупка в 2020 году моторных масел и технических жидкостей для нужд МБУ Специализированная служба "Успенское".</w:t>
      </w:r>
    </w:p>
    <w:p w14:paraId="0848A3AC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3. Код по КОЗ: </w:t>
      </w:r>
    </w:p>
    <w:tbl>
      <w:tblPr>
        <w:tblW w:w="4604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3"/>
      </w:tblGrid>
      <w:tr w:rsidR="00160933" w14:paraId="6B7B0ACE" w14:textId="77777777" w:rsidTr="00160933">
        <w:trPr>
          <w:trHeight w:val="20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50F8" w14:textId="77777777" w:rsidR="00160933" w:rsidRDefault="003B4D96">
            <w:pPr>
              <w:tabs>
                <w:tab w:val="left" w:pos="709"/>
              </w:tabs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3B4D96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КОЗ 01.08.02.11.04 - Масла моторные прочие, не включенные в другие группировки</w:t>
            </w:r>
          </w:p>
          <w:p w14:paraId="65BBAA24" w14:textId="21AD4B4E" w:rsidR="003B4D96" w:rsidRDefault="003B4D96">
            <w:pPr>
              <w:tabs>
                <w:tab w:val="left" w:pos="709"/>
              </w:tabs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</w:pPr>
            <w:r w:rsidRPr="003B4D96">
              <w:rPr>
                <w:rFonts w:ascii="Times New Roman" w:eastAsia="Times New Roman" w:hAnsi="Times New Roman" w:cs="Times New Roman"/>
                <w:sz w:val="22"/>
                <w:szCs w:val="22"/>
                <w:lang w:eastAsia="en-US"/>
              </w:rPr>
              <w:t>КОЗ 01.08.04.07 - Смазка консистентная жидкая</w:t>
            </w:r>
          </w:p>
        </w:tc>
      </w:tr>
    </w:tbl>
    <w:p w14:paraId="6A5A77F8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eastAsia="Arial Unicode MS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4. Код по ОКПД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2</w:t>
      </w:r>
      <w:proofErr w:type="gramEnd"/>
      <w:r>
        <w:rPr>
          <w:rFonts w:ascii="Times New Roman" w:hAnsi="Times New Roman" w:cs="Times New Roman"/>
          <w:b/>
          <w:sz w:val="22"/>
          <w:szCs w:val="22"/>
        </w:rPr>
        <w:t xml:space="preserve">/КТРУ: </w:t>
      </w:r>
    </w:p>
    <w:tbl>
      <w:tblPr>
        <w:tblW w:w="97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160933" w14:paraId="015BF2B3" w14:textId="77777777" w:rsidTr="00160933">
        <w:trPr>
          <w:trHeight w:val="314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4E16" w14:textId="43931579" w:rsidR="003B4D96" w:rsidRDefault="003B4D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Pr="003B4D96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ОКПД 2 19.20.29.119 - Масла моторные прочие, не </w:t>
            </w: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включенные в другие группировки</w:t>
            </w:r>
          </w:p>
          <w:p w14:paraId="2BB95E1B" w14:textId="7575A3BF" w:rsidR="00160933" w:rsidRDefault="003B4D96">
            <w:pPr>
              <w:spacing w:line="276" w:lineRule="auto"/>
              <w:rPr>
                <w:rFonts w:ascii="Times New Roman" w:eastAsia="Arial Unicode MS" w:hAnsi="Times New Roman" w:cs="Times New Roman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Pr="003B4D96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ОКПД 2 20.59.41.000 - Материалы смазочные.</w:t>
            </w:r>
            <w:r w:rsidR="00160933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     </w:t>
            </w: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 xml:space="preserve">                               </w:t>
            </w:r>
          </w:p>
        </w:tc>
      </w:tr>
    </w:tbl>
    <w:p w14:paraId="3F7A7C0B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eastAsia="Arial Unicode MS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5. Описание объекта закупки:</w:t>
      </w:r>
    </w:p>
    <w:p w14:paraId="58F5829E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5.1. Функциональные, технические, качественные, эксплуатационные характеристики объекта закупки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0F12E914" w14:textId="3BE95214" w:rsidR="003266F3" w:rsidRPr="00DB238A" w:rsidRDefault="00160933" w:rsidP="00DB23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Характеристики объекта закупки должны соответствовать настоящему техническому заданию и таблице 1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ABEBC4F" w14:textId="75C9848C" w:rsidR="003266F3" w:rsidRPr="002C0D3E" w:rsidRDefault="00DB238A" w:rsidP="00DB238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7BE8E366" w14:textId="45FD2BB9" w:rsidR="0022313B" w:rsidRDefault="00D80D6A" w:rsidP="00472C21">
      <w:pPr>
        <w:pStyle w:val="Defaul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Таблица 1</w:t>
      </w:r>
    </w:p>
    <w:tbl>
      <w:tblPr>
        <w:tblpPr w:leftFromText="180" w:rightFromText="180" w:vertAnchor="text" w:horzAnchor="margin" w:tblpXSpec="center" w:tblpY="143"/>
        <w:tblW w:w="10632" w:type="dxa"/>
        <w:tblLayout w:type="fixed"/>
        <w:tblLook w:val="04A0" w:firstRow="1" w:lastRow="0" w:firstColumn="1" w:lastColumn="0" w:noHBand="0" w:noVBand="1"/>
      </w:tblPr>
      <w:tblGrid>
        <w:gridCol w:w="852"/>
        <w:gridCol w:w="1842"/>
        <w:gridCol w:w="5361"/>
        <w:gridCol w:w="1277"/>
        <w:gridCol w:w="15"/>
        <w:gridCol w:w="1285"/>
      </w:tblGrid>
      <w:tr w:rsidR="009C6FFA" w:rsidRPr="00B80492" w14:paraId="2548A7D3" w14:textId="77777777" w:rsidTr="00D80D6A">
        <w:trPr>
          <w:trHeight w:val="90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54736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</w:t>
            </w:r>
            <w:proofErr w:type="gram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proofErr w:type="gram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9E31E" w14:textId="52996F5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5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1E403" w14:textId="2666758B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Требования к функциональным, техническим и качественным характеристикам товара</w:t>
            </w:r>
          </w:p>
        </w:tc>
        <w:tc>
          <w:tcPr>
            <w:tcW w:w="1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DBC5A0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397F43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1D41C2A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491D2C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9A19C7" w14:textId="3DED3696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Ед. измерения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E73531" w14:textId="5658B9F3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ол-во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поставляемого товара</w:t>
            </w:r>
          </w:p>
        </w:tc>
      </w:tr>
      <w:tr w:rsidR="009C6FFA" w:rsidRPr="00B80492" w14:paraId="6C0079DF" w14:textId="77777777" w:rsidTr="00D80D6A">
        <w:trPr>
          <w:trHeight w:val="439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B0C69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81248" w14:textId="648FA196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Масло моторное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Rosneft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Revolux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D1 10W-40 20 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E65346" w14:textId="5C217E4C" w:rsidR="009C6FFA" w:rsidRPr="00D80D6A" w:rsidRDefault="00D80D6A" w:rsidP="009C6FF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овременное всесезонное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полусинтетическое моторное масло,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разработанное для применения в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высоконагруженных дизельных д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вигателях, работающих в тяжёлых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условиях эксплуатации. 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Моторное масло обеспечивает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надёжную защиту и безотказную рабо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ту дизельных двигателей в любых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ловиях эксплуатации. При производстве масла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используется уникальный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модификатор вязкости с повы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шенной стойкостью к деструкции,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обеспечивающий стабильность вязкос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 в течение всего срока службы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масла. Данный модификатор специально разработан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дизельных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двигателей, работающих в сверхсл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ожных условиях эксплуатации при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экстремальных нагрузках, и поддерживает </w:t>
            </w:r>
            <w:r w:rsid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оптимальную толщину 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масляной пленки в основных зонах трения.</w:t>
            </w:r>
            <w:r w:rsidR="009C6FFA" w:rsidRPr="009C6F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cr/>
            </w:r>
            <w:r w:rsidRPr="00D80D6A">
              <w:rPr>
                <w:rFonts w:ascii="Times New Roman" w:hAnsi="Times New Roman" w:cs="Times New Roman"/>
                <w:sz w:val="24"/>
                <w:szCs w:val="24"/>
              </w:rPr>
              <w:t>Типичные физико-химические показатели:</w:t>
            </w:r>
          </w:p>
          <w:tbl>
            <w:tblPr>
              <w:tblpPr w:leftFromText="180" w:rightFromText="180" w:vertAnchor="text" w:horzAnchor="margin" w:tblpY="1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28"/>
              <w:gridCol w:w="1363"/>
              <w:gridCol w:w="1299"/>
            </w:tblGrid>
            <w:tr w:rsidR="00D80D6A" w:rsidRPr="00D80D6A" w14:paraId="6D499683" w14:textId="77777777" w:rsidTr="00D80D6A">
              <w:trPr>
                <w:trHeight w:val="675"/>
              </w:trPr>
              <w:tc>
                <w:tcPr>
                  <w:tcW w:w="1728" w:type="dxa"/>
                </w:tcPr>
                <w:p w14:paraId="1FAA7821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Показатель</w:t>
                  </w:r>
                </w:p>
              </w:tc>
              <w:tc>
                <w:tcPr>
                  <w:tcW w:w="1363" w:type="dxa"/>
                </w:tcPr>
                <w:p w14:paraId="69CF416F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Метод испытания</w:t>
                  </w:r>
                </w:p>
              </w:tc>
              <w:tc>
                <w:tcPr>
                  <w:tcW w:w="1299" w:type="dxa"/>
                </w:tcPr>
                <w:p w14:paraId="4F0E290C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Значение </w:t>
                  </w:r>
                </w:p>
              </w:tc>
            </w:tr>
            <w:tr w:rsidR="00D80D6A" w:rsidRPr="00D80D6A" w14:paraId="0F65EAF2" w14:textId="77777777" w:rsidTr="00D80D6A">
              <w:trPr>
                <w:trHeight w:val="480"/>
              </w:trPr>
              <w:tc>
                <w:tcPr>
                  <w:tcW w:w="1728" w:type="dxa"/>
                </w:tcPr>
                <w:p w14:paraId="3B2001AC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Кинематическая вязкость при 100</w:t>
                  </w:r>
                  <w:proofErr w:type="gramStart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°С</w:t>
                  </w:r>
                  <w:proofErr w:type="gramEnd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мм2/с</w:t>
                  </w:r>
                </w:p>
              </w:tc>
              <w:tc>
                <w:tcPr>
                  <w:tcW w:w="1363" w:type="dxa"/>
                </w:tcPr>
                <w:p w14:paraId="55ECF47B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ГОСТ 33</w:t>
                  </w:r>
                </w:p>
              </w:tc>
              <w:tc>
                <w:tcPr>
                  <w:tcW w:w="1299" w:type="dxa"/>
                </w:tcPr>
                <w:p w14:paraId="7E6BFA15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15,5</w:t>
                  </w:r>
                </w:p>
              </w:tc>
            </w:tr>
            <w:tr w:rsidR="00D80D6A" w:rsidRPr="00D80D6A" w14:paraId="25A5F354" w14:textId="77777777" w:rsidTr="00D80D6A">
              <w:trPr>
                <w:trHeight w:val="540"/>
              </w:trPr>
              <w:tc>
                <w:tcPr>
                  <w:tcW w:w="1728" w:type="dxa"/>
                </w:tcPr>
                <w:p w14:paraId="53F30E5E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Динамическая вязкость CCS при - 25</w:t>
                  </w:r>
                  <w:proofErr w:type="gramStart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°С</w:t>
                  </w:r>
                  <w:proofErr w:type="gramEnd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мПа·с</w:t>
                  </w:r>
                  <w:proofErr w:type="spellEnd"/>
                </w:p>
              </w:tc>
              <w:tc>
                <w:tcPr>
                  <w:tcW w:w="1363" w:type="dxa"/>
                </w:tcPr>
                <w:p w14:paraId="2E7B1ECA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ASTM D 5293</w:t>
                  </w:r>
                </w:p>
              </w:tc>
              <w:tc>
                <w:tcPr>
                  <w:tcW w:w="1299" w:type="dxa"/>
                </w:tcPr>
                <w:p w14:paraId="445901C6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5600</w:t>
                  </w:r>
                </w:p>
              </w:tc>
            </w:tr>
            <w:tr w:rsidR="00D80D6A" w:rsidRPr="00D80D6A" w14:paraId="06F9A115" w14:textId="77777777" w:rsidTr="00D80D6A">
              <w:trPr>
                <w:trHeight w:val="465"/>
              </w:trPr>
              <w:tc>
                <w:tcPr>
                  <w:tcW w:w="1728" w:type="dxa"/>
                </w:tcPr>
                <w:p w14:paraId="6A74B4A8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Индекс вязкости</w:t>
                  </w:r>
                </w:p>
              </w:tc>
              <w:tc>
                <w:tcPr>
                  <w:tcW w:w="1363" w:type="dxa"/>
                </w:tcPr>
                <w:p w14:paraId="1A437464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ГОСТ 25371</w:t>
                  </w:r>
                </w:p>
              </w:tc>
              <w:tc>
                <w:tcPr>
                  <w:tcW w:w="1299" w:type="dxa"/>
                </w:tcPr>
                <w:p w14:paraId="28D4CE43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156</w:t>
                  </w:r>
                </w:p>
              </w:tc>
            </w:tr>
            <w:tr w:rsidR="00D80D6A" w:rsidRPr="00D80D6A" w14:paraId="4C63FBA3" w14:textId="77777777" w:rsidTr="00D80D6A">
              <w:trPr>
                <w:trHeight w:val="390"/>
              </w:trPr>
              <w:tc>
                <w:tcPr>
                  <w:tcW w:w="1728" w:type="dxa"/>
                </w:tcPr>
                <w:p w14:paraId="31A553B5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Щелочное число, мг КОН/г</w:t>
                  </w:r>
                </w:p>
              </w:tc>
              <w:tc>
                <w:tcPr>
                  <w:tcW w:w="1363" w:type="dxa"/>
                </w:tcPr>
                <w:p w14:paraId="2E891F9F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ГОСТ 11362</w:t>
                  </w:r>
                </w:p>
              </w:tc>
              <w:tc>
                <w:tcPr>
                  <w:tcW w:w="1299" w:type="dxa"/>
                </w:tcPr>
                <w:p w14:paraId="5D8EDA92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</w:tr>
            <w:tr w:rsidR="00D80D6A" w:rsidRPr="00D80D6A" w14:paraId="709CF514" w14:textId="77777777" w:rsidTr="00D80D6A">
              <w:trPr>
                <w:trHeight w:val="195"/>
              </w:trPr>
              <w:tc>
                <w:tcPr>
                  <w:tcW w:w="1728" w:type="dxa"/>
                </w:tcPr>
                <w:p w14:paraId="32B98BEF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Плотность при 15</w:t>
                  </w:r>
                  <w:proofErr w:type="gramStart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°С</w:t>
                  </w:r>
                  <w:proofErr w:type="gramEnd"/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кг/м3</w:t>
                  </w:r>
                </w:p>
              </w:tc>
              <w:tc>
                <w:tcPr>
                  <w:tcW w:w="1363" w:type="dxa"/>
                </w:tcPr>
                <w:p w14:paraId="133A22FF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ГОСТ 3900</w:t>
                  </w:r>
                </w:p>
              </w:tc>
              <w:tc>
                <w:tcPr>
                  <w:tcW w:w="1299" w:type="dxa"/>
                </w:tcPr>
                <w:p w14:paraId="385D5BF1" w14:textId="77777777" w:rsidR="00D80D6A" w:rsidRPr="00D80D6A" w:rsidRDefault="00D80D6A" w:rsidP="00D80D6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80D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872</w:t>
                  </w:r>
                </w:p>
              </w:tc>
            </w:tr>
          </w:tbl>
          <w:p w14:paraId="74D4C2EA" w14:textId="12977CDA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F415E9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963ECC" w14:textId="24E28D33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E9E59" w14:textId="15797550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9C6FFA" w:rsidRPr="00B80492" w14:paraId="1E73092A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05EB7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E7250" w14:textId="7A1DDED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моторное TAKAYAMA 10W40 API SN/CF 4л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E690DC" w14:textId="0DED8B16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Тип:                      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синтетическое</w:t>
            </w:r>
            <w:proofErr w:type="gramEnd"/>
          </w:p>
          <w:p w14:paraId="2F81C11A" w14:textId="2B03699E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Класс вязкости SAE     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5W-40</w:t>
            </w:r>
          </w:p>
          <w:p w14:paraId="046048A2" w14:textId="3CF7921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Класс API                         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</w:t>
            </w:r>
          </w:p>
          <w:p w14:paraId="338409BF" w14:textId="0CAB8469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Класс ACEA (подробно)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A3/B4</w:t>
            </w:r>
          </w:p>
          <w:p w14:paraId="43A09D6F" w14:textId="58D0EA0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Двигатель: 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бензиновый, дизельный</w:t>
            </w:r>
          </w:p>
          <w:p w14:paraId="263DE209" w14:textId="5013ADB0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Тип двигателя: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четырехтактный</w:t>
            </w:r>
          </w:p>
          <w:p w14:paraId="5A177813" w14:textId="25BCA6EE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Назначение: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легковые автомобили</w:t>
            </w:r>
          </w:p>
          <w:p w14:paraId="515CB7A0" w14:textId="77777777" w:rsid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Подходит для</w:t>
            </w:r>
          </w:p>
          <w:p w14:paraId="5D622047" w14:textId="1822917E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турбированных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двигателей:     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  <w:p w14:paraId="4C62BC03" w14:textId="00C0A08A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Допуски: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VW 502.00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/505.00, MB 229.5, RN 0700/0710</w:t>
            </w: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F6512C" w14:textId="6B8157BB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F3A83" w14:textId="71BBC15F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9C6FFA" w:rsidRPr="00B80492" w14:paraId="5F5E3ED4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335D6F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4489C" w14:textId="30CADE1F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Моторное масло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Ultra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10W-40 (4л) полусинтетическое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D7FC11" w14:textId="34E5B788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2EEE5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</w:t>
            </w:r>
            <w:r w:rsidRPr="00D80D6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ысококачественное моторное масло для различных типов бензиновых и дизельных двигателей.</w:t>
            </w:r>
            <w:r w:rsidRPr="00D80D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</w:t>
            </w:r>
            <w:r w:rsidRPr="00D80D6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остав на основе базовых масел экстра-класса с применением присадок обеспечивает высочайшие рабочие характеристики и защиту двигателя в различных режимах вождения. </w:t>
            </w:r>
          </w:p>
          <w:p w14:paraId="04D4AB5E" w14:textId="5E9EE33F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 контейнера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Канистра</w:t>
            </w:r>
          </w:p>
          <w:p w14:paraId="4D9C0E91" w14:textId="255963C2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Спецификации OEM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MB 229.1|VW 501.01|VW 505.00</w:t>
            </w:r>
          </w:p>
          <w:p w14:paraId="31D2CCA0" w14:textId="4380A5BC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Спецификации API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CF|SJ|SL|SM|SN|SN+</w:t>
            </w:r>
          </w:p>
          <w:p w14:paraId="5F50C770" w14:textId="6AD2D0D2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Спецификации ACEA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B3|A3</w:t>
            </w:r>
          </w:p>
          <w:p w14:paraId="51BA7280" w14:textId="3B9D166A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Состав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Полусинтетическое</w:t>
            </w:r>
            <w:proofErr w:type="gramEnd"/>
          </w:p>
          <w:p w14:paraId="190F6789" w14:textId="3C6A1DC8" w:rsidR="00D80D6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Объём,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74000553" w14:textId="0B742251" w:rsidR="00DB238A" w:rsidRPr="00D80D6A" w:rsidRDefault="00D80D6A" w:rsidP="00D80D6A">
            <w:pPr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Вязкость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D80D6A">
              <w:rPr>
                <w:rFonts w:ascii="Times New Roman" w:eastAsia="Times New Roman" w:hAnsi="Times New Roman" w:cs="Times New Roman"/>
                <w:sz w:val="24"/>
                <w:szCs w:val="24"/>
              </w:rPr>
              <w:t>10W-40</w:t>
            </w: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BB118B" w14:textId="308C23D0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  <w:p w14:paraId="7E48964D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4BE3D3" w14:textId="67CB5353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9C6FFA" w:rsidRPr="00B80492" w14:paraId="4F543245" w14:textId="77777777" w:rsidTr="003D2015">
        <w:trPr>
          <w:trHeight w:val="1288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D447A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58C0A7" w14:textId="56A652F2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моторное FORD 5W40 синт.5л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45861D" w14:textId="1F2CB19E" w:rsidR="003D2015" w:rsidRPr="003D2015" w:rsidRDefault="003D2015" w:rsidP="003D201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Вя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зкость: </w:t>
            </w:r>
            <w:r w:rsidRPr="003D2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5W-40</w:t>
            </w:r>
          </w:p>
          <w:p w14:paraId="64DF5FDB" w14:textId="68297C5C" w:rsidR="003D2015" w:rsidRPr="003D2015" w:rsidRDefault="003D2015" w:rsidP="003D201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Спецификация ACEA: </w:t>
            </w:r>
            <w:r w:rsidRPr="003D2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A3,B4,C3</w:t>
            </w:r>
          </w:p>
          <w:p w14:paraId="4193B9F7" w14:textId="58EE62A7" w:rsidR="003D2015" w:rsidRPr="003D2015" w:rsidRDefault="003D2015" w:rsidP="003D201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Состав масла: </w:t>
            </w:r>
            <w:r w:rsidRPr="003D2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Синтетическое</w:t>
            </w:r>
          </w:p>
          <w:p w14:paraId="7717F747" w14:textId="07797576" w:rsidR="003D2015" w:rsidRPr="003D2015" w:rsidRDefault="003D2015" w:rsidP="003D201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Объем,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3D2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  <w:p w14:paraId="4FB86498" w14:textId="4D450EF1" w:rsidR="00DB238A" w:rsidRPr="00B80492" w:rsidRDefault="003D2015" w:rsidP="003D201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Вязкость масла (Тип): </w:t>
            </w:r>
            <w:r w:rsidRPr="003D20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SAE 5W40</w:t>
            </w: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3E37F3" w14:textId="52F8AF29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74171" w14:textId="67083DF8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9C6FFA" w:rsidRPr="00B80492" w14:paraId="3CBBE44C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952D0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AD5EC" w14:textId="7C23138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Моторное масло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Shell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Helix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HX7, полусинтетиче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ское, 10W-40 4л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E5A4E2" w14:textId="77777777" w:rsidR="00D80D6A" w:rsidRPr="00D80D6A" w:rsidRDefault="00D80D6A" w:rsidP="00D80D6A">
            <w:pPr>
              <w:spacing w:line="372" w:lineRule="atLeast"/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lastRenderedPageBreak/>
              <w:t>класс вязкости 10W-40</w:t>
            </w:r>
          </w:p>
          <w:p w14:paraId="45F34CC4" w14:textId="77777777" w:rsidR="00D80D6A" w:rsidRPr="00D80D6A" w:rsidRDefault="00D80D6A" w:rsidP="00D80D6A">
            <w:pPr>
              <w:spacing w:line="372" w:lineRule="atLeast"/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t>полусинтетическое моторное масло</w:t>
            </w:r>
          </w:p>
          <w:p w14:paraId="21D4CCCD" w14:textId="77777777" w:rsidR="00D80D6A" w:rsidRPr="00D80D6A" w:rsidRDefault="00D80D6A" w:rsidP="00D80D6A">
            <w:pPr>
              <w:spacing w:line="372" w:lineRule="atLeast"/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t xml:space="preserve">двигатель: бензиновый или дизельный, </w:t>
            </w: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lastRenderedPageBreak/>
              <w:t>четырехтактный</w:t>
            </w:r>
          </w:p>
          <w:p w14:paraId="7BC1A6E4" w14:textId="77777777" w:rsidR="00D80D6A" w:rsidRPr="00D80D6A" w:rsidRDefault="00D80D6A" w:rsidP="00D80D6A">
            <w:pPr>
              <w:spacing w:line="372" w:lineRule="atLeast"/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t>класс API SN</w:t>
            </w:r>
          </w:p>
          <w:p w14:paraId="4F2C7189" w14:textId="77777777" w:rsidR="00D80D6A" w:rsidRPr="00D80D6A" w:rsidRDefault="00D80D6A" w:rsidP="00D80D6A">
            <w:pPr>
              <w:spacing w:line="372" w:lineRule="atLeast"/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  <w:lang w:val="en-US"/>
              </w:rPr>
            </w:pP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</w:rPr>
              <w:t>допуски</w:t>
            </w:r>
            <w:r w:rsidRPr="00D80D6A">
              <w:rPr>
                <w:rFonts w:ascii="Times New Roman" w:eastAsia="Times New Roman" w:hAnsi="Times New Roman" w:cs="Times New Roman"/>
                <w:color w:val="2B2B2B"/>
                <w:sz w:val="24"/>
                <w:szCs w:val="24"/>
                <w:lang w:val="en-US"/>
              </w:rPr>
              <w:t>: MB 229.3, VW 502.00/505.00, Renault RN0700, RN0710</w:t>
            </w:r>
          </w:p>
          <w:p w14:paraId="3BB955A7" w14:textId="77777777" w:rsidR="00DB238A" w:rsidRPr="003B4D96" w:rsidRDefault="00DB238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67E9B5" w14:textId="77777777" w:rsidR="00DB238A" w:rsidRPr="00D80D6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17CF24B" w14:textId="601BBB39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BD2BFA" w14:textId="26157D84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9C6FFA" w:rsidRPr="00B80492" w14:paraId="2AC3F992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206F6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1CC8F" w14:textId="7D52D1A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Моторное масло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Shell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Helix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Ultra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ECT C3 5W-30, синтетика, 4 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7F227" w14:textId="2397B961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Тип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синтетическое</w:t>
            </w:r>
            <w:proofErr w:type="gramEnd"/>
          </w:p>
          <w:p w14:paraId="52922AC9" w14:textId="099607C3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Класс вя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зкости SAE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5W-40</w:t>
            </w:r>
          </w:p>
          <w:p w14:paraId="7027E707" w14:textId="333008AC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Класс API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</w:t>
            </w:r>
          </w:p>
          <w:p w14:paraId="305790CD" w14:textId="7112E1CE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Двигатель: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бензиновый, дизельный</w:t>
            </w:r>
          </w:p>
          <w:p w14:paraId="7B5B4C39" w14:textId="2533ACB8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Тип двигателя: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четырехтактный</w:t>
            </w:r>
          </w:p>
          <w:p w14:paraId="19A5B1D7" w14:textId="1CC1E6EE" w:rsidR="00D80D6A" w:rsidRPr="00D80D6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Назначение: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легковые автомобили</w:t>
            </w:r>
          </w:p>
          <w:p w14:paraId="6B46B287" w14:textId="6A3F6776" w:rsidR="00DB238A" w:rsidRDefault="00D80D6A" w:rsidP="00D80D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Подход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ит для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турбированных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двигателей: 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  <w:p w14:paraId="44C59735" w14:textId="77777777" w:rsidR="00DB238A" w:rsidRPr="00B80492" w:rsidRDefault="00DB238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B34E34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00D334" w14:textId="733B1BE6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D68E76" w14:textId="31C39390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9C6FFA" w:rsidRPr="00B80492" w14:paraId="72B6398D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A16DA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B879B" w14:textId="3FA830F1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Моторное масло FORD 5W30 синтетическое 4л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664067" w14:textId="77777777" w:rsidR="00D80D6A" w:rsidRP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  <w:proofErr w:type="gramStart"/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Моторное масло обеспечивает прекрасные смазочные свойства при «холодном» старте для всех компонентов двигателя при низких температурах; снижает расход масла и имеет очень хорошие очищающие свойства; защищает от образования отложений и образования нагара; обладает высокой защитой от износа при экстремальных условиях эксплуатации; показывает высокую термическую стабильность и защиту от окисления, предотвращая старение масла;</w:t>
            </w:r>
            <w:proofErr w:type="gramEnd"/>
          </w:p>
          <w:p w14:paraId="0992DE49" w14:textId="77777777" w:rsid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</w:p>
          <w:p w14:paraId="7FAD6D0B" w14:textId="77777777" w:rsidR="00D80D6A" w:rsidRP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Характеристики:</w:t>
            </w:r>
          </w:p>
          <w:p w14:paraId="3969055C" w14:textId="41EB4EC2" w:rsidR="00D80D6A" w:rsidRP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Класс (тип получения)</w:t>
            </w:r>
            <w:r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 xml:space="preserve">: </w:t>
            </w:r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Синтетическое</w:t>
            </w:r>
          </w:p>
          <w:p w14:paraId="0CFF65F4" w14:textId="5C816851" w:rsidR="00D80D6A" w:rsidRP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Вязкость</w:t>
            </w:r>
            <w:r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 xml:space="preserve">: </w:t>
            </w:r>
            <w:r w:rsidRPr="00D80D6A"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  <w:t>5W-30</w:t>
            </w:r>
          </w:p>
          <w:p w14:paraId="2B48022F" w14:textId="302466EA" w:rsidR="00D80D6A" w:rsidRPr="00D80D6A" w:rsidRDefault="00D80D6A" w:rsidP="00D80D6A">
            <w:pPr>
              <w:shd w:val="clear" w:color="auto" w:fill="FEFEFE"/>
              <w:jc w:val="both"/>
              <w:rPr>
                <w:rFonts w:ascii="Times New Roman" w:eastAsia="Times New Roman" w:hAnsi="Times New Roman" w:cs="Times New Roman"/>
                <w:color w:val="151515"/>
                <w:spacing w:val="5"/>
                <w:sz w:val="24"/>
                <w:szCs w:val="24"/>
              </w:rPr>
            </w:pPr>
          </w:p>
          <w:p w14:paraId="46995A3B" w14:textId="77777777" w:rsidR="00DB238A" w:rsidRPr="00B80492" w:rsidRDefault="00DB238A" w:rsidP="00D80D6A">
            <w:pPr>
              <w:shd w:val="clear" w:color="auto" w:fill="FEFEF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96336" w14:textId="0A7E5728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  <w:p w14:paraId="51B1229B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A4F46" w14:textId="093F050B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C6FFA" w:rsidRPr="00B80492" w14:paraId="3DC58125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AD1A1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8EDA0" w14:textId="01AD249F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моторное ЛУКОЙЛ ЛЮКС, синтетическое SAE 5W-30, API SL/CF, 4 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4EC8B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Вязкость по SAE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5W-30</w:t>
            </w:r>
          </w:p>
          <w:p w14:paraId="51534AA4" w14:textId="2732DBD3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масла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Синтетическое</w:t>
            </w:r>
          </w:p>
          <w:p w14:paraId="03634D9F" w14:textId="4AC2C94F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Вид двигателя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Бензиновый 4-х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тактный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Дизельный</w:t>
            </w:r>
          </w:p>
          <w:p w14:paraId="7625486F" w14:textId="159F8008" w:rsidR="00DB238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Классификация по API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SL/CF</w:t>
            </w:r>
          </w:p>
          <w:p w14:paraId="2D60D056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4351C0" w14:textId="21B23BF6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  <w:p w14:paraId="0DA61369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1F0A4" w14:textId="19FCADD9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9C6FFA" w:rsidRPr="00B80492" w14:paraId="3CF7C9BB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F82BCD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53CA0" w14:textId="6CEBB1E2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моторное масло SHELL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Motor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Oil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10W40 4 л синтетическое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tbl>
            <w:tblPr>
              <w:tblW w:w="5529" w:type="dxa"/>
              <w:shd w:val="clear" w:color="auto" w:fill="FFFFFF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559"/>
              <w:gridCol w:w="1970"/>
            </w:tblGrid>
            <w:tr w:rsidR="00D80D6A" w:rsidRPr="00D80D6A" w14:paraId="189B8D1A" w14:textId="77777777" w:rsidTr="00D80D6A">
              <w:tc>
                <w:tcPr>
                  <w:tcW w:w="3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120" w:type="dxa"/>
                  </w:tcMar>
                  <w:hideMark/>
                </w:tcPr>
                <w:p w14:paraId="7CA96D14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  <w:shd w:val="clear" w:color="auto" w:fill="FFFFFF"/>
                    </w:rPr>
                    <w:t>Тип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180" w:type="dxa"/>
                  </w:tcMar>
                  <w:hideMark/>
                </w:tcPr>
                <w:p w14:paraId="0ACA93FA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t>полусинтетика</w:t>
                  </w:r>
                </w:p>
              </w:tc>
            </w:tr>
            <w:tr w:rsidR="00D80D6A" w:rsidRPr="00D80D6A" w14:paraId="73ACE6BA" w14:textId="77777777" w:rsidTr="00D80D6A">
              <w:tc>
                <w:tcPr>
                  <w:tcW w:w="3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120" w:type="dxa"/>
                  </w:tcMar>
                  <w:hideMark/>
                </w:tcPr>
                <w:p w14:paraId="2280E987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  <w:shd w:val="clear" w:color="auto" w:fill="FFFFFF"/>
                    </w:rPr>
                    <w:t>Назначение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180" w:type="dxa"/>
                  </w:tcMar>
                  <w:hideMark/>
                </w:tcPr>
                <w:p w14:paraId="468B93AB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t>легковые авто</w:t>
                  </w:r>
                </w:p>
              </w:tc>
            </w:tr>
            <w:tr w:rsidR="00D80D6A" w:rsidRPr="00D80D6A" w14:paraId="1906CFE4" w14:textId="77777777" w:rsidTr="00D80D6A">
              <w:tc>
                <w:tcPr>
                  <w:tcW w:w="3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120" w:type="dxa"/>
                  </w:tcMar>
                  <w:hideMark/>
                </w:tcPr>
                <w:p w14:paraId="4B1C6515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  <w:shd w:val="clear" w:color="auto" w:fill="FFFFFF"/>
                    </w:rPr>
                    <w:t>Двигатель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180" w:type="dxa"/>
                  </w:tcMar>
                  <w:hideMark/>
                </w:tcPr>
                <w:p w14:paraId="1B5EA5AE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t>бензиновый</w:t>
                  </w: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br/>
                    <w:t>дизельный</w:t>
                  </w:r>
                </w:p>
              </w:tc>
            </w:tr>
            <w:tr w:rsidR="00D80D6A" w:rsidRPr="00D80D6A" w14:paraId="0C586A67" w14:textId="77777777" w:rsidTr="00D80D6A">
              <w:tc>
                <w:tcPr>
                  <w:tcW w:w="3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120" w:type="dxa"/>
                  </w:tcMar>
                  <w:hideMark/>
                </w:tcPr>
                <w:p w14:paraId="6DA7D192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  <w:shd w:val="clear" w:color="auto" w:fill="FFFFFF"/>
                    </w:rPr>
                    <w:t>SAE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180" w:type="dxa"/>
                  </w:tcMar>
                  <w:hideMark/>
                </w:tcPr>
                <w:p w14:paraId="5A1FADB9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t>10w-40</w:t>
                  </w:r>
                </w:p>
              </w:tc>
            </w:tr>
            <w:tr w:rsidR="00D80D6A" w:rsidRPr="00D80D6A" w14:paraId="7DA5D35F" w14:textId="77777777" w:rsidTr="00D80D6A">
              <w:tc>
                <w:tcPr>
                  <w:tcW w:w="35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120" w:type="dxa"/>
                  </w:tcMar>
                  <w:hideMark/>
                </w:tcPr>
                <w:p w14:paraId="36F69CE1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  <w:shd w:val="clear" w:color="auto" w:fill="FFFFFF"/>
                    </w:rPr>
                    <w:t>Соответствие стандартам</w:t>
                  </w:r>
                </w:p>
              </w:tc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180" w:type="dxa"/>
                  </w:tcMar>
                  <w:hideMark/>
                </w:tcPr>
                <w:p w14:paraId="2DED24B4" w14:textId="77777777" w:rsidR="00D80D6A" w:rsidRPr="00D80D6A" w:rsidRDefault="00D80D6A" w:rsidP="003B4D96">
                  <w:pPr>
                    <w:framePr w:hSpace="180" w:wrap="around" w:vAnchor="text" w:hAnchor="margin" w:xAlign="center" w:y="143"/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</w:pPr>
                  <w:r w:rsidRPr="00D80D6A">
                    <w:rPr>
                      <w:rFonts w:ascii="roboto" w:eastAsia="Times New Roman" w:hAnsi="roboto" w:cs="Times New Roman"/>
                      <w:color w:val="444444"/>
                      <w:sz w:val="24"/>
                      <w:szCs w:val="24"/>
                    </w:rPr>
                    <w:t>API SL/CF</w:t>
                  </w:r>
                </w:p>
              </w:tc>
            </w:tr>
          </w:tbl>
          <w:p w14:paraId="7CFB2138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B67172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1DE3BC" w14:textId="1ED74061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B8CA2D" w14:textId="576AED49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C6FFA" w:rsidRPr="00B80492" w14:paraId="4A8CF493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02D2F2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33061" w14:textId="60BEB646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Масло летнее (0.6 л) для 4-х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тактных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двигателей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Husqvarna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F00A93" w14:textId="6CE7C0C7" w:rsidR="00D80D6A" w:rsidRPr="00D80D6A" w:rsidRDefault="00D80D6A" w:rsidP="00D80D6A">
            <w:pPr>
              <w:numPr>
                <w:ilvl w:val="0"/>
                <w:numId w:val="2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Тип: Четырехтактное</w:t>
            </w:r>
          </w:p>
          <w:p w14:paraId="33D25C6E" w14:textId="13FDC19F" w:rsidR="00D80D6A" w:rsidRPr="00D80D6A" w:rsidRDefault="00D80D6A" w:rsidP="00D80D6A">
            <w:pPr>
              <w:numPr>
                <w:ilvl w:val="0"/>
                <w:numId w:val="2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Вид: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минеральное</w:t>
            </w:r>
            <w:proofErr w:type="gramEnd"/>
          </w:p>
          <w:p w14:paraId="2830B630" w14:textId="5AE46AB9" w:rsidR="00D80D6A" w:rsidRPr="00D80D6A" w:rsidRDefault="00D80D6A" w:rsidP="00D80D6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Маркировка: SAE 30</w:t>
            </w:r>
          </w:p>
          <w:p w14:paraId="6FCA1B30" w14:textId="188D80EB" w:rsidR="00D80D6A" w:rsidRPr="00D80D6A" w:rsidRDefault="00D80D6A" w:rsidP="00D80D6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Объем,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л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0.6</w:t>
            </w:r>
          </w:p>
          <w:p w14:paraId="3781F2C7" w14:textId="080251E2" w:rsidR="00D80D6A" w:rsidRPr="00D80D6A" w:rsidRDefault="00D80D6A" w:rsidP="00D80D6A">
            <w:pPr>
              <w:numPr>
                <w:ilvl w:val="0"/>
                <w:numId w:val="2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Назначение: для садовой техники</w:t>
            </w:r>
          </w:p>
          <w:p w14:paraId="4085FD2C" w14:textId="1758D4D1" w:rsidR="00DB238A" w:rsidRPr="00B80492" w:rsidRDefault="00D80D6A" w:rsidP="00D80D6A">
            <w:pPr>
              <w:numPr>
                <w:ilvl w:val="0"/>
                <w:numId w:val="2"/>
              </w:num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Зимнее: нет</w:t>
            </w:r>
            <w:r w:rsidRPr="00D80D6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8DE46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DB9891" w14:textId="51B8CBE3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5D336" w14:textId="29ACBD01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9C6FFA" w:rsidRPr="00B80492" w14:paraId="75431C88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8F9AD3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347F3" w14:textId="4E97F6D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Масло 2-х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тактное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Husqvarna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00366" w14:textId="64CCA2E4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разработано специ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ально для 2-тактных двигателей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его специальная формула создана для российских условий, для использования с бензином низкого качества. Специально подобранные присадки высочайшего качества снижают отложения на картере двигателя, которые могут возникать вследствие использования бензина низкого качества. Масло идеально подходит для использования с любым продуктом с 2-тактным двигателем – от небольшого триммера до бензопилы с большим объемом двигателя, которая используется для валки и раскряжевки в любых погодных условиях.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425BF" w14:textId="4D7C7179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78034" w14:textId="68C62C08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9C6FFA" w:rsidRPr="00B80492" w14:paraId="297EB994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A77A8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D3162" w14:textId="076EEE7D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гидравлическое ВМГЗ 20л OIL RIGHT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21FA39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Всесезонное гидравлическое масло для применения в системах гидропривода и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гидроуправления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строительных, дорожных, лесозаготовительных, подъемно-транспортных и др. машин, работающих при температуре окружающей среды от -40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°С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до +50°С в зависимости от типа насоса.</w:t>
            </w:r>
          </w:p>
          <w:p w14:paraId="34894921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Обладает высокими вязкостно-температурными свойствами в широком диапазоне температур; высоким антиокислительным потенциалом; термической и химической стабильностью.</w:t>
            </w:r>
          </w:p>
          <w:p w14:paraId="258051AF" w14:textId="6A365FD1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Защищает детали гидропривода от коррозии, обладает хорошей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фильтруемостью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прокачиваемостью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обеспечивающими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быстродействие гидропривода, предохраняет 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ханизмы гидропривода от износа.</w:t>
            </w:r>
          </w:p>
          <w:p w14:paraId="46CA5E9F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Температурный интервал использования: от -40°C до +50°C</w:t>
            </w:r>
          </w:p>
          <w:p w14:paraId="5C9CCE81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Кинематическая вязкость (при 50°C): не менее 10,0</w:t>
            </w:r>
          </w:p>
          <w:p w14:paraId="2B57708D" w14:textId="4306D055" w:rsidR="00DB238A" w:rsidRPr="00B80492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Индекс вязкости: 100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FA3F51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FC8EAC" w14:textId="52CD05B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CE806" w14:textId="713D769E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9C6FFA" w:rsidRPr="00B80492" w14:paraId="505DCF3A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23509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9850B" w14:textId="3AECF9BA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гидравлическое GAZPROMNEFT ВМГЗ 10л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804DD6" w14:textId="7777777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тип: гидравлическое масло</w:t>
            </w:r>
          </w:p>
          <w:p w14:paraId="2236D9CB" w14:textId="7777777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 автотехники: спецтехника</w:t>
            </w:r>
          </w:p>
          <w:p w14:paraId="2D4E0C6D" w14:textId="7777777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область применения: гидравлическая система</w:t>
            </w:r>
          </w:p>
          <w:p w14:paraId="43828FB5" w14:textId="263F769C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состав: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полусинтетическое</w:t>
            </w:r>
            <w:proofErr w:type="gramEnd"/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ED908" w14:textId="7E74E60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9BE04" w14:textId="003E909F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6FEF9E56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3CB06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06EAE" w14:textId="403A275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Жидкость д/систем SCR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диз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двиг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AWM DEF BLUE в </w:t>
            </w:r>
            <w:proofErr w:type="gram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proofErr w:type="gram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/э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20л (мочевина)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CFB834" w14:textId="19DA3716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Жидкость представляет собой раствор мочевины высшей степени очистки (32.5%) в деминерализованной воде (67.5%).</w:t>
            </w:r>
          </w:p>
          <w:p w14:paraId="0E0F9892" w14:textId="6380040F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Применяется для снижения токсичности выхлопных газов дизельных двигателей, производится в строгом соответствии с промышленными стандартами DIN 70070 и ISO 22241, а также требованиями OEM спецификаций.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1F07A1" w14:textId="5617EACF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33CCA3" w14:textId="27E2713D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9C6FFA" w:rsidRPr="00B80492" w14:paraId="42A42B54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A3F07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70DE0F" w14:textId="0B5EB7EF" w:rsidR="00DB238A" w:rsidRPr="00B80492" w:rsidRDefault="00DB238A" w:rsidP="00DB238A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ТАД-17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Oil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Right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80w90 GL-5 трансмиссионное масло (мин) 1л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38441" w14:textId="77777777" w:rsidR="00D80D6A" w:rsidRPr="00D80D6A" w:rsidRDefault="00D80D6A" w:rsidP="00D80D6A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Масло трансмиссионное минеральное всесезонное.</w:t>
            </w:r>
          </w:p>
          <w:p w14:paraId="51B1C955" w14:textId="4B55A35B" w:rsidR="00DB238A" w:rsidRPr="00B80492" w:rsidRDefault="00D80D6A" w:rsidP="00D80D6A">
            <w:pPr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Температурный интервал применения: от -25°C до +50°C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9650BA" w14:textId="754E0DFC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82ECB" w14:textId="1AA5D984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1453AB53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1F1F51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12C2F" w14:textId="6DEDA09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Масло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трансм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SINTEC 80W90 ТМ-5-18 (GL-5) 1л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CC790C" w14:textId="0A3D85B1" w:rsidR="00DB238A" w:rsidRDefault="00D80D6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Всесезонное минеральное трансмиссионное масло предназначено для применения в гипоидных передачах легковых и грузовых автомобилей. Для современных механических трансмиссий: переднего и заднего дифференциала, дифференциала ведущей оси, шестерни ступицы переднего моста, передней оси, колесных редукторов сзади и спереди, раздаточной коробки. Для применения в агрегатах, работающих в жестких условиях там, где требуется эксплуатационный класс API GL-5 (ТМ-5). Масло изготовлено на основе высокоочищенных минеральных базовых маслах. Тщательно подобранный импортный пакет присадок обеспечивает отличную текучесть и надежную смазку механизмов даже при низких температурах и режиме чрезвычайных нагрузок. Особые фрикционные свойства гарантируют высокую защиту от износа шестерен и подшипников, а также обеспечивают легкое переключение передач.</w:t>
            </w:r>
          </w:p>
          <w:p w14:paraId="1FAF2FE0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556C1F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53439B" w14:textId="2E9A6F7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75B91" w14:textId="60F23E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63387D60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05908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4657F" w14:textId="04A20EB1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Трансмиссионное масло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Mobilube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HD, синтетическое, 75W-90, 1л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D7F54B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Класс SAE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75W-90</w:t>
            </w:r>
          </w:p>
          <w:p w14:paraId="46E9EF79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Вязкость кинематическая, ASTM D445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 </w:t>
            </w:r>
          </w:p>
          <w:p w14:paraId="1794DBC3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сСт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 40°C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103</w:t>
            </w:r>
          </w:p>
          <w:p w14:paraId="44BF8368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сСт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 100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°С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16,0</w:t>
            </w:r>
          </w:p>
          <w:p w14:paraId="02211622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Индекс вязкости, ASTM D2270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166</w:t>
            </w:r>
          </w:p>
          <w:p w14:paraId="4A5AD8AA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Температура застывания, °C, ASTM D97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-39</w:t>
            </w:r>
          </w:p>
          <w:p w14:paraId="1A36C216" w14:textId="77777777" w:rsidR="00D80D6A" w:rsidRPr="00D80D6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Температура вспышки, °C, ASTM D92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215</w:t>
            </w:r>
          </w:p>
          <w:p w14:paraId="6960E1A8" w14:textId="41C085AE" w:rsidR="00DB238A" w:rsidRDefault="00D80D6A" w:rsidP="00D80D6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Плотность при 15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ºС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кг/л, ASTM D 4052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0,8852</w:t>
            </w:r>
          </w:p>
          <w:p w14:paraId="11C5B942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15965" w14:textId="77777777" w:rsidR="00DB238A" w:rsidRDefault="00DB238A" w:rsidP="00DB238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305210A" w14:textId="725E01C2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0FD5F" w14:textId="072574F9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3D3370F4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2EC497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879DE" w14:textId="0F5635AA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Смазка Литол-24 0.8 кг OILRIGHT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3D70FE" w14:textId="7777777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Нефтяное масло вязкостью60-75 мм2/с при 50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°С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загущенное литиевым мылом 12-гидроксистеариновой кислоты; содержит антиокислительную и вязкостную присадки. Основные эксплуатационные характеристики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Литола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высокая коллоидная, химическая и механическая стабильности, водостойка даже в кипящей воде, при нагревании не упрочняется. Работоспособна при температуре -40…+120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°С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кратковременно сохраняет работоспособность при температуре 130°С.</w:t>
            </w:r>
          </w:p>
          <w:p w14:paraId="5D24B768" w14:textId="7777777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Область применения:</w:t>
            </w:r>
          </w:p>
          <w:p w14:paraId="5499AB49" w14:textId="649D09CA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Подшипники качения и скольжения всех типов, шарниры, зубчатые и другие передачи, поверхности трения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коленых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гусеничных транспортных средств, индустриальных механизмов, электрических машин и т. п.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D1017" w14:textId="27E28A4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383B6" w14:textId="5F7C1060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9C6FFA" w:rsidRPr="00B80492" w14:paraId="755EDADE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1069F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E7F4A0" w14:textId="24FA3D49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Солидол жировой 800 г OILRIGHT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59CA91" w14:textId="2D61523D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Солидол жировой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773D9" w14:textId="4D35A00D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7B224" w14:textId="400CE26E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9C6FFA" w:rsidRPr="00B80492" w14:paraId="17E9B495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FF7CD8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55099" w14:textId="7C74FF8C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Смазка универсальная WD-40 200 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3523E" w14:textId="678162DA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Смазка универсальная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150B9B" w14:textId="5A9A4540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257F9" w14:textId="49511EBD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</w:tr>
      <w:tr w:rsidR="009C6FFA" w:rsidRPr="00B80492" w14:paraId="7A789E92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17CAF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94D7E" w14:textId="49D9058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Тосол ЛУКОЙЛ "Супер А40", 10 кг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2BE574" w14:textId="1375E337" w:rsidR="00D80D6A" w:rsidRPr="00D80D6A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хлаждающая низкозамерзающая жидкость на основе этиленгликоля с применением антикоррозионных, противопенных и стабилизирующих компонентов.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Предназначена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использования в замкнутых системах охлаждения двигателей внутреннего сгорания легковых и грузовых автомобилей, работающих при температуре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окружающей среды не ниже -40°С.</w:t>
            </w:r>
          </w:p>
          <w:p w14:paraId="6501D0ED" w14:textId="7E0E66AF" w:rsidR="00DB238A" w:rsidRPr="00B80492" w:rsidRDefault="00D80D6A" w:rsidP="00D80D6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Обеспечивает эффективное охлаждение двигателя и предохраняет систему от коррозии и образования накипи.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Нейтральна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 отношению к резиновым шлангам и уплотнительным деталям из резины и пластических масс.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F4C889" w14:textId="6537DD0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39B9A" w14:textId="20B40A1D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C6FFA" w:rsidRPr="00B80492" w14:paraId="72F5796A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684C57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94E56D" w14:textId="77777777" w:rsidR="00DB238A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Антифриз AGA "Z42", готовый, цвет: зеленый, 5 кг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</w:t>
            </w:r>
            <w:proofErr w:type="gramEnd"/>
          </w:p>
          <w:p w14:paraId="3C455E7A" w14:textId="5BDD370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30DDF6" w14:textId="3B11D76F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Антифриз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B2D38" w14:textId="51BE0E48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4D5E0" w14:textId="271DC6AA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2B33F8FF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3FD1A4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A5D6B" w14:textId="15922D45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Антифриз "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Nord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", цвет: красный, 5 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7EF0B" w14:textId="4A360035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Антифриз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99652" w14:textId="0164EB8A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5C1583" w14:textId="445AF519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538440C1" w14:textId="77777777" w:rsidTr="00D80D6A">
        <w:trPr>
          <w:trHeight w:val="3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4282F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E63983" w14:textId="714122F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Антифриз NORD желтый 5кг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C236F4" w14:textId="295CF272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Антифриз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BC779D" w14:textId="261D36F2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F119A" w14:textId="48CCD963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9C6FFA" w:rsidRPr="00B80492" w14:paraId="020912EA" w14:textId="77777777" w:rsidTr="00D80D6A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51790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5B4EC" w14:textId="5347862E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Тормозная жидкость </w:t>
            </w:r>
            <w:proofErr w:type="spellStart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RosDot</w:t>
            </w:r>
            <w:proofErr w:type="spellEnd"/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ТС DOT 4, 430140001, 455 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(или эквивалент)</w:t>
            </w: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853DE8" w14:textId="6A3B5BB9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изковязкостная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синтетическая тормозная жидкость нового поколения, предназначенная для современных электронных тормозных систем.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Разработана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учетом требований новейшей спецификации DOT 4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6, пришедшей на смену спецификации DOT 4 </w:t>
            </w:r>
            <w:proofErr w:type="spell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Plus</w:t>
            </w:r>
            <w:proofErr w:type="spell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электронных тормозных систем. - Обладает улучшенной физической и химической стабильностью при экстремально низких и высоких температурах и нагрузках, возникающих при эксплуатации. - Особенно </w:t>
            </w:r>
            <w:proofErr w:type="gramStart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рекомендована</w:t>
            </w:r>
            <w:proofErr w:type="gramEnd"/>
            <w:r w:rsidRPr="00D80D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применения в современных электронных тормозных системах транспортных средств, оборудованных ABS, TSC, ESP, ASC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26F3EA" w14:textId="26154684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69905" w14:textId="20B8D09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9C6FFA" w:rsidRPr="00B80492" w14:paraId="07471F6D" w14:textId="77777777" w:rsidTr="00D80D6A">
        <w:trPr>
          <w:trHeight w:val="390"/>
        </w:trPr>
        <w:tc>
          <w:tcPr>
            <w:tcW w:w="8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27415F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03B35A" w14:textId="32059023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  <w:t xml:space="preserve">Незамерзающая жидкость </w:t>
            </w:r>
            <w:proofErr w:type="gramStart"/>
            <w:r w:rsidRPr="00B80492"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  <w:t>для</w:t>
            </w:r>
            <w:proofErr w:type="gramEnd"/>
            <w:r w:rsidRPr="00B80492"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  <w:t xml:space="preserve"> а/м, 5л</w:t>
            </w:r>
          </w:p>
        </w:tc>
        <w:tc>
          <w:tcPr>
            <w:tcW w:w="53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49774749" w14:textId="37A61821" w:rsidR="00DB238A" w:rsidRPr="00B80492" w:rsidRDefault="00D80D6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  <w:r w:rsidRPr="00D80D6A"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  <w:t>Незамерзающая жидкость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586B3369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BE48D6" w14:textId="1A80C0A5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8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</w:tr>
      <w:tr w:rsidR="009C6FFA" w:rsidRPr="00B80492" w14:paraId="7CAA8985" w14:textId="77777777" w:rsidTr="00D80D6A">
        <w:trPr>
          <w:trHeight w:val="8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EB22E9" w14:textId="77777777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A71019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</w:p>
        </w:tc>
        <w:tc>
          <w:tcPr>
            <w:tcW w:w="5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217C8E" w14:textId="77777777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447434" w14:textId="65954A5A" w:rsidR="00DB238A" w:rsidRPr="00B80492" w:rsidRDefault="00DB238A" w:rsidP="00DB238A">
            <w:pPr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</w:pPr>
            <w:r w:rsidRPr="00DB238A">
              <w:rPr>
                <w:rFonts w:ascii="Times New Roman" w:eastAsia="Times New Roman" w:hAnsi="Times New Roman" w:cs="Times New Roman"/>
                <w:color w:val="313030"/>
                <w:sz w:val="24"/>
                <w:szCs w:val="24"/>
              </w:rPr>
              <w:t>штука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B41586" w14:textId="179E7D95" w:rsidR="00DB238A" w:rsidRPr="00B80492" w:rsidRDefault="00DB238A" w:rsidP="00DB238A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68816D1" w14:textId="77777777" w:rsidR="00160933" w:rsidRDefault="00160933" w:rsidP="00160933">
      <w:pPr>
        <w:suppressAutoHyphens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03AE90C" w14:textId="441F6FCD" w:rsidR="00160933" w:rsidRPr="00160933" w:rsidRDefault="00160933" w:rsidP="00160933">
      <w:pPr>
        <w:suppressAutoHyphens/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6. Требование к упаковке поставляемого товара: </w:t>
      </w:r>
      <w:r w:rsidRPr="00160933">
        <w:rPr>
          <w:rFonts w:ascii="Times New Roman" w:hAnsi="Times New Roman" w:cs="Times New Roman"/>
          <w:sz w:val="22"/>
          <w:szCs w:val="22"/>
        </w:rPr>
        <w:t>Поставляемый товар должен быть упакован и маркирован в соответствии с требованиями действующих нормативных актов Российской Федерации, на упаковке должна содержаться отчетливая информация на русском языке. Поставщик обязан обеспечить упаковку товара в тару, которая гарантирует целостность и сохранность товара, а также предотвращает его повреждение или порчу. Маркировка должна быть осуществлена в соответствии с требованиями государственных стандартов.</w:t>
      </w:r>
    </w:p>
    <w:p w14:paraId="0F0B41B0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3DE3A5A0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Количество и место доставки товара, сроки поставки товара:</w:t>
      </w:r>
    </w:p>
    <w:p w14:paraId="6155B6CD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052C1D9" w14:textId="52D6104C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  <w:lang w:eastAsia="ar-SA"/>
        </w:rPr>
      </w:pPr>
      <w:r>
        <w:rPr>
          <w:rFonts w:ascii="Times New Roman" w:hAnsi="Times New Roman" w:cs="Times New Roman"/>
          <w:b/>
          <w:sz w:val="22"/>
          <w:szCs w:val="22"/>
        </w:rPr>
        <w:t>Место поставки товара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160933">
        <w:rPr>
          <w:rFonts w:ascii="Times New Roman" w:hAnsi="Times New Roman" w:cs="Times New Roman"/>
          <w:sz w:val="22"/>
          <w:szCs w:val="22"/>
        </w:rPr>
        <w:t>Московская обл., Одинцовский р-н, село Успенское, улица Советская, д. 19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1E36078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</w:p>
    <w:p w14:paraId="3AF8D61A" w14:textId="6D8732E9" w:rsidR="00160933" w:rsidRDefault="00160933" w:rsidP="00160933">
      <w:pPr>
        <w:pStyle w:val="a5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Сроки поставки товара</w:t>
      </w:r>
      <w:r>
        <w:rPr>
          <w:sz w:val="22"/>
          <w:szCs w:val="22"/>
        </w:rPr>
        <w:t>:</w:t>
      </w:r>
      <w:r>
        <w:rPr>
          <w:sz w:val="22"/>
          <w:szCs w:val="22"/>
          <w:lang w:eastAsia="ar-SA"/>
        </w:rPr>
        <w:t xml:space="preserve"> в течение 7 (Семи) рабочих дней </w:t>
      </w:r>
      <w:proofErr w:type="gramStart"/>
      <w:r>
        <w:rPr>
          <w:sz w:val="22"/>
          <w:szCs w:val="22"/>
          <w:lang w:eastAsia="ar-SA"/>
        </w:rPr>
        <w:t>с даты заключения</w:t>
      </w:r>
      <w:proofErr w:type="gramEnd"/>
      <w:r>
        <w:rPr>
          <w:sz w:val="22"/>
          <w:szCs w:val="22"/>
          <w:lang w:eastAsia="ar-SA"/>
        </w:rPr>
        <w:t xml:space="preserve"> договора.</w:t>
      </w:r>
    </w:p>
    <w:p w14:paraId="773A7CAF" w14:textId="77777777" w:rsidR="00160933" w:rsidRDefault="00160933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874D6B2" w14:textId="77777777" w:rsidR="00DB238A" w:rsidRDefault="00160933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8. Объем и сроки гарантий качества: </w:t>
      </w:r>
    </w:p>
    <w:p w14:paraId="05A11FF8" w14:textId="77777777" w:rsidR="00DB238A" w:rsidRDefault="00DB238A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58121C0" w14:textId="115433C1" w:rsidR="00160933" w:rsidRPr="00DB238A" w:rsidRDefault="00DB238A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>Срок годности поставляемого товара должен составлять не менее 12 месяцев с момента подписания акта сдачи-приемки товара.</w:t>
      </w:r>
      <w:r w:rsidR="00160933" w:rsidRPr="0016093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838138" w14:textId="5A38CF30" w:rsidR="00160933" w:rsidRDefault="00160933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     </w:t>
      </w:r>
    </w:p>
    <w:p w14:paraId="7100F424" w14:textId="32631BC2" w:rsidR="00160933" w:rsidRDefault="00160933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9. Требования к безопасности товаров</w:t>
      </w:r>
      <w:r w:rsidR="00DB238A">
        <w:rPr>
          <w:rFonts w:ascii="Times New Roman" w:hAnsi="Times New Roman" w:cs="Times New Roman"/>
          <w:b/>
          <w:sz w:val="22"/>
          <w:szCs w:val="22"/>
        </w:rPr>
        <w:t>:</w:t>
      </w:r>
    </w:p>
    <w:p w14:paraId="43DE6F1E" w14:textId="77777777" w:rsidR="00DB238A" w:rsidRDefault="00DB238A" w:rsidP="00160933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897ABA3" w14:textId="77777777" w:rsidR="00DB238A" w:rsidRPr="002C0D3E" w:rsidRDefault="00DB238A" w:rsidP="00DB238A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   </w:t>
      </w:r>
      <w:r w:rsidRPr="002C0D3E">
        <w:rPr>
          <w:rFonts w:ascii="Times New Roman" w:hAnsi="Times New Roman" w:cs="Times New Roman"/>
        </w:rPr>
        <w:t>Товар должен отвечать требованиям качества, безопасности жизни и здоровья, а также иным требованиям сертификации, санитарным нормам и правилам, государственным стандартам и т.п., лицензирования, если такие требования предъявляются действующим законодательством Российской Федерации. Все материалы, из которых изготовлен товар, должны соответствовать ГОСТ, ТУ и иметь сертификаты качества и соответствия.</w:t>
      </w:r>
    </w:p>
    <w:p w14:paraId="6DA090C3" w14:textId="77777777" w:rsidR="00DB238A" w:rsidRPr="002C0D3E" w:rsidRDefault="00DB238A" w:rsidP="00DB238A">
      <w:pPr>
        <w:pStyle w:val="Default"/>
        <w:jc w:val="both"/>
        <w:rPr>
          <w:rFonts w:ascii="Times New Roman" w:hAnsi="Times New Roman" w:cs="Times New Roman"/>
        </w:rPr>
      </w:pPr>
      <w:r w:rsidRPr="002C0D3E">
        <w:rPr>
          <w:rFonts w:ascii="Times New Roman" w:hAnsi="Times New Roman" w:cs="Times New Roman"/>
        </w:rPr>
        <w:t xml:space="preserve">        Товар должен быть </w:t>
      </w:r>
      <w:proofErr w:type="spellStart"/>
      <w:r w:rsidRPr="002C0D3E">
        <w:rPr>
          <w:rFonts w:ascii="Times New Roman" w:hAnsi="Times New Roman" w:cs="Times New Roman"/>
        </w:rPr>
        <w:t>пожаро</w:t>
      </w:r>
      <w:proofErr w:type="spellEnd"/>
      <w:r w:rsidRPr="002C0D3E">
        <w:rPr>
          <w:rFonts w:ascii="Times New Roman" w:hAnsi="Times New Roman" w:cs="Times New Roman"/>
        </w:rPr>
        <w:t xml:space="preserve"> и взрывобезопасен, не образовывать токсичных соединений в воздушной среде и сточных водах в присутствии других веществ.</w:t>
      </w:r>
    </w:p>
    <w:p w14:paraId="1F2CB52C" w14:textId="2981EE17" w:rsidR="00DB238A" w:rsidRPr="00DB238A" w:rsidRDefault="00DB238A" w:rsidP="0016093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A30F20" w14:textId="77777777" w:rsidR="00160933" w:rsidRDefault="00160933" w:rsidP="0016093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10. Перечень приложений к Техническому заданию:</w:t>
      </w:r>
      <w:r>
        <w:rPr>
          <w:rFonts w:ascii="Times New Roman" w:hAnsi="Times New Roman"/>
          <w:sz w:val="22"/>
          <w:szCs w:val="22"/>
        </w:rPr>
        <w:t xml:space="preserve"> - Приложение № 1 к Техническому заданию «Форма требований Заказчика к характеристикам объекта закупки, инструкция по ее заполнению».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3A9F3896" w14:textId="77777777" w:rsidR="0022313B" w:rsidRPr="00B80492" w:rsidRDefault="0022313B" w:rsidP="00472C21">
      <w:pPr>
        <w:pStyle w:val="Default"/>
        <w:jc w:val="center"/>
        <w:rPr>
          <w:rFonts w:ascii="Times New Roman" w:hAnsi="Times New Roman" w:cs="Times New Roman"/>
        </w:rPr>
      </w:pPr>
    </w:p>
    <w:sectPr w:rsidR="0022313B" w:rsidRPr="00B80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C00B3"/>
    <w:multiLevelType w:val="multilevel"/>
    <w:tmpl w:val="012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C6A74"/>
    <w:multiLevelType w:val="multilevel"/>
    <w:tmpl w:val="6EF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6F3"/>
    <w:rsid w:val="00016A7A"/>
    <w:rsid w:val="00065DB4"/>
    <w:rsid w:val="00160933"/>
    <w:rsid w:val="0022313B"/>
    <w:rsid w:val="002C0D3E"/>
    <w:rsid w:val="003266F3"/>
    <w:rsid w:val="003B4D96"/>
    <w:rsid w:val="003D2015"/>
    <w:rsid w:val="00472C21"/>
    <w:rsid w:val="004D7454"/>
    <w:rsid w:val="005A1624"/>
    <w:rsid w:val="00755156"/>
    <w:rsid w:val="00882AEF"/>
    <w:rsid w:val="009C6FFA"/>
    <w:rsid w:val="00B3137D"/>
    <w:rsid w:val="00B80492"/>
    <w:rsid w:val="00D01DAC"/>
    <w:rsid w:val="00D80D6A"/>
    <w:rsid w:val="00D92498"/>
    <w:rsid w:val="00DB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2C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C2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266F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D9249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92498"/>
    <w:rPr>
      <w:rFonts w:ascii="Segoe UI" w:eastAsia="Calibri" w:hAnsi="Segoe UI" w:cs="Segoe UI"/>
      <w:sz w:val="18"/>
      <w:szCs w:val="18"/>
      <w:lang w:eastAsia="ru-RU"/>
    </w:rPr>
  </w:style>
  <w:style w:type="paragraph" w:customStyle="1" w:styleId="Standard">
    <w:name w:val="Standard"/>
    <w:rsid w:val="00160933"/>
    <w:pPr>
      <w:widowControl w:val="0"/>
      <w:suppressAutoHyphens/>
      <w:autoSpaceDN w:val="0"/>
      <w:spacing w:after="0" w:line="240" w:lineRule="auto"/>
    </w:pPr>
    <w:rPr>
      <w:rFonts w:ascii="Arial" w:eastAsia="Calibri" w:hAnsi="Arial" w:cs="Arial"/>
      <w:kern w:val="3"/>
      <w:sz w:val="18"/>
      <w:szCs w:val="18"/>
      <w:lang w:eastAsia="ar-SA"/>
    </w:rPr>
  </w:style>
  <w:style w:type="paragraph" w:styleId="a5">
    <w:name w:val="annotation text"/>
    <w:basedOn w:val="a"/>
    <w:link w:val="a6"/>
    <w:uiPriority w:val="99"/>
    <w:semiHidden/>
    <w:unhideWhenUsed/>
    <w:rsid w:val="00160933"/>
    <w:rPr>
      <w:rFonts w:ascii="Times New Roman" w:eastAsia="Times New Roman" w:hAnsi="Times New Roman" w:cs="Times New Roman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6093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gloss">
    <w:name w:val="gloss"/>
    <w:basedOn w:val="a0"/>
    <w:rsid w:val="00D80D6A"/>
  </w:style>
  <w:style w:type="character" w:customStyle="1" w:styleId="nobr">
    <w:name w:val="nobr"/>
    <w:basedOn w:val="a0"/>
    <w:rsid w:val="00D80D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C21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266F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D9249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92498"/>
    <w:rPr>
      <w:rFonts w:ascii="Segoe UI" w:eastAsia="Calibri" w:hAnsi="Segoe UI" w:cs="Segoe UI"/>
      <w:sz w:val="18"/>
      <w:szCs w:val="18"/>
      <w:lang w:eastAsia="ru-RU"/>
    </w:rPr>
  </w:style>
  <w:style w:type="paragraph" w:customStyle="1" w:styleId="Standard">
    <w:name w:val="Standard"/>
    <w:rsid w:val="00160933"/>
    <w:pPr>
      <w:widowControl w:val="0"/>
      <w:suppressAutoHyphens/>
      <w:autoSpaceDN w:val="0"/>
      <w:spacing w:after="0" w:line="240" w:lineRule="auto"/>
    </w:pPr>
    <w:rPr>
      <w:rFonts w:ascii="Arial" w:eastAsia="Calibri" w:hAnsi="Arial" w:cs="Arial"/>
      <w:kern w:val="3"/>
      <w:sz w:val="18"/>
      <w:szCs w:val="18"/>
      <w:lang w:eastAsia="ar-SA"/>
    </w:rPr>
  </w:style>
  <w:style w:type="paragraph" w:styleId="a5">
    <w:name w:val="annotation text"/>
    <w:basedOn w:val="a"/>
    <w:link w:val="a6"/>
    <w:uiPriority w:val="99"/>
    <w:semiHidden/>
    <w:unhideWhenUsed/>
    <w:rsid w:val="00160933"/>
    <w:rPr>
      <w:rFonts w:ascii="Times New Roman" w:eastAsia="Times New Roman" w:hAnsi="Times New Roman" w:cs="Times New Roman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6093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gloss">
    <w:name w:val="gloss"/>
    <w:basedOn w:val="a0"/>
    <w:rsid w:val="00D80D6A"/>
  </w:style>
  <w:style w:type="character" w:customStyle="1" w:styleId="nobr">
    <w:name w:val="nobr"/>
    <w:basedOn w:val="a0"/>
    <w:rsid w:val="00D80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63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6554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48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33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37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24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295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454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407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1903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2020-10-01T17:55:00Z</cp:lastPrinted>
  <dcterms:created xsi:type="dcterms:W3CDTF">2020-10-08T06:13:00Z</dcterms:created>
  <dcterms:modified xsi:type="dcterms:W3CDTF">2020-11-12T07:20:00Z</dcterms:modified>
</cp:coreProperties>
</file>