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B0F" w:rsidRDefault="00AC0B0F" w:rsidP="00AC0B0F">
      <w:pPr>
        <w:tabs>
          <w:tab w:val="left" w:pos="360"/>
        </w:tabs>
        <w:jc w:val="both"/>
        <w:rPr>
          <w:rFonts w:cs="Arial"/>
          <w:b/>
          <w:i/>
          <w:szCs w:val="24"/>
        </w:rPr>
      </w:pPr>
      <w:r>
        <w:rPr>
          <w:rFonts w:cs="Arial"/>
          <w:b/>
          <w:i/>
          <w:szCs w:val="24"/>
        </w:rPr>
        <w:t xml:space="preserve">Hit Pickup </w:t>
      </w:r>
      <w:r w:rsidR="00F055CA">
        <w:rPr>
          <w:rFonts w:cs="Arial"/>
          <w:b/>
          <w:i/>
          <w:szCs w:val="24"/>
        </w:rPr>
        <w:t>Block with Ball Use Case</w:t>
      </w:r>
    </w:p>
    <w:p w:rsidR="00AC0B0F" w:rsidRDefault="00AC0B0F" w:rsidP="00AC0B0F">
      <w:pPr>
        <w:tabs>
          <w:tab w:val="left" w:pos="360"/>
        </w:tabs>
        <w:jc w:val="both"/>
        <w:rPr>
          <w:rFonts w:cs="Arial"/>
        </w:rPr>
      </w:pPr>
    </w:p>
    <w:p w:rsidR="00AC0B0F" w:rsidRDefault="00AC0B0F" w:rsidP="00AC0B0F">
      <w:pPr>
        <w:tabs>
          <w:tab w:val="left" w:pos="360"/>
        </w:tabs>
        <w:jc w:val="both"/>
        <w:rPr>
          <w:rFonts w:cs="Arial"/>
          <w:b/>
        </w:rPr>
      </w:pPr>
      <w:r>
        <w:rPr>
          <w:rFonts w:cs="Arial"/>
          <w:b/>
        </w:rPr>
        <w:t>1. Description</w:t>
      </w:r>
    </w:p>
    <w:p w:rsidR="00AC0B0F" w:rsidRDefault="00AC0B0F" w:rsidP="00AC0B0F">
      <w:pPr>
        <w:tabs>
          <w:tab w:val="left" w:pos="360"/>
        </w:tabs>
        <w:jc w:val="both"/>
        <w:rPr>
          <w:rFonts w:cs="Arial"/>
        </w:rPr>
      </w:pPr>
    </w:p>
    <w:p w:rsidR="00AC0B0F" w:rsidRDefault="00AC0B0F" w:rsidP="00AC0B0F">
      <w:pPr>
        <w:tabs>
          <w:tab w:val="left" w:pos="360"/>
        </w:tabs>
        <w:jc w:val="both"/>
        <w:rPr>
          <w:rFonts w:cs="Arial"/>
        </w:rPr>
      </w:pPr>
      <w:r>
        <w:rPr>
          <w:rFonts w:cs="Arial"/>
        </w:rPr>
        <w:t xml:space="preserve">This use case lets an actor hit a pickup </w:t>
      </w:r>
      <w:r w:rsidR="00F055CA">
        <w:rPr>
          <w:rFonts w:cs="Arial"/>
        </w:rPr>
        <w:t>block with a ball</w:t>
      </w:r>
    </w:p>
    <w:p w:rsidR="00AC0B0F" w:rsidRDefault="00AC0B0F" w:rsidP="00AC0B0F">
      <w:pPr>
        <w:tabs>
          <w:tab w:val="left" w:pos="360"/>
        </w:tabs>
        <w:jc w:val="both"/>
        <w:rPr>
          <w:rFonts w:cs="Arial"/>
        </w:rPr>
      </w:pPr>
    </w:p>
    <w:p w:rsidR="00AC0B0F" w:rsidRDefault="00AC0B0F" w:rsidP="00AC0B0F">
      <w:pPr>
        <w:tabs>
          <w:tab w:val="left" w:pos="360"/>
        </w:tabs>
        <w:jc w:val="both"/>
        <w:rPr>
          <w:rFonts w:cs="Arial"/>
          <w:b/>
        </w:rPr>
      </w:pPr>
      <w:r>
        <w:rPr>
          <w:rFonts w:cs="Arial"/>
          <w:b/>
        </w:rPr>
        <w:t>2. Actors</w:t>
      </w:r>
    </w:p>
    <w:p w:rsidR="00AC0B0F" w:rsidRDefault="00AC0B0F" w:rsidP="00AC0B0F">
      <w:pPr>
        <w:tabs>
          <w:tab w:val="left" w:pos="360"/>
        </w:tabs>
        <w:jc w:val="both"/>
        <w:rPr>
          <w:rFonts w:cs="Arial"/>
        </w:rPr>
      </w:pPr>
    </w:p>
    <w:p w:rsidR="00AC0B0F" w:rsidRDefault="002928C2" w:rsidP="00AC0B0F">
      <w:pPr>
        <w:tabs>
          <w:tab w:val="left" w:pos="360"/>
        </w:tabs>
        <w:jc w:val="both"/>
        <w:rPr>
          <w:rFonts w:cs="Arial"/>
        </w:rPr>
      </w:pPr>
      <w:r>
        <w:rPr>
          <w:rFonts w:cs="Arial"/>
        </w:rPr>
        <w:t>Us</w:t>
      </w:r>
      <w:r w:rsidR="00AC0B0F">
        <w:rPr>
          <w:rFonts w:cs="Arial"/>
        </w:rPr>
        <w:t>er</w:t>
      </w:r>
    </w:p>
    <w:p w:rsidR="00AC0B0F" w:rsidRDefault="00AC0B0F" w:rsidP="00AC0B0F">
      <w:pPr>
        <w:tabs>
          <w:tab w:val="left" w:pos="360"/>
        </w:tabs>
        <w:jc w:val="both"/>
        <w:rPr>
          <w:rFonts w:cs="Arial"/>
        </w:rPr>
      </w:pPr>
    </w:p>
    <w:p w:rsidR="00AC0B0F" w:rsidRDefault="00AC0B0F" w:rsidP="00AC0B0F">
      <w:pPr>
        <w:tabs>
          <w:tab w:val="left" w:pos="360"/>
        </w:tabs>
        <w:jc w:val="both"/>
        <w:rPr>
          <w:rFonts w:cs="Arial"/>
          <w:b/>
        </w:rPr>
      </w:pPr>
      <w:r>
        <w:rPr>
          <w:rFonts w:cs="Arial"/>
          <w:b/>
        </w:rPr>
        <w:t>3. Basic Flow</w:t>
      </w:r>
    </w:p>
    <w:p w:rsidR="00AC0B0F" w:rsidRDefault="00AC0B0F" w:rsidP="00AC0B0F">
      <w:pPr>
        <w:tabs>
          <w:tab w:val="left" w:pos="360"/>
        </w:tabs>
        <w:jc w:val="both"/>
        <w:rPr>
          <w:rFonts w:cs="Arial"/>
        </w:rPr>
      </w:pPr>
    </w:p>
    <w:p w:rsidR="00180C87" w:rsidRDefault="00180C87" w:rsidP="00180C87">
      <w:pPr>
        <w:tabs>
          <w:tab w:val="left" w:pos="360"/>
        </w:tabs>
        <w:jc w:val="both"/>
        <w:rPr>
          <w:rFonts w:cs="Arial"/>
        </w:rPr>
      </w:pPr>
      <w:r>
        <w:rPr>
          <w:rFonts w:cs="Arial"/>
        </w:rPr>
        <w:t>{Hit Block with Ball}</w:t>
      </w:r>
    </w:p>
    <w:p w:rsidR="00180C87" w:rsidRDefault="00180C87" w:rsidP="00180C87">
      <w:pPr>
        <w:tabs>
          <w:tab w:val="left" w:pos="360"/>
        </w:tabs>
        <w:jc w:val="both"/>
        <w:rPr>
          <w:rFonts w:cs="Arial"/>
        </w:rPr>
      </w:pPr>
    </w:p>
    <w:p w:rsidR="00180C87" w:rsidRDefault="00180C87" w:rsidP="00180C87">
      <w:pPr>
        <w:numPr>
          <w:ilvl w:val="0"/>
          <w:numId w:val="6"/>
        </w:numPr>
        <w:jc w:val="both"/>
        <w:rPr>
          <w:rFonts w:cs="Arial"/>
        </w:rPr>
      </w:pPr>
      <w:r>
        <w:rPr>
          <w:rFonts w:cs="Arial"/>
        </w:rPr>
        <w:t>The actor uses Hit Ball with Paddle to hit a pickup block with a ball</w:t>
      </w:r>
    </w:p>
    <w:p w:rsidR="00180C87" w:rsidRDefault="00180C87" w:rsidP="00180C87">
      <w:pPr>
        <w:numPr>
          <w:ilvl w:val="0"/>
          <w:numId w:val="6"/>
        </w:numPr>
        <w:jc w:val="both"/>
        <w:rPr>
          <w:rFonts w:cs="Arial"/>
        </w:rPr>
      </w:pPr>
      <w:r>
        <w:rPr>
          <w:rFonts w:cs="Arial"/>
        </w:rPr>
        <w:t>When the ball hits the pickup block, the system bounces the ball off the block at the appropriate angle and removes the block from the game. The system also applies the appropriate effect to the player’s paddle</w:t>
      </w:r>
      <w:r w:rsidR="009D39A6">
        <w:rPr>
          <w:rFonts w:cs="Arial"/>
        </w:rPr>
        <w:t xml:space="preserve"> (freezer) or balls in play (spe</w:t>
      </w:r>
      <w:r>
        <w:rPr>
          <w:rFonts w:cs="Arial"/>
        </w:rPr>
        <w:t>edup)</w:t>
      </w:r>
      <w:r w:rsidR="00DD4AB0">
        <w:rPr>
          <w:rFonts w:cs="Arial"/>
        </w:rPr>
        <w:t xml:space="preserve"> and adds 5 points to the player’s score.</w:t>
      </w:r>
      <w:bookmarkStart w:id="0" w:name="_GoBack"/>
      <w:bookmarkEnd w:id="0"/>
    </w:p>
    <w:p w:rsidR="00AC0B0F" w:rsidRDefault="00AC0B0F" w:rsidP="00AC0B0F">
      <w:pPr>
        <w:tabs>
          <w:tab w:val="left" w:pos="360"/>
        </w:tabs>
        <w:jc w:val="both"/>
        <w:rPr>
          <w:rFonts w:cs="Arial"/>
        </w:rPr>
      </w:pPr>
    </w:p>
    <w:p w:rsidR="00AC0B0F" w:rsidRDefault="00AC0B0F" w:rsidP="00AC0B0F">
      <w:pPr>
        <w:tabs>
          <w:tab w:val="left" w:pos="360"/>
        </w:tabs>
        <w:jc w:val="both"/>
        <w:rPr>
          <w:rFonts w:cs="Arial"/>
          <w:b/>
        </w:rPr>
      </w:pPr>
      <w:r>
        <w:rPr>
          <w:rFonts w:cs="Arial"/>
          <w:b/>
        </w:rPr>
        <w:t>4. Alternative Flows</w:t>
      </w:r>
    </w:p>
    <w:p w:rsidR="00AC0B0F" w:rsidRDefault="00AC0B0F" w:rsidP="00AC0B0F">
      <w:pPr>
        <w:tabs>
          <w:tab w:val="left" w:pos="360"/>
        </w:tabs>
        <w:jc w:val="both"/>
        <w:rPr>
          <w:rFonts w:cs="Arial"/>
        </w:rPr>
      </w:pPr>
    </w:p>
    <w:p w:rsidR="00AC0B0F" w:rsidRDefault="00AC0B0F" w:rsidP="00AC0B0F">
      <w:pPr>
        <w:tabs>
          <w:tab w:val="left" w:pos="360"/>
        </w:tabs>
        <w:jc w:val="both"/>
        <w:rPr>
          <w:rFonts w:cs="Arial"/>
        </w:rPr>
      </w:pPr>
      <w:r>
        <w:rPr>
          <w:rFonts w:cs="Arial"/>
        </w:rPr>
        <w:t>Not applicable</w:t>
      </w:r>
    </w:p>
    <w:p w:rsidR="00AC0B0F" w:rsidRDefault="00AC0B0F" w:rsidP="00AC0B0F">
      <w:pPr>
        <w:autoSpaceDE w:val="0"/>
        <w:autoSpaceDN w:val="0"/>
        <w:adjustRightInd w:val="0"/>
        <w:rPr>
          <w:rFonts w:cs="Arial"/>
          <w:szCs w:val="24"/>
        </w:rPr>
      </w:pPr>
    </w:p>
    <w:p w:rsidR="00AC0B0F" w:rsidRDefault="00AC0B0F" w:rsidP="00AC0B0F">
      <w:pPr>
        <w:rPr>
          <w:rFonts w:cs="Arial"/>
          <w:b/>
          <w:i/>
          <w:szCs w:val="24"/>
        </w:rPr>
      </w:pPr>
    </w:p>
    <w:sectPr w:rsidR="00AC0B0F" w:rsidSect="00E01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B2FF9"/>
    <w:multiLevelType w:val="hybridMultilevel"/>
    <w:tmpl w:val="68948478"/>
    <w:lvl w:ilvl="0" w:tplc="982430D0">
      <w:start w:val="1"/>
      <w:numFmt w:val="decimal"/>
      <w:lvlText w:val="%1."/>
      <w:lvlJc w:val="left"/>
      <w:pPr>
        <w:tabs>
          <w:tab w:val="num" w:pos="360"/>
        </w:tabs>
        <w:ind w:left="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1A7D6CF1"/>
    <w:multiLevelType w:val="hybridMultilevel"/>
    <w:tmpl w:val="68948478"/>
    <w:lvl w:ilvl="0" w:tplc="982430D0">
      <w:start w:val="1"/>
      <w:numFmt w:val="decimal"/>
      <w:lvlText w:val="%1."/>
      <w:lvlJc w:val="left"/>
      <w:pPr>
        <w:tabs>
          <w:tab w:val="num" w:pos="360"/>
        </w:tabs>
        <w:ind w:left="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2BE34C8E"/>
    <w:multiLevelType w:val="hybridMultilevel"/>
    <w:tmpl w:val="68948478"/>
    <w:lvl w:ilvl="0" w:tplc="982430D0">
      <w:start w:val="1"/>
      <w:numFmt w:val="decimal"/>
      <w:lvlText w:val="%1."/>
      <w:lvlJc w:val="left"/>
      <w:pPr>
        <w:tabs>
          <w:tab w:val="num" w:pos="360"/>
        </w:tabs>
        <w:ind w:left="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325B1888"/>
    <w:multiLevelType w:val="hybridMultilevel"/>
    <w:tmpl w:val="68948478"/>
    <w:lvl w:ilvl="0" w:tplc="982430D0">
      <w:start w:val="1"/>
      <w:numFmt w:val="decimal"/>
      <w:lvlText w:val="%1."/>
      <w:lvlJc w:val="left"/>
      <w:pPr>
        <w:tabs>
          <w:tab w:val="num" w:pos="360"/>
        </w:tabs>
        <w:ind w:left="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3C7757C2"/>
    <w:multiLevelType w:val="hybridMultilevel"/>
    <w:tmpl w:val="68948478"/>
    <w:lvl w:ilvl="0" w:tplc="982430D0">
      <w:start w:val="1"/>
      <w:numFmt w:val="decimal"/>
      <w:lvlText w:val="%1."/>
      <w:lvlJc w:val="left"/>
      <w:pPr>
        <w:tabs>
          <w:tab w:val="num" w:pos="360"/>
        </w:tabs>
        <w:ind w:left="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D540A19"/>
    <w:multiLevelType w:val="hybridMultilevel"/>
    <w:tmpl w:val="68948478"/>
    <w:lvl w:ilvl="0" w:tplc="982430D0">
      <w:start w:val="1"/>
      <w:numFmt w:val="decimal"/>
      <w:lvlText w:val="%1."/>
      <w:lvlJc w:val="left"/>
      <w:pPr>
        <w:tabs>
          <w:tab w:val="num" w:pos="360"/>
        </w:tabs>
        <w:ind w:left="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861728A"/>
    <w:multiLevelType w:val="hybridMultilevel"/>
    <w:tmpl w:val="68948478"/>
    <w:lvl w:ilvl="0" w:tplc="982430D0">
      <w:start w:val="1"/>
      <w:numFmt w:val="decimal"/>
      <w:lvlText w:val="%1."/>
      <w:lvlJc w:val="left"/>
      <w:pPr>
        <w:tabs>
          <w:tab w:val="num" w:pos="360"/>
        </w:tabs>
        <w:ind w:left="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CC604A1"/>
    <w:multiLevelType w:val="hybridMultilevel"/>
    <w:tmpl w:val="68948478"/>
    <w:lvl w:ilvl="0" w:tplc="982430D0">
      <w:start w:val="1"/>
      <w:numFmt w:val="decimal"/>
      <w:lvlText w:val="%1."/>
      <w:lvlJc w:val="left"/>
      <w:pPr>
        <w:tabs>
          <w:tab w:val="num" w:pos="360"/>
        </w:tabs>
        <w:ind w:left="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5F494807"/>
    <w:multiLevelType w:val="hybridMultilevel"/>
    <w:tmpl w:val="68948478"/>
    <w:lvl w:ilvl="0" w:tplc="982430D0">
      <w:start w:val="1"/>
      <w:numFmt w:val="decimal"/>
      <w:lvlText w:val="%1."/>
      <w:lvlJc w:val="left"/>
      <w:pPr>
        <w:tabs>
          <w:tab w:val="num" w:pos="360"/>
        </w:tabs>
        <w:ind w:left="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defaultTabStop w:val="720"/>
  <w:characterSpacingControl w:val="doNotCompress"/>
  <w:compat>
    <w:compatSetting w:name="compatibilityMode" w:uri="http://schemas.microsoft.com/office/word" w:val="12"/>
  </w:compat>
  <w:rsids>
    <w:rsidRoot w:val="00AC0B0F"/>
    <w:rsid w:val="000F37E6"/>
    <w:rsid w:val="00180C87"/>
    <w:rsid w:val="00213AB0"/>
    <w:rsid w:val="002928C2"/>
    <w:rsid w:val="002B786B"/>
    <w:rsid w:val="002C3736"/>
    <w:rsid w:val="00324376"/>
    <w:rsid w:val="00354449"/>
    <w:rsid w:val="00447940"/>
    <w:rsid w:val="00451823"/>
    <w:rsid w:val="00467492"/>
    <w:rsid w:val="004E4A34"/>
    <w:rsid w:val="00502D15"/>
    <w:rsid w:val="00646FBB"/>
    <w:rsid w:val="006E184F"/>
    <w:rsid w:val="006F48A7"/>
    <w:rsid w:val="00717C5E"/>
    <w:rsid w:val="00740D28"/>
    <w:rsid w:val="00756780"/>
    <w:rsid w:val="00762D41"/>
    <w:rsid w:val="00777AD5"/>
    <w:rsid w:val="007B4A87"/>
    <w:rsid w:val="007C0624"/>
    <w:rsid w:val="008608F6"/>
    <w:rsid w:val="009345C5"/>
    <w:rsid w:val="009765D2"/>
    <w:rsid w:val="009D39A6"/>
    <w:rsid w:val="00A90E4D"/>
    <w:rsid w:val="00AC0B0F"/>
    <w:rsid w:val="00B715D8"/>
    <w:rsid w:val="00BF20A1"/>
    <w:rsid w:val="00C22741"/>
    <w:rsid w:val="00C364BE"/>
    <w:rsid w:val="00CC47BA"/>
    <w:rsid w:val="00D64984"/>
    <w:rsid w:val="00D67537"/>
    <w:rsid w:val="00D85524"/>
    <w:rsid w:val="00DD4AB0"/>
    <w:rsid w:val="00E01C0B"/>
    <w:rsid w:val="00E357CD"/>
    <w:rsid w:val="00F055CA"/>
    <w:rsid w:val="00F427CC"/>
    <w:rsid w:val="00FB246E"/>
    <w:rsid w:val="00FB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2AD21"/>
  <w15:docId w15:val="{0D82D7C0-3B76-4825-B1C2-06EE2803A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0B0F"/>
    <w:rPr>
      <w:rFonts w:ascii="Arial" w:hAnsi="Arial"/>
      <w:sz w:val="24"/>
    </w:rPr>
  </w:style>
  <w:style w:type="paragraph" w:styleId="Heading3">
    <w:name w:val="heading 3"/>
    <w:basedOn w:val="Normal"/>
    <w:next w:val="Normal"/>
    <w:link w:val="Heading3Char"/>
    <w:uiPriority w:val="9"/>
    <w:unhideWhenUsed/>
    <w:qFormat/>
    <w:rsid w:val="00717C5E"/>
    <w:pPr>
      <w:keepNext/>
      <w:keepLines/>
      <w:jc w:val="center"/>
      <w:outlineLvl w:val="2"/>
    </w:pPr>
    <w:rPr>
      <w:rFonts w:ascii="Times New Roman" w:eastAsiaTheme="majorEastAsia" w:hAnsi="Times New Roman"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ClassName">
    <w:name w:val="CodeClassName"/>
    <w:basedOn w:val="CodeInText"/>
    <w:rsid w:val="00BF20A1"/>
    <w:rPr>
      <w:rFonts w:ascii="Courier New" w:hAnsi="Courier New"/>
      <w:color w:val="2B91AF"/>
      <w:sz w:val="20"/>
    </w:rPr>
  </w:style>
  <w:style w:type="character" w:customStyle="1" w:styleId="CodeInText">
    <w:name w:val="CodeInText"/>
    <w:basedOn w:val="DefaultParagraphFont"/>
    <w:rsid w:val="002C3736"/>
    <w:rPr>
      <w:rFonts w:ascii="Courier New" w:hAnsi="Courier New"/>
      <w:sz w:val="20"/>
    </w:rPr>
  </w:style>
  <w:style w:type="character" w:customStyle="1" w:styleId="CodeKeyword">
    <w:name w:val="CodeKeyword"/>
    <w:basedOn w:val="CodeInText"/>
    <w:rsid w:val="00BF20A1"/>
    <w:rPr>
      <w:rFonts w:ascii="Courier New" w:hAnsi="Courier New"/>
      <w:color w:val="0000FF"/>
      <w:sz w:val="20"/>
    </w:rPr>
  </w:style>
  <w:style w:type="character" w:customStyle="1" w:styleId="CodeLiteral">
    <w:name w:val="CodeLiteral"/>
    <w:basedOn w:val="CodeInText"/>
    <w:rsid w:val="00BF20A1"/>
    <w:rPr>
      <w:rFonts w:ascii="Courier New" w:hAnsi="Courier New"/>
      <w:color w:val="A31515"/>
      <w:sz w:val="20"/>
    </w:rPr>
  </w:style>
  <w:style w:type="character" w:customStyle="1" w:styleId="CodeComment">
    <w:name w:val="CodeComment"/>
    <w:basedOn w:val="CodeInText"/>
    <w:rsid w:val="00BF20A1"/>
    <w:rPr>
      <w:rFonts w:ascii="Courier New" w:hAnsi="Courier New"/>
      <w:color w:val="008000"/>
      <w:sz w:val="20"/>
    </w:rPr>
  </w:style>
  <w:style w:type="paragraph" w:customStyle="1" w:styleId="CodeDocumentation">
    <w:name w:val="CodeDocumentation"/>
    <w:basedOn w:val="Normal"/>
    <w:link w:val="CodeDocumentationChar"/>
    <w:autoRedefine/>
    <w:qFormat/>
    <w:rsid w:val="006E184F"/>
    <w:pPr>
      <w:autoSpaceDE w:val="0"/>
      <w:autoSpaceDN w:val="0"/>
      <w:adjustRightInd w:val="0"/>
    </w:pPr>
    <w:rPr>
      <w:rFonts w:ascii="Courier New" w:hAnsi="Courier New" w:cs="Courier New"/>
      <w:color w:val="808080"/>
      <w:sz w:val="20"/>
    </w:rPr>
  </w:style>
  <w:style w:type="character" w:customStyle="1" w:styleId="CodeDocumentationChar">
    <w:name w:val="CodeDocumentation Char"/>
    <w:basedOn w:val="DefaultParagraphFont"/>
    <w:link w:val="CodeDocumentation"/>
    <w:rsid w:val="006E184F"/>
    <w:rPr>
      <w:rFonts w:ascii="Courier New" w:hAnsi="Courier New" w:cs="Courier New"/>
      <w:color w:val="808080"/>
    </w:rPr>
  </w:style>
  <w:style w:type="paragraph" w:customStyle="1" w:styleId="CodeXmlBrightRed">
    <w:name w:val="CodeXmlBrightRed"/>
    <w:basedOn w:val="Normal"/>
    <w:link w:val="CodeXmlBrightRedChar"/>
    <w:qFormat/>
    <w:rsid w:val="004E4A34"/>
    <w:pPr>
      <w:autoSpaceDE w:val="0"/>
      <w:autoSpaceDN w:val="0"/>
      <w:adjustRightInd w:val="0"/>
    </w:pPr>
    <w:rPr>
      <w:rFonts w:ascii="Courier New" w:eastAsia="Times New Roman" w:hAnsi="Courier New" w:cs="Courier New"/>
      <w:color w:val="FF0000"/>
      <w:sz w:val="20"/>
    </w:rPr>
  </w:style>
  <w:style w:type="character" w:customStyle="1" w:styleId="CodeXmlBrightRedChar">
    <w:name w:val="CodeXmlBrightRed Char"/>
    <w:basedOn w:val="DefaultParagraphFont"/>
    <w:link w:val="CodeXmlBrightRed"/>
    <w:rsid w:val="004E4A34"/>
    <w:rPr>
      <w:rFonts w:ascii="Courier New" w:eastAsia="Times New Roman" w:hAnsi="Courier New" w:cs="Courier New"/>
      <w:color w:val="FF0000"/>
    </w:rPr>
  </w:style>
  <w:style w:type="paragraph" w:customStyle="1" w:styleId="Code">
    <w:name w:val="Code"/>
    <w:basedOn w:val="Normal"/>
    <w:rsid w:val="00451823"/>
    <w:pPr>
      <w:tabs>
        <w:tab w:val="left" w:pos="274"/>
      </w:tabs>
      <w:ind w:left="432" w:right="432"/>
      <w:jc w:val="both"/>
    </w:pPr>
    <w:rPr>
      <w:rFonts w:ascii="Courier New" w:eastAsia="Times New Roman" w:hAnsi="Courier New"/>
      <w:sz w:val="20"/>
    </w:rPr>
  </w:style>
  <w:style w:type="paragraph" w:customStyle="1" w:styleId="CodeIndent1">
    <w:name w:val="CodeIndent1"/>
    <w:basedOn w:val="CodeIndent0"/>
    <w:qFormat/>
    <w:rsid w:val="00C364BE"/>
    <w:pPr>
      <w:ind w:left="475"/>
    </w:pPr>
  </w:style>
  <w:style w:type="paragraph" w:customStyle="1" w:styleId="CodeIndent2">
    <w:name w:val="CodeIndent2"/>
    <w:basedOn w:val="CodeIndent1"/>
    <w:qFormat/>
    <w:rsid w:val="00C364BE"/>
    <w:pPr>
      <w:ind w:left="950"/>
    </w:pPr>
  </w:style>
  <w:style w:type="paragraph" w:customStyle="1" w:styleId="CodeIndent3">
    <w:name w:val="CodeIndent3"/>
    <w:basedOn w:val="CodeIndent2"/>
    <w:qFormat/>
    <w:rsid w:val="00C364BE"/>
    <w:pPr>
      <w:ind w:left="1426"/>
    </w:pPr>
  </w:style>
  <w:style w:type="paragraph" w:customStyle="1" w:styleId="CodeIndent4">
    <w:name w:val="CodeIndent4"/>
    <w:basedOn w:val="CodeIndent3"/>
    <w:qFormat/>
    <w:rsid w:val="00C364BE"/>
    <w:pPr>
      <w:ind w:left="1901"/>
    </w:pPr>
  </w:style>
  <w:style w:type="paragraph" w:customStyle="1" w:styleId="CodeIndent0">
    <w:name w:val="CodeIndent0"/>
    <w:basedOn w:val="Normal"/>
    <w:qFormat/>
    <w:rsid w:val="00C364BE"/>
    <w:rPr>
      <w:rFonts w:ascii="Courier New" w:hAnsi="Courier New"/>
      <w:sz w:val="20"/>
    </w:rPr>
  </w:style>
  <w:style w:type="paragraph" w:customStyle="1" w:styleId="CodeIndent5">
    <w:name w:val="CodeIndent5"/>
    <w:basedOn w:val="CodeIndent4"/>
    <w:qFormat/>
    <w:rsid w:val="00C364BE"/>
    <w:pPr>
      <w:ind w:left="2376"/>
    </w:pPr>
  </w:style>
  <w:style w:type="paragraph" w:customStyle="1" w:styleId="CodeIndent6">
    <w:name w:val="CodeIndent6"/>
    <w:basedOn w:val="CodeIndent5"/>
    <w:qFormat/>
    <w:rsid w:val="00C364BE"/>
    <w:pPr>
      <w:ind w:left="2851"/>
    </w:pPr>
  </w:style>
  <w:style w:type="paragraph" w:customStyle="1" w:styleId="TestCase">
    <w:name w:val="TestCase"/>
    <w:basedOn w:val="Normal"/>
    <w:qFormat/>
    <w:rsid w:val="00B715D8"/>
    <w:pPr>
      <w:jc w:val="both"/>
    </w:pPr>
    <w:rPr>
      <w:rFonts w:ascii="Times New Roman" w:eastAsia="Times New Roman" w:hAnsi="Times New Roman"/>
    </w:rPr>
  </w:style>
  <w:style w:type="paragraph" w:customStyle="1" w:styleId="Syntax">
    <w:name w:val="Syntax"/>
    <w:basedOn w:val="TestCase"/>
    <w:qFormat/>
    <w:rsid w:val="00646FBB"/>
  </w:style>
  <w:style w:type="paragraph" w:customStyle="1" w:styleId="TestCaseBold">
    <w:name w:val="TestCaseBold"/>
    <w:basedOn w:val="TestCase"/>
    <w:qFormat/>
    <w:rsid w:val="00502D15"/>
    <w:rPr>
      <w:b/>
    </w:rPr>
  </w:style>
  <w:style w:type="paragraph" w:customStyle="1" w:styleId="TableRow">
    <w:name w:val="TableRow"/>
    <w:basedOn w:val="Syntax"/>
    <w:qFormat/>
    <w:rsid w:val="000F37E6"/>
  </w:style>
  <w:style w:type="character" w:customStyle="1" w:styleId="Heading3Char">
    <w:name w:val="Heading 3 Char"/>
    <w:basedOn w:val="DefaultParagraphFont"/>
    <w:link w:val="Heading3"/>
    <w:uiPriority w:val="9"/>
    <w:rsid w:val="00717C5E"/>
    <w:rPr>
      <w:rFonts w:eastAsiaTheme="majorEastAsia" w:cstheme="majorBidi"/>
      <w:b/>
      <w:bCs/>
      <w:color w:val="4F81BD" w:themeColor="accent1"/>
      <w:sz w:val="24"/>
    </w:rPr>
  </w:style>
  <w:style w:type="paragraph" w:customStyle="1" w:styleId="CodeIndent7">
    <w:name w:val="CodeIndent7"/>
    <w:basedOn w:val="CodeIndent6"/>
    <w:qFormat/>
    <w:rsid w:val="00FB7C94"/>
    <w:pPr>
      <w:ind w:left="3326"/>
    </w:pPr>
    <w:rPr>
      <w:rFonts w:eastAsia="Calibri"/>
      <w:szCs w:val="19"/>
    </w:rPr>
  </w:style>
  <w:style w:type="table" w:styleId="TableGrid">
    <w:name w:val="Table Grid"/>
    <w:basedOn w:val="TableNormal"/>
    <w:uiPriority w:val="59"/>
    <w:rsid w:val="00AC0B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42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84</Words>
  <Characters>483</Characters>
  <Application>Microsoft Office Word</Application>
  <DocSecurity>0</DocSecurity>
  <Lines>4</Lines>
  <Paragraphs>1</Paragraphs>
  <ScaleCrop>false</ScaleCrop>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T</dc:creator>
  <cp:lastModifiedBy>A.T. Chamillard</cp:lastModifiedBy>
  <cp:revision>8</cp:revision>
  <dcterms:created xsi:type="dcterms:W3CDTF">2012-07-21T01:27:00Z</dcterms:created>
  <dcterms:modified xsi:type="dcterms:W3CDTF">2017-09-06T19:00:00Z</dcterms:modified>
</cp:coreProperties>
</file>