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 xml:space="preserve">CGT 270 Data Visualization </w:t>
      </w:r>
      <w:r w:rsidR="00A127C3" w:rsidRPr="00EA4BCB">
        <w:rPr>
          <w:rFonts w:ascii="Times New Roman" w:hAnsi="Times New Roman" w:cs="Times New Roman"/>
        </w:rPr>
        <w:tab/>
      </w:r>
      <w:r w:rsidR="00A127C3" w:rsidRPr="00EA4BCB">
        <w:rPr>
          <w:rFonts w:ascii="Times New Roman" w:hAnsi="Times New Roman" w:cs="Times New Roman"/>
        </w:rPr>
        <w:tab/>
      </w:r>
      <w:r w:rsidR="00A127C3" w:rsidRPr="00EA4BCB">
        <w:rPr>
          <w:rFonts w:ascii="Times New Roman" w:hAnsi="Times New Roman" w:cs="Times New Roman"/>
        </w:rPr>
        <w:tab/>
        <w:t>Fall 2021</w:t>
      </w:r>
    </w:p>
    <w:p w14:paraId="2DB8E1C4" w14:textId="63863E0F" w:rsidR="00587478"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 xml:space="preserve">Module </w:t>
      </w:r>
      <w:r w:rsidR="004269B4" w:rsidRPr="00EA4BCB">
        <w:rPr>
          <w:rFonts w:ascii="Times New Roman" w:hAnsi="Times New Roman" w:cs="Times New Roman"/>
        </w:rPr>
        <w:t>II</w:t>
      </w:r>
    </w:p>
    <w:p w14:paraId="0EE7D449" w14:textId="19C1E6E2" w:rsidR="00587478"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 xml:space="preserve">Week </w:t>
      </w:r>
      <w:r w:rsidR="004269B4" w:rsidRPr="00EA4BCB">
        <w:rPr>
          <w:rFonts w:ascii="Times New Roman" w:hAnsi="Times New Roman" w:cs="Times New Roman"/>
        </w:rPr>
        <w:t>5</w:t>
      </w:r>
    </w:p>
    <w:p w14:paraId="5A5EDA01" w14:textId="68F2CC1B" w:rsidR="00587478" w:rsidRPr="00EA4BCB" w:rsidRDefault="00587478" w:rsidP="00587478">
      <w:pPr>
        <w:spacing w:after="0" w:line="240" w:lineRule="auto"/>
        <w:rPr>
          <w:rFonts w:ascii="Times New Roman" w:hAnsi="Times New Roman" w:cs="Times New Roman"/>
          <w:b/>
        </w:rPr>
      </w:pPr>
      <w:r w:rsidRPr="00EA4BCB">
        <w:rPr>
          <w:rFonts w:ascii="Times New Roman" w:hAnsi="Times New Roman" w:cs="Times New Roman"/>
          <w:b/>
        </w:rPr>
        <w:t xml:space="preserve">Lab </w:t>
      </w:r>
      <w:r w:rsidR="004269B4" w:rsidRPr="00EA4BCB">
        <w:rPr>
          <w:rFonts w:ascii="Times New Roman" w:hAnsi="Times New Roman" w:cs="Times New Roman"/>
          <w:b/>
        </w:rPr>
        <w:t>5</w:t>
      </w:r>
      <w:r w:rsidRPr="00EA4BCB">
        <w:rPr>
          <w:rFonts w:ascii="Times New Roman" w:hAnsi="Times New Roman" w:cs="Times New Roman"/>
          <w:b/>
        </w:rPr>
        <w:t>:</w:t>
      </w:r>
      <w:r w:rsidR="00FD7154" w:rsidRPr="00EA4BCB">
        <w:rPr>
          <w:rFonts w:ascii="Times New Roman" w:hAnsi="Times New Roman" w:cs="Times New Roman"/>
          <w:b/>
        </w:rPr>
        <w:t xml:space="preserve"> </w:t>
      </w:r>
      <w:r w:rsidR="004269B4" w:rsidRPr="00EA4BCB">
        <w:rPr>
          <w:rFonts w:ascii="Times New Roman" w:hAnsi="Times New Roman" w:cs="Times New Roman"/>
          <w:b/>
        </w:rPr>
        <w:t>Critique &amp; Refine</w:t>
      </w:r>
    </w:p>
    <w:p w14:paraId="37816F23" w14:textId="7B9166D4" w:rsidR="00587478" w:rsidRPr="00EA4BCB" w:rsidRDefault="00587478" w:rsidP="00587478">
      <w:pPr>
        <w:spacing w:after="0" w:line="240" w:lineRule="auto"/>
        <w:rPr>
          <w:rFonts w:ascii="Times New Roman" w:hAnsi="Times New Roman" w:cs="Times New Roman"/>
        </w:rPr>
      </w:pPr>
    </w:p>
    <w:p w14:paraId="0599FDBB" w14:textId="36093DD4" w:rsidR="000B2BEE"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The goal of this lab is to</w:t>
      </w:r>
      <w:r w:rsidR="00FD7154" w:rsidRPr="00EA4BCB">
        <w:rPr>
          <w:rFonts w:ascii="Times New Roman" w:hAnsi="Times New Roman" w:cs="Times New Roman"/>
        </w:rPr>
        <w:t xml:space="preserve"> </w:t>
      </w:r>
      <w:r w:rsidR="004269B4" w:rsidRPr="00EA4BCB">
        <w:rPr>
          <w:rFonts w:ascii="Times New Roman" w:hAnsi="Times New Roman" w:cs="Times New Roman"/>
        </w:rPr>
        <w:t xml:space="preserve">critique and refine visualizations you created in Lab 4: Filter &amp; Represent using your </w:t>
      </w:r>
      <w:r w:rsidR="000B2BEE" w:rsidRPr="00EA4BCB">
        <w:rPr>
          <w:rFonts w:ascii="Times New Roman" w:hAnsi="Times New Roman" w:cs="Times New Roman"/>
          <w:b/>
        </w:rPr>
        <w:t>Tableau Training Data</w:t>
      </w:r>
      <w:r w:rsidR="000B2BEE" w:rsidRPr="00EA4BCB">
        <w:rPr>
          <w:rFonts w:ascii="Times New Roman" w:hAnsi="Times New Roman" w:cs="Times New Roman"/>
        </w:rPr>
        <w:t xml:space="preserve">. </w:t>
      </w:r>
      <w:r w:rsidR="00FD7154" w:rsidRPr="00EA4BCB">
        <w:rPr>
          <w:rFonts w:ascii="Times New Roman" w:hAnsi="Times New Roman" w:cs="Times New Roman"/>
        </w:rPr>
        <w:t xml:space="preserve">In this lab you </w:t>
      </w:r>
      <w:r w:rsidR="004269B4" w:rsidRPr="00EA4BCB">
        <w:rPr>
          <w:rFonts w:ascii="Times New Roman" w:hAnsi="Times New Roman" w:cs="Times New Roman"/>
        </w:rPr>
        <w:t>will perform a self-critique of the two visualizations you created last week and refine each of the visualizations.</w:t>
      </w:r>
    </w:p>
    <w:p w14:paraId="27E7E2DC" w14:textId="05F6CA0C" w:rsidR="004269B4" w:rsidRPr="00EA4BCB" w:rsidRDefault="004269B4" w:rsidP="00587478">
      <w:pPr>
        <w:spacing w:after="0" w:line="240" w:lineRule="auto"/>
        <w:rPr>
          <w:rFonts w:ascii="Times New Roman" w:hAnsi="Times New Roman" w:cs="Times New Roman"/>
        </w:rPr>
      </w:pPr>
    </w:p>
    <w:p w14:paraId="5C802F9B" w14:textId="77777777" w:rsidR="004269B4" w:rsidRPr="00EA4BCB" w:rsidRDefault="004269B4" w:rsidP="00587478">
      <w:pPr>
        <w:spacing w:after="0" w:line="240" w:lineRule="auto"/>
        <w:rPr>
          <w:rFonts w:ascii="Times New Roman" w:hAnsi="Times New Roman" w:cs="Times New Roman"/>
          <w:b/>
        </w:rPr>
      </w:pPr>
      <w:r w:rsidRPr="00EA4BCB">
        <w:rPr>
          <w:rFonts w:ascii="Times New Roman" w:hAnsi="Times New Roman" w:cs="Times New Roman"/>
          <w:b/>
        </w:rPr>
        <w:t>Part I</w:t>
      </w:r>
    </w:p>
    <w:p w14:paraId="279D218C" w14:textId="77777777" w:rsidR="004269B4" w:rsidRPr="00EA4BCB" w:rsidRDefault="004269B4" w:rsidP="00587478">
      <w:pPr>
        <w:spacing w:after="0" w:line="240" w:lineRule="auto"/>
        <w:rPr>
          <w:rFonts w:ascii="Times New Roman" w:hAnsi="Times New Roman" w:cs="Times New Roman"/>
        </w:rPr>
      </w:pPr>
    </w:p>
    <w:p w14:paraId="67B1E3B5" w14:textId="3CAF2EA4" w:rsidR="004269B4" w:rsidRPr="00EA4BCB" w:rsidRDefault="004269B4" w:rsidP="00587478">
      <w:pPr>
        <w:spacing w:after="0" w:line="240" w:lineRule="auto"/>
        <w:rPr>
          <w:rFonts w:ascii="Times New Roman" w:hAnsi="Times New Roman" w:cs="Times New Roman"/>
        </w:rPr>
      </w:pPr>
      <w:r w:rsidRPr="00EA4BCB">
        <w:rPr>
          <w:rFonts w:ascii="Times New Roman" w:hAnsi="Times New Roman" w:cs="Times New Roman"/>
        </w:rPr>
        <w:t>Load each visualization to the website below, then perform your self-critique/assessment</w:t>
      </w:r>
    </w:p>
    <w:p w14:paraId="723B944B" w14:textId="5E04B665" w:rsidR="00BE4B6F" w:rsidRPr="00EA4BCB" w:rsidRDefault="00BE4B6F" w:rsidP="00587478">
      <w:pPr>
        <w:spacing w:after="0" w:line="240" w:lineRule="auto"/>
        <w:rPr>
          <w:rFonts w:ascii="Times New Roman" w:hAnsi="Times New Roman" w:cs="Times New Roman"/>
        </w:rPr>
      </w:pPr>
      <w:hyperlink r:id="rId8" w:history="1">
        <w:r w:rsidRPr="00BD4144">
          <w:rPr>
            <w:rStyle w:val="Hyperlink"/>
            <w:rFonts w:ascii="Times New Roman" w:hAnsi="Times New Roman" w:cs="Times New Roman"/>
          </w:rPr>
          <w:t>https://stephanieevergreen.com/rate-your-visualization/</w:t>
        </w:r>
      </w:hyperlink>
      <w:r>
        <w:rPr>
          <w:rFonts w:ascii="Times New Roman" w:hAnsi="Times New Roman" w:cs="Times New Roman"/>
        </w:rPr>
        <w:t xml:space="preserve"> </w:t>
      </w:r>
    </w:p>
    <w:p w14:paraId="1B526E01" w14:textId="7FA0CAE4" w:rsidR="004269B4" w:rsidRPr="00EA4BCB" w:rsidRDefault="004269B4" w:rsidP="00587478">
      <w:pPr>
        <w:spacing w:after="0" w:line="240" w:lineRule="auto"/>
        <w:rPr>
          <w:rFonts w:ascii="Times New Roman" w:hAnsi="Times New Roman" w:cs="Times New Roman"/>
        </w:rPr>
      </w:pPr>
    </w:p>
    <w:p w14:paraId="56947FD8" w14:textId="1DE0B856" w:rsidR="004269B4" w:rsidRPr="00EA4BCB" w:rsidRDefault="004269B4" w:rsidP="00587478">
      <w:pPr>
        <w:spacing w:after="0" w:line="240" w:lineRule="auto"/>
        <w:rPr>
          <w:rFonts w:ascii="Times New Roman" w:hAnsi="Times New Roman" w:cs="Times New Roman"/>
          <w:b/>
        </w:rPr>
      </w:pPr>
      <w:r w:rsidRPr="00EA4BCB">
        <w:rPr>
          <w:rFonts w:ascii="Times New Roman" w:hAnsi="Times New Roman" w:cs="Times New Roman"/>
        </w:rPr>
        <w:t xml:space="preserve">For each visualization you will rate all 24 checkpoints in about 5 minutes or less (per visualization). At the end, you’ll see your visual’s total score, along with a list of the checkpoints where you rocked it and places where you could improve. </w:t>
      </w:r>
      <w:r w:rsidRPr="00EA4BCB">
        <w:rPr>
          <w:rFonts w:ascii="Times New Roman" w:hAnsi="Times New Roman" w:cs="Times New Roman"/>
          <w:b/>
        </w:rPr>
        <w:t>Save your scores for each visualization (Print to PDF) and upload it with your assignment.</w:t>
      </w:r>
    </w:p>
    <w:p w14:paraId="6873B5AB" w14:textId="77777777" w:rsidR="004269B4" w:rsidRPr="00EA4BCB" w:rsidRDefault="004269B4" w:rsidP="00587478">
      <w:pPr>
        <w:spacing w:after="0" w:line="240" w:lineRule="auto"/>
        <w:rPr>
          <w:rFonts w:ascii="Times New Roman" w:hAnsi="Times New Roman" w:cs="Times New Roman"/>
        </w:rPr>
      </w:pPr>
    </w:p>
    <w:p w14:paraId="6088B01A" w14:textId="0AD50DB9" w:rsidR="001A7256" w:rsidRPr="00EA4BCB" w:rsidRDefault="001A7256" w:rsidP="00587478">
      <w:pPr>
        <w:spacing w:after="0" w:line="240" w:lineRule="auto"/>
        <w:rPr>
          <w:rFonts w:ascii="Times New Roman" w:hAnsi="Times New Roman" w:cs="Times New Roman"/>
        </w:rPr>
      </w:pPr>
      <w:r w:rsidRPr="00EA4BCB">
        <w:rPr>
          <w:rFonts w:ascii="Times New Roman" w:hAnsi="Times New Roman" w:cs="Times New Roman"/>
        </w:rPr>
        <w:t xml:space="preserve">By the end </w:t>
      </w:r>
      <w:r w:rsidR="004269B4" w:rsidRPr="00EA4BCB">
        <w:rPr>
          <w:rFonts w:ascii="Times New Roman" w:hAnsi="Times New Roman" w:cs="Times New Roman"/>
        </w:rPr>
        <w:t>of Part I you should be able to</w:t>
      </w:r>
    </w:p>
    <w:p w14:paraId="02C3574F" w14:textId="1AF91405" w:rsidR="004269B4" w:rsidRPr="00EA4BCB" w:rsidRDefault="004269B4"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4269B4" w:rsidRPr="00EA4BCB" w14:paraId="16A34B2A"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C561F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C3BE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Recall</w:t>
            </w:r>
            <w:r w:rsidRPr="00EA4BCB">
              <w:rPr>
                <w:rFonts w:ascii="Times New Roman" w:eastAsia="Times New Roman" w:hAnsi="Times New Roman" w:cs="Times New Roman"/>
                <w:sz w:val="24"/>
                <w:szCs w:val="24"/>
              </w:rPr>
              <w:t> </w:t>
            </w:r>
            <w:hyperlink r:id="rId9" w:tgtFrame="blank" w:history="1">
              <w:r w:rsidRPr="00EA4BCB">
                <w:rPr>
                  <w:rFonts w:ascii="Times New Roman" w:eastAsia="Times New Roman" w:hAnsi="Times New Roman" w:cs="Times New Roman"/>
                  <w:sz w:val="24"/>
                  <w:szCs w:val="24"/>
                </w:rPr>
                <w:t>visualization principles</w:t>
              </w:r>
            </w:hyperlink>
            <w:r w:rsidRPr="00EA4BCB">
              <w:rPr>
                <w:rFonts w:ascii="Times New Roman" w:eastAsia="Times New Roman" w:hAnsi="Times New Roman" w:cs="Times New Roman"/>
                <w:sz w:val="24"/>
                <w:szCs w:val="24"/>
              </w:rPr>
              <w:t>.</w:t>
            </w:r>
          </w:p>
        </w:tc>
      </w:tr>
      <w:tr w:rsidR="004269B4" w:rsidRPr="00EA4BCB" w14:paraId="18FD1D19"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8744DB"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93AB0"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Discuss</w:t>
            </w:r>
            <w:r w:rsidRPr="00EA4BCB">
              <w:rPr>
                <w:rFonts w:ascii="Times New Roman" w:eastAsia="Times New Roman" w:hAnsi="Times New Roman" w:cs="Times New Roman"/>
                <w:sz w:val="24"/>
                <w:szCs w:val="24"/>
              </w:rPr>
              <w:t> </w:t>
            </w:r>
            <w:hyperlink r:id="rId10" w:tgtFrame="blank" w:history="1">
              <w:r w:rsidRPr="00EA4BCB">
                <w:rPr>
                  <w:rFonts w:ascii="Times New Roman" w:eastAsia="Times New Roman" w:hAnsi="Times New Roman" w:cs="Times New Roman"/>
                  <w:sz w:val="24"/>
                  <w:szCs w:val="24"/>
                </w:rPr>
                <w:t>data visualization best practices.</w:t>
              </w:r>
            </w:hyperlink>
          </w:p>
        </w:tc>
      </w:tr>
      <w:tr w:rsidR="004269B4" w:rsidRPr="00EA4BCB" w14:paraId="78A10029"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52138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4453E"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Examine</w:t>
            </w:r>
            <w:r w:rsidRPr="00EA4BCB">
              <w:rPr>
                <w:rFonts w:ascii="Times New Roman" w:eastAsia="Times New Roman" w:hAnsi="Times New Roman" w:cs="Times New Roman"/>
                <w:sz w:val="24"/>
                <w:szCs w:val="24"/>
              </w:rPr>
              <w:t> visualization solution(s) for insight.</w:t>
            </w:r>
          </w:p>
        </w:tc>
      </w:tr>
      <w:tr w:rsidR="004269B4" w:rsidRPr="00EA4BCB" w14:paraId="55047E74"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901E47"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66D85"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Assess</w:t>
            </w:r>
            <w:r w:rsidRPr="00EA4BCB">
              <w:rPr>
                <w:rFonts w:ascii="Times New Roman" w:eastAsia="Times New Roman" w:hAnsi="Times New Roman" w:cs="Times New Roman"/>
                <w:sz w:val="24"/>
                <w:szCs w:val="24"/>
              </w:rPr>
              <w:t> data visualization products for impact &amp; effectiveness of visualization(s).</w:t>
            </w:r>
          </w:p>
        </w:tc>
      </w:tr>
      <w:tr w:rsidR="004269B4" w:rsidRPr="00EA4BCB" w14:paraId="68B0E0A9"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73FAA3"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3188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Distinguish </w:t>
            </w:r>
            <w:r w:rsidRPr="00EA4BCB">
              <w:rPr>
                <w:rFonts w:ascii="Times New Roman" w:eastAsia="Times New Roman" w:hAnsi="Times New Roman" w:cs="Times New Roman"/>
                <w:sz w:val="24"/>
                <w:szCs w:val="24"/>
              </w:rPr>
              <w:t>between the question being asked and the visual solution provided; does the visualization address/answer the question(s</w:t>
            </w:r>
            <w:proofErr w:type="gramStart"/>
            <w:r w:rsidRPr="00EA4BCB">
              <w:rPr>
                <w:rFonts w:ascii="Times New Roman" w:eastAsia="Times New Roman" w:hAnsi="Times New Roman" w:cs="Times New Roman"/>
                <w:sz w:val="24"/>
                <w:szCs w:val="24"/>
              </w:rPr>
              <w:t>) .</w:t>
            </w:r>
            <w:proofErr w:type="gramEnd"/>
          </w:p>
        </w:tc>
      </w:tr>
      <w:tr w:rsidR="004269B4" w:rsidRPr="00EA4BCB" w14:paraId="5EAA818B"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A7A9A1"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37775"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Propose</w:t>
            </w:r>
            <w:r w:rsidRPr="00EA4BCB">
              <w:rPr>
                <w:rFonts w:ascii="Times New Roman" w:eastAsia="Times New Roman" w:hAnsi="Times New Roman" w:cs="Times New Roman"/>
                <w:sz w:val="24"/>
                <w:szCs w:val="24"/>
              </w:rPr>
              <w:t> and make recommendations for improvement.</w:t>
            </w:r>
          </w:p>
        </w:tc>
      </w:tr>
    </w:tbl>
    <w:p w14:paraId="525BD757" w14:textId="77777777" w:rsidR="004269B4" w:rsidRPr="00EA4BCB" w:rsidRDefault="004269B4" w:rsidP="00587478">
      <w:pPr>
        <w:spacing w:after="0" w:line="240" w:lineRule="auto"/>
        <w:rPr>
          <w:rFonts w:ascii="Times New Roman" w:hAnsi="Times New Roman" w:cs="Times New Roman"/>
        </w:rPr>
      </w:pPr>
    </w:p>
    <w:p w14:paraId="774E56B9" w14:textId="758EA54C" w:rsidR="001A7256" w:rsidRPr="00EA4BCB" w:rsidRDefault="004269B4" w:rsidP="00587478">
      <w:pPr>
        <w:spacing w:after="0" w:line="240" w:lineRule="auto"/>
        <w:rPr>
          <w:rFonts w:ascii="Times New Roman" w:hAnsi="Times New Roman" w:cs="Times New Roman"/>
          <w:b/>
        </w:rPr>
      </w:pPr>
      <w:r w:rsidRPr="00EA4BCB">
        <w:rPr>
          <w:rFonts w:ascii="Times New Roman" w:hAnsi="Times New Roman" w:cs="Times New Roman"/>
          <w:b/>
        </w:rPr>
        <w:t>Part II</w:t>
      </w:r>
    </w:p>
    <w:p w14:paraId="7C683DE1" w14:textId="77777777" w:rsidR="004269B4" w:rsidRPr="00EA4BCB" w:rsidRDefault="004269B4" w:rsidP="00587478">
      <w:pPr>
        <w:spacing w:after="0" w:line="240" w:lineRule="auto"/>
        <w:rPr>
          <w:rFonts w:ascii="Times New Roman" w:hAnsi="Times New Roman" w:cs="Times New Roman"/>
        </w:rPr>
      </w:pPr>
    </w:p>
    <w:p w14:paraId="6B1862E8" w14:textId="461AE8E2" w:rsidR="004269B4" w:rsidRPr="00EA4BCB" w:rsidRDefault="004269B4" w:rsidP="00587478">
      <w:pPr>
        <w:spacing w:after="0" w:line="240" w:lineRule="auto"/>
        <w:rPr>
          <w:rFonts w:ascii="Times New Roman" w:hAnsi="Times New Roman" w:cs="Times New Roman"/>
        </w:rPr>
      </w:pPr>
      <w:r w:rsidRPr="00EA4BCB">
        <w:rPr>
          <w:rFonts w:ascii="Times New Roman" w:hAnsi="Times New Roman" w:cs="Times New Roman"/>
        </w:rPr>
        <w:t xml:space="preserve">You will need the Andy Kirk Book. </w:t>
      </w:r>
    </w:p>
    <w:p w14:paraId="11650198" w14:textId="6AFACF60" w:rsidR="004269B4" w:rsidRPr="00EA4BCB" w:rsidRDefault="004269B4" w:rsidP="00587478">
      <w:pPr>
        <w:spacing w:after="0" w:line="240" w:lineRule="auto"/>
        <w:rPr>
          <w:rFonts w:ascii="Times New Roman" w:hAnsi="Times New Roman" w:cs="Times New Roman"/>
        </w:rPr>
      </w:pPr>
    </w:p>
    <w:p w14:paraId="68B12DF7" w14:textId="500AF523" w:rsidR="00EA4BCB" w:rsidRPr="00EA4BCB" w:rsidRDefault="00EA4BCB" w:rsidP="00587478">
      <w:pPr>
        <w:spacing w:after="0" w:line="240" w:lineRule="auto"/>
        <w:rPr>
          <w:rFonts w:ascii="Times New Roman" w:hAnsi="Times New Roman" w:cs="Times New Roman"/>
        </w:rPr>
      </w:pPr>
      <w:r w:rsidRPr="00EA4BCB">
        <w:rPr>
          <w:rFonts w:ascii="Times New Roman" w:hAnsi="Times New Roman" w:cs="Times New Roman"/>
        </w:rPr>
        <w:t>By the end of Part II, you should be able to:</w:t>
      </w:r>
    </w:p>
    <w:p w14:paraId="304C2E08" w14:textId="1ADC7514" w:rsidR="004269B4" w:rsidRPr="00EA4BCB" w:rsidRDefault="004269B4"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8132"/>
        <w:gridCol w:w="52"/>
      </w:tblGrid>
      <w:tr w:rsidR="00EA4BCB" w:rsidRPr="00EA4BCB" w14:paraId="33D332FF"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249E7" w14:textId="77777777" w:rsidR="00EA4BCB" w:rsidRPr="00EA4BCB" w:rsidRDefault="00EA4BCB" w:rsidP="00EA4BCB">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9FB1C" w14:textId="77777777" w:rsidR="00EA4BCB" w:rsidRPr="00EA4BCB" w:rsidRDefault="00EA4BCB" w:rsidP="00EA4BCB">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Describe</w:t>
            </w:r>
            <w:r w:rsidRPr="00EA4BCB">
              <w:rPr>
                <w:rFonts w:ascii="Times New Roman" w:eastAsia="Times New Roman" w:hAnsi="Times New Roman" w:cs="Times New Roman"/>
                <w:sz w:val="24"/>
                <w:szCs w:val="24"/>
              </w:rPr>
              <w:t> what happens in the </w:t>
            </w:r>
            <w:r w:rsidRPr="00EA4BCB">
              <w:rPr>
                <w:rFonts w:ascii="Times New Roman" w:eastAsia="Times New Roman" w:hAnsi="Times New Roman" w:cs="Times New Roman"/>
                <w:b/>
                <w:bCs/>
                <w:sz w:val="24"/>
                <w:szCs w:val="24"/>
              </w:rPr>
              <w:t>refine</w:t>
            </w:r>
            <w:r w:rsidRPr="00EA4BCB">
              <w:rPr>
                <w:rFonts w:ascii="Times New Roman" w:eastAsia="Times New Roman" w:hAnsi="Times New Roman" w:cs="Times New Roman"/>
                <w:sz w:val="24"/>
                <w:szCs w:val="24"/>
              </w:rPr>
              <w:t> stage.</w:t>
            </w:r>
          </w:p>
        </w:tc>
      </w:tr>
      <w:tr w:rsidR="00EA4BCB" w:rsidRPr="00EA4BCB" w14:paraId="45FB34F6"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582199" w14:textId="77777777" w:rsidR="00EA4BCB" w:rsidRPr="00EA4BCB" w:rsidRDefault="00EA4BCB">
            <w:pPr>
              <w:rPr>
                <w:rFonts w:ascii="Times New Roman" w:hAnsi="Times New Roman" w:cs="Times New Roman"/>
              </w:rPr>
            </w:pPr>
            <w:r w:rsidRPr="00EA4BCB">
              <w:rPr>
                <w:rFonts w:ascii="Times New Roman" w:hAnsi="Times New Roman" w:cs="Times New Roman"/>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DD6ED"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Describe</w:t>
            </w:r>
            <w:r w:rsidRPr="00EA4BCB">
              <w:rPr>
                <w:rFonts w:ascii="Times New Roman" w:hAnsi="Times New Roman" w:cs="Times New Roman"/>
              </w:rPr>
              <w:t> what stages are impacted by the </w:t>
            </w:r>
            <w:r w:rsidRPr="00EA4BCB">
              <w:rPr>
                <w:rStyle w:val="Strong"/>
                <w:rFonts w:ascii="Times New Roman" w:hAnsi="Times New Roman" w:cs="Times New Roman"/>
              </w:rPr>
              <w:t>refine</w:t>
            </w:r>
            <w:r w:rsidRPr="00EA4BCB">
              <w:rPr>
                <w:rFonts w:ascii="Times New Roman" w:hAnsi="Times New Roman" w:cs="Times New Roman"/>
              </w:rPr>
              <w:t> stage and how.</w:t>
            </w:r>
          </w:p>
        </w:tc>
      </w:tr>
      <w:tr w:rsidR="00EA4BCB" w:rsidRPr="00EA4BCB" w14:paraId="648F54E6"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CBD" w14:textId="77777777" w:rsidR="00EA4BCB" w:rsidRPr="00EA4BCB" w:rsidRDefault="00EA4BCB">
            <w:pPr>
              <w:rPr>
                <w:rFonts w:ascii="Times New Roman" w:hAnsi="Times New Roman" w:cs="Times New Roman"/>
              </w:rPr>
            </w:pPr>
            <w:r w:rsidRPr="00EA4BCB">
              <w:rPr>
                <w:rFonts w:ascii="Times New Roman" w:hAnsi="Times New Roman" w:cs="Times New Roman"/>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B3AB" w14:textId="18E35218" w:rsidR="00EA4BCB" w:rsidRPr="00EA4BCB" w:rsidRDefault="00EA4BCB">
            <w:pPr>
              <w:rPr>
                <w:rFonts w:ascii="Times New Roman" w:hAnsi="Times New Roman" w:cs="Times New Roman"/>
              </w:rPr>
            </w:pPr>
            <w:r w:rsidRPr="00EA4BCB">
              <w:rPr>
                <w:rStyle w:val="Emphasis"/>
                <w:rFonts w:ascii="Times New Roman" w:hAnsi="Times New Roman" w:cs="Times New Roman"/>
                <w:b/>
                <w:bCs/>
              </w:rPr>
              <w:t>Implement</w:t>
            </w:r>
            <w:r w:rsidRPr="00EA4BCB">
              <w:rPr>
                <w:rFonts w:ascii="Times New Roman" w:hAnsi="Times New Roman" w:cs="Times New Roman"/>
              </w:rPr>
              <w:t> some method(s) or technique(s) to make the visualization better.</w:t>
            </w:r>
          </w:p>
        </w:tc>
      </w:tr>
      <w:tr w:rsidR="00EA4BCB" w:rsidRPr="00EA4BCB" w14:paraId="2934B92E"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B8FB15" w14:textId="77777777" w:rsidR="00EA4BCB" w:rsidRPr="00EA4BCB" w:rsidRDefault="00EA4BCB">
            <w:pPr>
              <w:rPr>
                <w:rFonts w:ascii="Times New Roman" w:hAnsi="Times New Roman" w:cs="Times New Roman"/>
              </w:rPr>
            </w:pPr>
            <w:r w:rsidRPr="00EA4BCB">
              <w:rPr>
                <w:rFonts w:ascii="Times New Roman" w:hAnsi="Times New Roman" w:cs="Times New Roman"/>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5344F"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Evaluate</w:t>
            </w:r>
            <w:r w:rsidRPr="00EA4BCB">
              <w:rPr>
                <w:rFonts w:ascii="Times New Roman" w:hAnsi="Times New Roman" w:cs="Times New Roman"/>
              </w:rPr>
              <w:t> the advantages and disadvantages of the changes made.</w:t>
            </w:r>
          </w:p>
        </w:tc>
      </w:tr>
      <w:tr w:rsidR="00EA4BCB" w:rsidRPr="00EA4BCB" w14:paraId="6AC32572"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0E490" w14:textId="77777777" w:rsidR="00EA4BCB" w:rsidRPr="00EA4BCB" w:rsidRDefault="00EA4BCB">
            <w:pPr>
              <w:rPr>
                <w:rFonts w:ascii="Times New Roman" w:hAnsi="Times New Roman" w:cs="Times New Roman"/>
              </w:rPr>
            </w:pPr>
            <w:r w:rsidRPr="00EA4BCB">
              <w:rPr>
                <w:rFonts w:ascii="Times New Roman" w:hAnsi="Times New Roman" w:cs="Times New Roman"/>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D53C3"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Explain</w:t>
            </w:r>
            <w:r w:rsidRPr="00EA4BCB">
              <w:rPr>
                <w:rFonts w:ascii="Times New Roman" w:hAnsi="Times New Roman" w:cs="Times New Roman"/>
              </w:rPr>
              <w:t> the rationale for the features that were refined.</w:t>
            </w:r>
          </w:p>
        </w:tc>
      </w:tr>
      <w:tr w:rsidR="00EA4BCB" w:rsidRPr="00EA4BCB" w14:paraId="28FAB541" w14:textId="77777777" w:rsidTr="00EA4BCB">
        <w:trPr>
          <w:tblCellSpacing w:w="15" w:type="dxa"/>
        </w:trPr>
        <w:tc>
          <w:tcPr>
            <w:tcW w:w="1115" w:type="dxa"/>
            <w:tcBorders>
              <w:top w:val="outset" w:sz="6" w:space="0" w:color="auto"/>
              <w:left w:val="outset" w:sz="6" w:space="0" w:color="auto"/>
              <w:bottom w:val="outset" w:sz="6" w:space="0" w:color="auto"/>
              <w:right w:val="outset" w:sz="6" w:space="0" w:color="auto"/>
            </w:tcBorders>
            <w:vAlign w:val="center"/>
            <w:hideMark/>
          </w:tcPr>
          <w:p w14:paraId="5B807CCD" w14:textId="77777777" w:rsidR="00EA4BCB" w:rsidRPr="00EA4BCB" w:rsidRDefault="00EA4BCB">
            <w:pPr>
              <w:rPr>
                <w:rFonts w:ascii="Times New Roman" w:hAnsi="Times New Roman" w:cs="Times New Roman"/>
              </w:rPr>
            </w:pPr>
            <w:r w:rsidRPr="00EA4BCB">
              <w:rPr>
                <w:rFonts w:ascii="Times New Roman" w:hAnsi="Times New Roman" w:cs="Times New Roman"/>
              </w:rPr>
              <w:t>Create</w:t>
            </w:r>
          </w:p>
        </w:tc>
        <w:tc>
          <w:tcPr>
            <w:tcW w:w="8139" w:type="dxa"/>
            <w:gridSpan w:val="2"/>
            <w:tcBorders>
              <w:top w:val="outset" w:sz="6" w:space="0" w:color="auto"/>
              <w:left w:val="outset" w:sz="6" w:space="0" w:color="auto"/>
              <w:bottom w:val="outset" w:sz="6" w:space="0" w:color="auto"/>
              <w:right w:val="outset" w:sz="6" w:space="0" w:color="auto"/>
            </w:tcBorders>
            <w:vAlign w:val="center"/>
            <w:hideMark/>
          </w:tcPr>
          <w:p w14:paraId="6B409E02"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Generate, produce and/or </w:t>
            </w:r>
            <w:r w:rsidRPr="00EA4BCB">
              <w:rPr>
                <w:rFonts w:ascii="Times New Roman" w:hAnsi="Times New Roman" w:cs="Times New Roman"/>
              </w:rPr>
              <w:t>improve the visualization.</w:t>
            </w:r>
            <w:r w:rsidRPr="00EA4BCB">
              <w:rPr>
                <w:rFonts w:ascii="Times New Roman" w:hAnsi="Times New Roman" w:cs="Times New Roman"/>
              </w:rPr>
              <w:br/>
            </w:r>
            <w:hyperlink r:id="rId11" w:tgtFrame="blank" w:history="1">
              <w:r w:rsidRPr="00EA4BCB">
                <w:rPr>
                  <w:rStyle w:val="Hyperlink"/>
                  <w:rFonts w:ascii="Times New Roman" w:hAnsi="Times New Roman" w:cs="Times New Roman"/>
                </w:rPr>
                <w:t>Tips to improve your data visualization design.</w:t>
              </w:r>
            </w:hyperlink>
          </w:p>
        </w:tc>
      </w:tr>
    </w:tbl>
    <w:p w14:paraId="7AD931C7" w14:textId="3C41DB0C" w:rsidR="00EA4BCB" w:rsidRDefault="00EA4BCB" w:rsidP="00EA4BCB">
      <w:pPr>
        <w:spacing w:after="0" w:line="240" w:lineRule="auto"/>
        <w:rPr>
          <w:rFonts w:ascii="Times New Roman" w:hAnsi="Times New Roman" w:cs="Times New Roman"/>
        </w:rPr>
      </w:pPr>
      <w:r>
        <w:rPr>
          <w:rFonts w:ascii="Times New Roman" w:hAnsi="Times New Roman" w:cs="Times New Roman"/>
        </w:rPr>
        <w:lastRenderedPageBreak/>
        <w:t xml:space="preserve">The Andy Kirk Book (Data Visualization Handbook for Data Driven Design) contains a gallery of visualization chart types (CHRTS) located in Chapter 6: Data Representation). </w:t>
      </w:r>
      <w:r w:rsidRPr="00EA4BCB">
        <w:rPr>
          <w:rFonts w:ascii="Times New Roman" w:hAnsi="Times New Roman" w:cs="Times New Roman"/>
        </w:rPr>
        <w:t>Each chart type in the gallery includes: representation description, an example, how to read it and what to look for, presentation tips and variations and alternative chart types.</w:t>
      </w:r>
    </w:p>
    <w:p w14:paraId="457D2FCE" w14:textId="669A8FA3" w:rsidR="00EA4BCB" w:rsidRDefault="00EA4BCB" w:rsidP="00EA4BCB">
      <w:pPr>
        <w:spacing w:after="0" w:line="240" w:lineRule="auto"/>
        <w:rPr>
          <w:rFonts w:ascii="Times New Roman" w:hAnsi="Times New Roman" w:cs="Times New Roman"/>
        </w:rPr>
      </w:pPr>
    </w:p>
    <w:p w14:paraId="5EF3BB85" w14:textId="04AC3FE9" w:rsidR="00EA4BCB" w:rsidRDefault="00EA4BCB" w:rsidP="00EA4BCB">
      <w:pPr>
        <w:spacing w:after="0" w:line="240" w:lineRule="auto"/>
        <w:rPr>
          <w:rFonts w:ascii="Times New Roman" w:hAnsi="Times New Roman" w:cs="Times New Roman"/>
        </w:rPr>
      </w:pPr>
      <w:r w:rsidRPr="00EA4BCB">
        <w:rPr>
          <w:rFonts w:ascii="Times New Roman" w:hAnsi="Times New Roman" w:cs="Times New Roman"/>
        </w:rPr>
        <w:t xml:space="preserve">Locate the chart type you chose to represent your data </w:t>
      </w:r>
      <w:r>
        <w:rPr>
          <w:rFonts w:ascii="Times New Roman" w:hAnsi="Times New Roman" w:cs="Times New Roman"/>
        </w:rPr>
        <w:t xml:space="preserve">as part of the Filter &amp; Represent Lab (Week 4) </w:t>
      </w:r>
      <w:r w:rsidRPr="00EA4BCB">
        <w:rPr>
          <w:rFonts w:ascii="Times New Roman" w:hAnsi="Times New Roman" w:cs="Times New Roman"/>
        </w:rPr>
        <w:t xml:space="preserve">in in the gallery of visualization chart types. </w:t>
      </w:r>
      <w:r>
        <w:rPr>
          <w:rFonts w:ascii="Times New Roman" w:hAnsi="Times New Roman" w:cs="Times New Roman"/>
        </w:rPr>
        <w:t>For each of the visualizations you created in the Filter &amp; Represent Lab (Week 4) locate the variations and alternatives section on the gallery page and choose one of the variations and/or alternative chart type to represent the refined version of your visualization.</w:t>
      </w:r>
    </w:p>
    <w:p w14:paraId="33C65930" w14:textId="5BB05F9D" w:rsidR="00EA4BCB" w:rsidRDefault="00EA4BCB" w:rsidP="00EA4BCB">
      <w:pPr>
        <w:spacing w:after="0" w:line="240" w:lineRule="auto"/>
        <w:rPr>
          <w:rFonts w:ascii="Times New Roman" w:hAnsi="Times New Roman" w:cs="Times New Roman"/>
        </w:rPr>
      </w:pPr>
    </w:p>
    <w:p w14:paraId="1850E500" w14:textId="628921C6" w:rsidR="00795450" w:rsidRDefault="00795450" w:rsidP="00EA4BCB">
      <w:pPr>
        <w:spacing w:after="0" w:line="240" w:lineRule="auto"/>
        <w:rPr>
          <w:rFonts w:ascii="Times New Roman" w:hAnsi="Times New Roman" w:cs="Times New Roman"/>
        </w:rPr>
      </w:pPr>
      <w:r>
        <w:rPr>
          <w:rFonts w:ascii="Times New Roman" w:hAnsi="Times New Roman" w:cs="Times New Roman"/>
        </w:rPr>
        <w:t>For example, if you created a bar chart, find out what variations and alternative chart types are recommended. Using the same data, you used in the Filter and Represent lab, create a new visualization using one of the variation or alternative chart types.</w:t>
      </w:r>
    </w:p>
    <w:p w14:paraId="1E51D3EC" w14:textId="443BC4B9" w:rsidR="00795450" w:rsidRDefault="00795450" w:rsidP="00EA4BCB">
      <w:pPr>
        <w:spacing w:after="0" w:line="240" w:lineRule="auto"/>
        <w:rPr>
          <w:rFonts w:ascii="Times New Roman" w:hAnsi="Times New Roman" w:cs="Times New Roman"/>
        </w:rPr>
      </w:pPr>
    </w:p>
    <w:p w14:paraId="43F6CBB1" w14:textId="5B3E49AA" w:rsidR="00795450" w:rsidRDefault="00795450" w:rsidP="00EA4BCB">
      <w:pPr>
        <w:spacing w:after="0" w:line="240" w:lineRule="auto"/>
        <w:rPr>
          <w:rFonts w:ascii="Times New Roman" w:hAnsi="Times New Roman" w:cs="Times New Roman"/>
        </w:rPr>
      </w:pPr>
      <w:r>
        <w:rPr>
          <w:rFonts w:ascii="Times New Roman" w:hAnsi="Times New Roman" w:cs="Times New Roman"/>
        </w:rPr>
        <w:t xml:space="preserve">You must use data visualization best practices (see </w:t>
      </w:r>
      <w:r w:rsidRPr="00795450">
        <w:rPr>
          <w:rFonts w:ascii="Times New Roman" w:hAnsi="Times New Roman" w:cs="Times New Roman"/>
          <w:b/>
        </w:rPr>
        <w:t>Data Visualization Check list</w:t>
      </w:r>
      <w:r>
        <w:rPr>
          <w:rFonts w:ascii="Times New Roman" w:hAnsi="Times New Roman" w:cs="Times New Roman"/>
        </w:rPr>
        <w:t>).</w:t>
      </w:r>
    </w:p>
    <w:p w14:paraId="7F9CF178" w14:textId="41E186AA" w:rsidR="00795450" w:rsidRDefault="00795450" w:rsidP="00EA4BCB">
      <w:pPr>
        <w:spacing w:after="0" w:line="240" w:lineRule="auto"/>
        <w:rPr>
          <w:rFonts w:ascii="Times New Roman" w:hAnsi="Times New Roman" w:cs="Times New Roman"/>
        </w:rPr>
      </w:pPr>
      <w:r>
        <w:rPr>
          <w:rFonts w:ascii="Times New Roman" w:hAnsi="Times New Roman" w:cs="Times New Roman"/>
        </w:rPr>
        <w:t>Perform a self-assessment of the newly created visualizations (see Part I).</w:t>
      </w:r>
    </w:p>
    <w:p w14:paraId="798A5B64" w14:textId="03F80A84" w:rsidR="00EA4BCB" w:rsidRDefault="00EA4BCB" w:rsidP="00EA4BCB">
      <w:pPr>
        <w:spacing w:after="0" w:line="240" w:lineRule="auto"/>
        <w:rPr>
          <w:rFonts w:ascii="Times New Roman" w:hAnsi="Times New Roman" w:cs="Times New Roman"/>
        </w:rPr>
      </w:pPr>
    </w:p>
    <w:p w14:paraId="5DB82CDD" w14:textId="0059656D" w:rsidR="00795450" w:rsidRPr="00110080" w:rsidRDefault="00795450" w:rsidP="00EA4BCB">
      <w:pPr>
        <w:spacing w:after="0" w:line="240" w:lineRule="auto"/>
        <w:rPr>
          <w:rFonts w:ascii="Times New Roman" w:hAnsi="Times New Roman" w:cs="Times New Roman"/>
          <w:b/>
        </w:rPr>
      </w:pPr>
      <w:r w:rsidRPr="00110080">
        <w:rPr>
          <w:rFonts w:ascii="Times New Roman" w:hAnsi="Times New Roman" w:cs="Times New Roman"/>
          <w:b/>
        </w:rPr>
        <w:t xml:space="preserve">WHAT TO TURN IN </w:t>
      </w:r>
    </w:p>
    <w:p w14:paraId="0094B0C9" w14:textId="77777777" w:rsidR="00795450" w:rsidRDefault="00795450" w:rsidP="00EA4BCB">
      <w:pPr>
        <w:spacing w:after="0" w:line="240" w:lineRule="auto"/>
        <w:rPr>
          <w:rFonts w:ascii="Times New Roman" w:hAnsi="Times New Roman" w:cs="Times New Roman"/>
        </w:rPr>
      </w:pPr>
    </w:p>
    <w:p w14:paraId="240D471F" w14:textId="53A88EC1" w:rsidR="00795450" w:rsidRPr="00110080" w:rsidRDefault="00795450" w:rsidP="00EA4BCB">
      <w:pPr>
        <w:spacing w:after="0" w:line="240" w:lineRule="auto"/>
        <w:rPr>
          <w:rFonts w:ascii="Times New Roman" w:hAnsi="Times New Roman" w:cs="Times New Roman"/>
          <w:u w:val="single"/>
        </w:rPr>
      </w:pPr>
      <w:r w:rsidRPr="00110080">
        <w:rPr>
          <w:rFonts w:ascii="Times New Roman" w:hAnsi="Times New Roman" w:cs="Times New Roman"/>
          <w:u w:val="single"/>
        </w:rPr>
        <w:t xml:space="preserve">Part I: </w:t>
      </w:r>
      <w:r w:rsidR="00110080">
        <w:rPr>
          <w:rFonts w:ascii="Times New Roman" w:hAnsi="Times New Roman" w:cs="Times New Roman"/>
          <w:u w:val="single"/>
        </w:rPr>
        <w:t>Critique</w:t>
      </w:r>
    </w:p>
    <w:p w14:paraId="0E861B25" w14:textId="6A4888D2" w:rsidR="00795450" w:rsidRDefault="00795450" w:rsidP="00795450">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Self-assessment of the two visualizations you created in the Filter &amp; Represent Lab (Week 4); saved in PDF format</w:t>
      </w:r>
    </w:p>
    <w:p w14:paraId="7BB5CDFB" w14:textId="5D87319B" w:rsidR="00795450" w:rsidRDefault="00795450" w:rsidP="00795450">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LastnameFirstInitial_Fig1SelfAssessmentScore.pdf</w:t>
      </w:r>
    </w:p>
    <w:p w14:paraId="2687003F" w14:textId="54CC207D" w:rsidR="00795450" w:rsidRDefault="00795450" w:rsidP="00795450">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LastnameFirstInitial_Fig2SelfAssessmentScore.pdf</w:t>
      </w:r>
    </w:p>
    <w:p w14:paraId="23BB1417" w14:textId="5AFE834F" w:rsidR="00795450" w:rsidRDefault="00795450" w:rsidP="00795450">
      <w:pPr>
        <w:spacing w:after="0" w:line="240" w:lineRule="auto"/>
        <w:rPr>
          <w:rFonts w:ascii="Times New Roman" w:hAnsi="Times New Roman" w:cs="Times New Roman"/>
        </w:rPr>
      </w:pPr>
    </w:p>
    <w:p w14:paraId="71004D15" w14:textId="236C34FC" w:rsidR="00795450" w:rsidRDefault="00795450" w:rsidP="00795450">
      <w:pPr>
        <w:spacing w:after="0" w:line="240" w:lineRule="auto"/>
        <w:rPr>
          <w:rFonts w:ascii="Times New Roman" w:hAnsi="Times New Roman" w:cs="Times New Roman"/>
          <w:u w:val="single"/>
        </w:rPr>
      </w:pPr>
      <w:r w:rsidRPr="00110080">
        <w:rPr>
          <w:rFonts w:ascii="Times New Roman" w:hAnsi="Times New Roman" w:cs="Times New Roman"/>
          <w:u w:val="single"/>
        </w:rPr>
        <w:t xml:space="preserve">Part II: </w:t>
      </w:r>
      <w:r w:rsidR="00110080">
        <w:rPr>
          <w:rFonts w:ascii="Times New Roman" w:hAnsi="Times New Roman" w:cs="Times New Roman"/>
          <w:u w:val="single"/>
        </w:rPr>
        <w:t>Refine</w:t>
      </w:r>
    </w:p>
    <w:p w14:paraId="7BE97E5F" w14:textId="77777777" w:rsidR="00110080" w:rsidRPr="00EA4BCB" w:rsidRDefault="00110080" w:rsidP="00110080">
      <w:pPr>
        <w:spacing w:after="0" w:line="240" w:lineRule="auto"/>
        <w:rPr>
          <w:rFonts w:ascii="Times New Roman" w:hAnsi="Times New Roman" w:cs="Times New Roman"/>
        </w:rPr>
      </w:pPr>
      <w:r w:rsidRPr="00EA4BCB">
        <w:rPr>
          <w:rFonts w:ascii="Times New Roman" w:hAnsi="Times New Roman" w:cs="Times New Roman"/>
        </w:rPr>
        <w:t>Make sure you use data visualization best practices (See Data Visualization Check list).</w:t>
      </w:r>
    </w:p>
    <w:p w14:paraId="560AC97D" w14:textId="3B51E5E1" w:rsidR="00795450" w:rsidRDefault="00795450" w:rsidP="00795450">
      <w:pPr>
        <w:spacing w:after="0" w:line="240" w:lineRule="auto"/>
        <w:rPr>
          <w:rFonts w:ascii="Times New Roman" w:hAnsi="Times New Roman" w:cs="Times New Roman"/>
        </w:rPr>
      </w:pPr>
    </w:p>
    <w:p w14:paraId="4FECAC2C" w14:textId="2A3D1FD7" w:rsidR="00110080" w:rsidRPr="00110080" w:rsidRDefault="00110080" w:rsidP="00795450">
      <w:pPr>
        <w:spacing w:after="0" w:line="240" w:lineRule="auto"/>
        <w:rPr>
          <w:rFonts w:ascii="Times New Roman" w:hAnsi="Times New Roman" w:cs="Times New Roman"/>
          <w:b/>
        </w:rPr>
      </w:pPr>
      <w:r w:rsidRPr="00110080">
        <w:rPr>
          <w:rFonts w:ascii="Times New Roman" w:hAnsi="Times New Roman" w:cs="Times New Roman"/>
          <w:b/>
        </w:rPr>
        <w:t>Figure 1</w:t>
      </w:r>
    </w:p>
    <w:p w14:paraId="05FB4FC7" w14:textId="0320301E" w:rsidR="00110080" w:rsidRDefault="00110080" w:rsidP="00795450">
      <w:pPr>
        <w:spacing w:after="0" w:line="240" w:lineRule="auto"/>
        <w:rPr>
          <w:rFonts w:ascii="Times New Roman" w:hAnsi="Times New Roman" w:cs="Times New Roman"/>
        </w:rPr>
      </w:pPr>
      <w:r>
        <w:rPr>
          <w:rFonts w:ascii="Times New Roman" w:hAnsi="Times New Roman" w:cs="Times New Roman"/>
        </w:rPr>
        <w:t xml:space="preserve">Original Chart type: </w:t>
      </w:r>
      <w:r w:rsidR="003553D4">
        <w:rPr>
          <w:rFonts w:ascii="Times New Roman" w:hAnsi="Times New Roman" w:cs="Times New Roman"/>
          <w:i/>
        </w:rPr>
        <w:t>Box-And-Whisker Plot</w:t>
      </w:r>
    </w:p>
    <w:p w14:paraId="34D54BA9" w14:textId="78EF1074" w:rsidR="00110080" w:rsidRDefault="00110080" w:rsidP="00795450">
      <w:pPr>
        <w:spacing w:after="0" w:line="240" w:lineRule="auto"/>
        <w:rPr>
          <w:rFonts w:ascii="Times New Roman" w:hAnsi="Times New Roman" w:cs="Times New Roman"/>
        </w:rPr>
      </w:pPr>
      <w:r>
        <w:rPr>
          <w:rFonts w:ascii="Times New Roman" w:hAnsi="Times New Roman" w:cs="Times New Roman"/>
        </w:rPr>
        <w:t xml:space="preserve">Refined Chart type: </w:t>
      </w:r>
      <w:r w:rsidR="003553D4">
        <w:rPr>
          <w:rFonts w:ascii="Times New Roman" w:hAnsi="Times New Roman" w:cs="Times New Roman"/>
          <w:i/>
        </w:rPr>
        <w:t>Box-And-Whisker Plot</w:t>
      </w:r>
    </w:p>
    <w:p w14:paraId="6DE0A726" w14:textId="1EE809CC" w:rsidR="00110080" w:rsidRPr="00E6208F" w:rsidRDefault="00110080" w:rsidP="00795450">
      <w:pPr>
        <w:spacing w:after="0" w:line="240" w:lineRule="auto"/>
        <w:rPr>
          <w:rFonts w:ascii="Times New Roman" w:hAnsi="Times New Roman" w:cs="Times New Roman"/>
          <w:iCs/>
        </w:rPr>
      </w:pPr>
      <w:r>
        <w:rPr>
          <w:rFonts w:ascii="Times New Roman" w:hAnsi="Times New Roman" w:cs="Times New Roman"/>
        </w:rPr>
        <w:t xml:space="preserve">How to read it and what to look for (Refined Chart type): </w:t>
      </w:r>
      <w:r w:rsidR="00E6208F">
        <w:rPr>
          <w:rFonts w:ascii="Times New Roman" w:hAnsi="Times New Roman" w:cs="Times New Roman"/>
        </w:rPr>
        <w:t>It shows the five statistical measures of: 25</w:t>
      </w:r>
      <w:r w:rsidR="00E6208F" w:rsidRPr="00E6208F">
        <w:rPr>
          <w:rFonts w:ascii="Times New Roman" w:hAnsi="Times New Roman" w:cs="Times New Roman"/>
          <w:vertAlign w:val="superscript"/>
        </w:rPr>
        <w:t>th</w:t>
      </w:r>
      <w:r w:rsidR="00E6208F">
        <w:rPr>
          <w:rFonts w:ascii="Times New Roman" w:hAnsi="Times New Roman" w:cs="Times New Roman"/>
        </w:rPr>
        <w:t xml:space="preserve"> percentile, median, 75</w:t>
      </w:r>
      <w:r w:rsidR="00E6208F" w:rsidRPr="00E6208F">
        <w:rPr>
          <w:rFonts w:ascii="Times New Roman" w:hAnsi="Times New Roman" w:cs="Times New Roman"/>
          <w:vertAlign w:val="superscript"/>
        </w:rPr>
        <w:t>th</w:t>
      </w:r>
      <w:r w:rsidR="00E6208F">
        <w:rPr>
          <w:rFonts w:ascii="Times New Roman" w:hAnsi="Times New Roman" w:cs="Times New Roman"/>
        </w:rPr>
        <w:t xml:space="preserve"> percentile, and 90</w:t>
      </w:r>
      <w:r w:rsidR="00E6208F" w:rsidRPr="00E6208F">
        <w:rPr>
          <w:rFonts w:ascii="Times New Roman" w:hAnsi="Times New Roman" w:cs="Times New Roman"/>
          <w:vertAlign w:val="superscript"/>
        </w:rPr>
        <w:t>th</w:t>
      </w:r>
      <w:r w:rsidR="00E6208F">
        <w:rPr>
          <w:rFonts w:ascii="Times New Roman" w:hAnsi="Times New Roman" w:cs="Times New Roman"/>
        </w:rPr>
        <w:t xml:space="preserve"> percentile and </w:t>
      </w:r>
      <w:r w:rsidR="00E6208F">
        <w:rPr>
          <w:rFonts w:ascii="Times New Roman" w:hAnsi="Times New Roman" w:cs="Times New Roman"/>
        </w:rPr>
        <w:t>10</w:t>
      </w:r>
      <w:r w:rsidR="00E6208F" w:rsidRPr="00E6208F">
        <w:rPr>
          <w:rFonts w:ascii="Times New Roman" w:hAnsi="Times New Roman" w:cs="Times New Roman"/>
          <w:vertAlign w:val="superscript"/>
        </w:rPr>
        <w:t>th</w:t>
      </w:r>
      <w:r w:rsidR="00E6208F">
        <w:rPr>
          <w:rFonts w:ascii="Times New Roman" w:hAnsi="Times New Roman" w:cs="Times New Roman"/>
        </w:rPr>
        <w:t xml:space="preserve"> percentile,</w:t>
      </w:r>
      <w:r w:rsidR="00E6208F">
        <w:rPr>
          <w:rFonts w:ascii="Times New Roman" w:hAnsi="Times New Roman" w:cs="Times New Roman"/>
        </w:rPr>
        <w:t xml:space="preserve"> or minimum and maximum. The 10</w:t>
      </w:r>
      <w:r w:rsidR="00E6208F" w:rsidRPr="00E6208F">
        <w:rPr>
          <w:rFonts w:ascii="Times New Roman" w:hAnsi="Times New Roman" w:cs="Times New Roman"/>
          <w:vertAlign w:val="superscript"/>
        </w:rPr>
        <w:t>th</w:t>
      </w:r>
      <w:r w:rsidR="00E6208F">
        <w:rPr>
          <w:rFonts w:ascii="Times New Roman" w:hAnsi="Times New Roman" w:cs="Times New Roman"/>
        </w:rPr>
        <w:t xml:space="preserve"> and 90</w:t>
      </w:r>
      <w:r w:rsidR="00E6208F" w:rsidRPr="00E6208F">
        <w:rPr>
          <w:rFonts w:ascii="Times New Roman" w:hAnsi="Times New Roman" w:cs="Times New Roman"/>
          <w:vertAlign w:val="superscript"/>
        </w:rPr>
        <w:t>th</w:t>
      </w:r>
      <w:r w:rsidR="00E6208F">
        <w:rPr>
          <w:rFonts w:ascii="Times New Roman" w:hAnsi="Times New Roman" w:cs="Times New Roman"/>
        </w:rPr>
        <w:t xml:space="preserve"> percentiles are marked by the ends of the ‘whiskers’ on the box. The Box ends show the </w:t>
      </w:r>
      <w:proofErr w:type="gramStart"/>
      <w:r w:rsidR="00E6208F">
        <w:rPr>
          <w:rFonts w:ascii="Times New Roman" w:hAnsi="Times New Roman" w:cs="Times New Roman"/>
        </w:rPr>
        <w:t>2th</w:t>
      </w:r>
      <w:proofErr w:type="gramEnd"/>
      <w:r w:rsidR="00E6208F">
        <w:rPr>
          <w:rFonts w:ascii="Times New Roman" w:hAnsi="Times New Roman" w:cs="Times New Roman"/>
        </w:rPr>
        <w:t xml:space="preserve"> and 75</w:t>
      </w:r>
      <w:r w:rsidR="00E6208F" w:rsidRPr="00E6208F">
        <w:rPr>
          <w:rFonts w:ascii="Times New Roman" w:hAnsi="Times New Roman" w:cs="Times New Roman"/>
          <w:vertAlign w:val="superscript"/>
        </w:rPr>
        <w:t>th</w:t>
      </w:r>
      <w:r w:rsidR="00E6208F">
        <w:rPr>
          <w:rFonts w:ascii="Times New Roman" w:hAnsi="Times New Roman" w:cs="Times New Roman"/>
        </w:rPr>
        <w:t xml:space="preserve"> percentiles, while the line in the middle of the box shows median. </w:t>
      </w:r>
      <w:r w:rsidR="00E6208F">
        <w:rPr>
          <w:rFonts w:ascii="Times New Roman" w:hAnsi="Times New Roman" w:cs="Times New Roman"/>
          <w:iCs/>
        </w:rPr>
        <w:t>Each box shows a different value.</w:t>
      </w:r>
    </w:p>
    <w:p w14:paraId="2A58742B" w14:textId="41D4738F" w:rsidR="00E6208F" w:rsidRDefault="00110080" w:rsidP="00E6208F">
      <w:pPr>
        <w:spacing w:after="0" w:line="240" w:lineRule="auto"/>
        <w:rPr>
          <w:rFonts w:ascii="Times New Roman" w:hAnsi="Times New Roman" w:cs="Times New Roman"/>
        </w:rPr>
      </w:pPr>
      <w:r>
        <w:rPr>
          <w:rFonts w:ascii="Times New Roman" w:hAnsi="Times New Roman" w:cs="Times New Roman"/>
        </w:rPr>
        <w:t>Figure Caption:</w:t>
      </w:r>
      <w:r w:rsidR="00E6208F">
        <w:rPr>
          <w:rFonts w:ascii="Times New Roman" w:hAnsi="Times New Roman" w:cs="Times New Roman"/>
          <w:i/>
        </w:rPr>
        <w:t xml:space="preserve"> </w:t>
      </w:r>
      <w:r w:rsidR="00E6208F">
        <w:rPr>
          <w:rFonts w:ascii="Times New Roman" w:hAnsi="Times New Roman" w:cs="Times New Roman"/>
        </w:rPr>
        <w:t>This is a box and whisker chart that shows all the data of: Attack, Defense, HP, Special Attack, Special Defense, and Speed values in my data set.</w:t>
      </w:r>
      <w:r w:rsidR="00E6208F">
        <w:rPr>
          <w:rFonts w:ascii="Times New Roman" w:hAnsi="Times New Roman" w:cs="Times New Roman"/>
        </w:rPr>
        <w:t xml:space="preserve"> These values are used by the Pokémon video game to calculate the results in the game when the Pokémon acts or is interacted with.</w:t>
      </w:r>
      <w:r w:rsidR="00E6208F">
        <w:rPr>
          <w:rFonts w:ascii="Times New Roman" w:hAnsi="Times New Roman" w:cs="Times New Roman"/>
        </w:rPr>
        <w:t xml:space="preserve"> I also modified the data set to only include these values and the Pokémon names and number. Through this visualization, you can find the median, maximum, and minimum values of each of the six types of data presented.</w:t>
      </w:r>
    </w:p>
    <w:p w14:paraId="45D4EE8B" w14:textId="1E6D54B7" w:rsidR="00110080" w:rsidRDefault="00110080" w:rsidP="00795450">
      <w:pPr>
        <w:spacing w:after="0" w:line="240" w:lineRule="auto"/>
        <w:rPr>
          <w:rFonts w:ascii="Times New Roman" w:hAnsi="Times New Roman" w:cs="Times New Roman"/>
          <w:i/>
        </w:rPr>
      </w:pPr>
    </w:p>
    <w:p w14:paraId="7E72C8CA" w14:textId="4AB46955" w:rsidR="00110080" w:rsidRDefault="001F4277" w:rsidP="00795450">
      <w:pPr>
        <w:spacing w:after="0" w:line="240" w:lineRule="auto"/>
        <w:rPr>
          <w:rFonts w:ascii="Times New Roman" w:hAnsi="Times New Roman" w:cs="Times New Roman"/>
        </w:rPr>
      </w:pPr>
      <w:r>
        <w:rPr>
          <w:rFonts w:ascii="Times New Roman" w:hAnsi="Times New Roman" w:cs="Times New Roman"/>
        </w:rPr>
        <w:t>Export the</w:t>
      </w:r>
      <w:r w:rsidR="00110080">
        <w:rPr>
          <w:rFonts w:ascii="Times New Roman" w:hAnsi="Times New Roman" w:cs="Times New Roman"/>
        </w:rPr>
        <w:t xml:space="preserve"> refined visualization</w:t>
      </w:r>
      <w:r>
        <w:rPr>
          <w:rFonts w:ascii="Times New Roman" w:hAnsi="Times New Roman" w:cs="Times New Roman"/>
        </w:rPr>
        <w:t xml:space="preserve"> as an image</w:t>
      </w:r>
      <w:r w:rsidR="00110080">
        <w:rPr>
          <w:rFonts w:ascii="Times New Roman" w:hAnsi="Times New Roman" w:cs="Times New Roman"/>
        </w:rPr>
        <w:t xml:space="preserve">, save as </w:t>
      </w:r>
      <w:r w:rsidR="00110080" w:rsidRPr="00EA4BCB">
        <w:rPr>
          <w:rFonts w:ascii="Times New Roman" w:hAnsi="Times New Roman" w:cs="Times New Roman"/>
        </w:rPr>
        <w:t>LastnameFirstInitial_Fig1</w:t>
      </w:r>
      <w:r w:rsidR="00110080">
        <w:rPr>
          <w:rFonts w:ascii="Times New Roman" w:hAnsi="Times New Roman" w:cs="Times New Roman"/>
        </w:rPr>
        <w:t>Refined</w:t>
      </w:r>
      <w:r w:rsidR="00110080" w:rsidRPr="00EA4BCB">
        <w:rPr>
          <w:rFonts w:ascii="Times New Roman" w:hAnsi="Times New Roman" w:cs="Times New Roman"/>
        </w:rPr>
        <w:t>.jp</w:t>
      </w:r>
      <w:r w:rsidR="00110080">
        <w:rPr>
          <w:rFonts w:ascii="Times New Roman" w:hAnsi="Times New Roman" w:cs="Times New Roman"/>
        </w:rPr>
        <w:t>g</w:t>
      </w:r>
    </w:p>
    <w:p w14:paraId="42481410" w14:textId="62368419" w:rsidR="00110080" w:rsidRDefault="00110080" w:rsidP="00795450">
      <w:pPr>
        <w:spacing w:after="0" w:line="240" w:lineRule="auto"/>
        <w:rPr>
          <w:rFonts w:ascii="Times New Roman" w:hAnsi="Times New Roman" w:cs="Times New Roman"/>
        </w:rPr>
      </w:pPr>
    </w:p>
    <w:p w14:paraId="78D75529" w14:textId="6C40464E" w:rsidR="00110080" w:rsidRPr="00110080" w:rsidRDefault="00110080" w:rsidP="00110080">
      <w:pPr>
        <w:spacing w:after="0" w:line="240" w:lineRule="auto"/>
        <w:rPr>
          <w:rFonts w:ascii="Times New Roman" w:hAnsi="Times New Roman" w:cs="Times New Roman"/>
          <w:b/>
        </w:rPr>
      </w:pPr>
      <w:r w:rsidRPr="00110080">
        <w:rPr>
          <w:rFonts w:ascii="Times New Roman" w:hAnsi="Times New Roman" w:cs="Times New Roman"/>
          <w:b/>
        </w:rPr>
        <w:t xml:space="preserve">Figure </w:t>
      </w:r>
      <w:r>
        <w:rPr>
          <w:rFonts w:ascii="Times New Roman" w:hAnsi="Times New Roman" w:cs="Times New Roman"/>
          <w:b/>
        </w:rPr>
        <w:t>2</w:t>
      </w:r>
    </w:p>
    <w:p w14:paraId="77EAF84F" w14:textId="112A5EB6" w:rsidR="00110080" w:rsidRPr="00371BA0" w:rsidRDefault="00110080" w:rsidP="00110080">
      <w:pPr>
        <w:spacing w:after="0" w:line="240" w:lineRule="auto"/>
        <w:rPr>
          <w:rFonts w:ascii="Times New Roman" w:hAnsi="Times New Roman" w:cs="Times New Roman"/>
          <w:iCs/>
        </w:rPr>
      </w:pPr>
      <w:r>
        <w:rPr>
          <w:rFonts w:ascii="Times New Roman" w:hAnsi="Times New Roman" w:cs="Times New Roman"/>
        </w:rPr>
        <w:t xml:space="preserve">Original Chart type: </w:t>
      </w:r>
      <w:r w:rsidR="00371BA0">
        <w:rPr>
          <w:rFonts w:ascii="Times New Roman" w:hAnsi="Times New Roman" w:cs="Times New Roman"/>
          <w:i/>
        </w:rPr>
        <w:t xml:space="preserve"> </w:t>
      </w:r>
      <w:r w:rsidR="00371BA0">
        <w:rPr>
          <w:rFonts w:ascii="Times New Roman" w:hAnsi="Times New Roman" w:cs="Times New Roman"/>
          <w:iCs/>
        </w:rPr>
        <w:t>Bar Chart</w:t>
      </w:r>
    </w:p>
    <w:p w14:paraId="0C44D6A1" w14:textId="4BE356B9" w:rsidR="00110080" w:rsidRPr="00371BA0" w:rsidRDefault="00110080" w:rsidP="00110080">
      <w:pPr>
        <w:spacing w:after="0" w:line="240" w:lineRule="auto"/>
        <w:rPr>
          <w:rFonts w:ascii="Times New Roman" w:hAnsi="Times New Roman" w:cs="Times New Roman"/>
          <w:iCs/>
        </w:rPr>
      </w:pPr>
      <w:r>
        <w:rPr>
          <w:rFonts w:ascii="Times New Roman" w:hAnsi="Times New Roman" w:cs="Times New Roman"/>
        </w:rPr>
        <w:t xml:space="preserve">Refined Chart type: </w:t>
      </w:r>
      <w:r w:rsidR="00371BA0">
        <w:rPr>
          <w:rFonts w:ascii="Times New Roman" w:hAnsi="Times New Roman" w:cs="Times New Roman"/>
          <w:iCs/>
        </w:rPr>
        <w:t>Proportional Symbol Chart</w:t>
      </w:r>
    </w:p>
    <w:p w14:paraId="47EA8F91" w14:textId="7C84E2B0" w:rsidR="00110080" w:rsidRPr="00371BA0" w:rsidRDefault="00110080" w:rsidP="00110080">
      <w:pPr>
        <w:spacing w:after="0" w:line="240" w:lineRule="auto"/>
        <w:rPr>
          <w:rFonts w:ascii="Times New Roman" w:hAnsi="Times New Roman" w:cs="Times New Roman"/>
          <w:iCs/>
        </w:rPr>
      </w:pPr>
      <w:r>
        <w:rPr>
          <w:rFonts w:ascii="Times New Roman" w:hAnsi="Times New Roman" w:cs="Times New Roman"/>
        </w:rPr>
        <w:t xml:space="preserve">How to read it and what to look for (Refined Chart type): </w:t>
      </w:r>
      <w:r w:rsidR="00371BA0">
        <w:rPr>
          <w:rFonts w:ascii="Times New Roman" w:hAnsi="Times New Roman" w:cs="Times New Roman"/>
          <w:iCs/>
        </w:rPr>
        <w:t>Shows quantitative values for different categories of items. The chart uses shapes with their size to represent the value that category holds. Works best with a wide range of values.</w:t>
      </w:r>
    </w:p>
    <w:p w14:paraId="2C1F29B7" w14:textId="7BEE2DDA" w:rsidR="00CA0982" w:rsidRDefault="00110080" w:rsidP="00CA0982">
      <w:pPr>
        <w:spacing w:after="0" w:line="240" w:lineRule="auto"/>
        <w:rPr>
          <w:rFonts w:ascii="Times New Roman" w:hAnsi="Times New Roman" w:cs="Times New Roman"/>
        </w:rPr>
      </w:pPr>
      <w:r>
        <w:rPr>
          <w:rFonts w:ascii="Times New Roman" w:hAnsi="Times New Roman" w:cs="Times New Roman"/>
        </w:rPr>
        <w:lastRenderedPageBreak/>
        <w:t xml:space="preserve">Figure Caption: </w:t>
      </w:r>
      <w:r w:rsidR="00CA0982">
        <w:rPr>
          <w:rFonts w:ascii="Times New Roman" w:hAnsi="Times New Roman" w:cs="Times New Roman"/>
          <w:iCs/>
        </w:rPr>
        <w:t>This is a Proportional symbol chart made to show the frequency at which different types of evolution in the game Pokémon occur. These are</w:t>
      </w:r>
      <w:r w:rsidR="00CA0982">
        <w:rPr>
          <w:rFonts w:ascii="Times New Roman" w:hAnsi="Times New Roman" w:cs="Times New Roman"/>
        </w:rPr>
        <w:t>: Happiness (evolves dependent on happiness value), Level (evolves dependent on level), Other (evolves dependent on other factors), Stone (evolves dependent on evolutionary items, normally stones),</w:t>
      </w:r>
      <w:r w:rsidR="00CA0982">
        <w:rPr>
          <w:rFonts w:ascii="Times New Roman" w:hAnsi="Times New Roman" w:cs="Times New Roman"/>
        </w:rPr>
        <w:t xml:space="preserve"> </w:t>
      </w:r>
      <w:r w:rsidR="00CA0982">
        <w:rPr>
          <w:rFonts w:ascii="Times New Roman" w:hAnsi="Times New Roman" w:cs="Times New Roman"/>
        </w:rPr>
        <w:t>Trade (evolves dependent on being traded to another person)</w:t>
      </w:r>
      <w:r w:rsidR="00CA0982">
        <w:rPr>
          <w:rFonts w:ascii="Times New Roman" w:hAnsi="Times New Roman" w:cs="Times New Roman"/>
        </w:rPr>
        <w:t>, and Mixed (uses multiple conditions to evolve</w:t>
      </w:r>
      <w:r w:rsidR="00CA0982">
        <w:rPr>
          <w:rFonts w:ascii="Times New Roman" w:hAnsi="Times New Roman" w:cs="Times New Roman"/>
        </w:rPr>
        <w:t xml:space="preserve">. </w:t>
      </w:r>
    </w:p>
    <w:p w14:paraId="04F653B9" w14:textId="42902BEB" w:rsidR="00110080" w:rsidRPr="00CA0982" w:rsidRDefault="00110080" w:rsidP="00110080">
      <w:pPr>
        <w:spacing w:after="0" w:line="240" w:lineRule="auto"/>
        <w:rPr>
          <w:rFonts w:ascii="Times New Roman" w:hAnsi="Times New Roman" w:cs="Times New Roman"/>
          <w:iCs/>
        </w:rPr>
      </w:pPr>
    </w:p>
    <w:p w14:paraId="5FC43C28" w14:textId="750CE048" w:rsidR="00110080" w:rsidRDefault="001F4277" w:rsidP="00110080">
      <w:pPr>
        <w:spacing w:after="0" w:line="240" w:lineRule="auto"/>
        <w:rPr>
          <w:rFonts w:ascii="Times New Roman" w:hAnsi="Times New Roman" w:cs="Times New Roman"/>
        </w:rPr>
      </w:pPr>
      <w:r>
        <w:rPr>
          <w:rFonts w:ascii="Times New Roman" w:hAnsi="Times New Roman" w:cs="Times New Roman"/>
        </w:rPr>
        <w:t>Export the</w:t>
      </w:r>
      <w:r w:rsidR="00110080">
        <w:rPr>
          <w:rFonts w:ascii="Times New Roman" w:hAnsi="Times New Roman" w:cs="Times New Roman"/>
        </w:rPr>
        <w:t xml:space="preserve"> refined visualization</w:t>
      </w:r>
      <w:r>
        <w:rPr>
          <w:rFonts w:ascii="Times New Roman" w:hAnsi="Times New Roman" w:cs="Times New Roman"/>
        </w:rPr>
        <w:t xml:space="preserve"> as an image</w:t>
      </w:r>
      <w:r w:rsidR="00110080">
        <w:rPr>
          <w:rFonts w:ascii="Times New Roman" w:hAnsi="Times New Roman" w:cs="Times New Roman"/>
        </w:rPr>
        <w:t xml:space="preserve">, save as </w:t>
      </w:r>
      <w:r w:rsidR="00110080" w:rsidRPr="00EA4BCB">
        <w:rPr>
          <w:rFonts w:ascii="Times New Roman" w:hAnsi="Times New Roman" w:cs="Times New Roman"/>
        </w:rPr>
        <w:t>LastnameFirstInitial_Fig</w:t>
      </w:r>
      <w:r w:rsidR="00110080">
        <w:rPr>
          <w:rFonts w:ascii="Times New Roman" w:hAnsi="Times New Roman" w:cs="Times New Roman"/>
        </w:rPr>
        <w:t>2Refined</w:t>
      </w:r>
      <w:r w:rsidR="00110080" w:rsidRPr="00EA4BCB">
        <w:rPr>
          <w:rFonts w:ascii="Times New Roman" w:hAnsi="Times New Roman" w:cs="Times New Roman"/>
        </w:rPr>
        <w:t>.jp</w:t>
      </w:r>
      <w:r w:rsidR="00110080">
        <w:rPr>
          <w:rFonts w:ascii="Times New Roman" w:hAnsi="Times New Roman" w:cs="Times New Roman"/>
        </w:rPr>
        <w:t>g</w:t>
      </w:r>
    </w:p>
    <w:p w14:paraId="518E6BA3" w14:textId="77777777" w:rsidR="00110080" w:rsidRDefault="00110080" w:rsidP="00110080">
      <w:pPr>
        <w:spacing w:after="0" w:line="240" w:lineRule="auto"/>
        <w:rPr>
          <w:rFonts w:ascii="Times New Roman" w:hAnsi="Times New Roman" w:cs="Times New Roman"/>
        </w:rPr>
      </w:pPr>
    </w:p>
    <w:p w14:paraId="5A3636AF" w14:textId="7DBD7465" w:rsidR="000B2BEE" w:rsidRPr="00EA4BCB" w:rsidRDefault="000B2BEE" w:rsidP="00587478">
      <w:pPr>
        <w:spacing w:after="0" w:line="240" w:lineRule="auto"/>
        <w:rPr>
          <w:rFonts w:ascii="Times New Roman" w:hAnsi="Times New Roman" w:cs="Times New Roman"/>
          <w:b/>
        </w:rPr>
      </w:pPr>
      <w:r w:rsidRPr="00EA4BCB">
        <w:rPr>
          <w:rFonts w:ascii="Times New Roman" w:hAnsi="Times New Roman" w:cs="Times New Roman"/>
          <w:b/>
          <w:color w:val="FF0000"/>
        </w:rPr>
        <w:t>(PNG files WILL NOT be graded)</w:t>
      </w:r>
    </w:p>
    <w:p w14:paraId="682743E5" w14:textId="77777777" w:rsidR="00757443" w:rsidRPr="00EA4BCB" w:rsidRDefault="00757443" w:rsidP="00587478">
      <w:pPr>
        <w:spacing w:after="0" w:line="240" w:lineRule="auto"/>
        <w:rPr>
          <w:rFonts w:ascii="Times New Roman" w:hAnsi="Times New Roman" w:cs="Times New Roman"/>
        </w:rPr>
      </w:pPr>
    </w:p>
    <w:p w14:paraId="32284AD0" w14:textId="77777777" w:rsidR="000B2BEE" w:rsidRPr="00EA4BCB" w:rsidRDefault="000B2BEE" w:rsidP="00587478">
      <w:pPr>
        <w:spacing w:after="0" w:line="240" w:lineRule="auto"/>
        <w:rPr>
          <w:rFonts w:ascii="Times New Roman" w:hAnsi="Times New Roman" w:cs="Times New Roman"/>
        </w:rPr>
      </w:pPr>
    </w:p>
    <w:p w14:paraId="41292D87" w14:textId="7BD7791D" w:rsidR="00C0616B" w:rsidRPr="00795450" w:rsidRDefault="00795450" w:rsidP="00587478">
      <w:pPr>
        <w:spacing w:after="0" w:line="240" w:lineRule="auto"/>
        <w:rPr>
          <w:rFonts w:ascii="Times New Roman" w:hAnsi="Times New Roman" w:cs="Times New Roman"/>
          <w:b/>
          <w:i/>
        </w:rPr>
      </w:pPr>
      <w:r w:rsidRPr="00795450">
        <w:rPr>
          <w:rFonts w:ascii="Times New Roman" w:hAnsi="Times New Roman" w:cs="Times New Roman"/>
          <w:b/>
          <w:i/>
        </w:rPr>
        <w:t>(add an additional page if needed)</w:t>
      </w:r>
    </w:p>
    <w:sectPr w:rsidR="00C0616B" w:rsidRPr="00795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23F53"/>
    <w:multiLevelType w:val="hybridMultilevel"/>
    <w:tmpl w:val="877A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F1A5B"/>
    <w:multiLevelType w:val="hybridMultilevel"/>
    <w:tmpl w:val="293C5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92F55"/>
    <w:multiLevelType w:val="hybridMultilevel"/>
    <w:tmpl w:val="01C2AD70"/>
    <w:lvl w:ilvl="0" w:tplc="36082502">
      <w:start w:val="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0C6A09"/>
    <w:rsid w:val="00110080"/>
    <w:rsid w:val="001A7256"/>
    <w:rsid w:val="001F4277"/>
    <w:rsid w:val="00221C99"/>
    <w:rsid w:val="00257B39"/>
    <w:rsid w:val="002C2403"/>
    <w:rsid w:val="002D533B"/>
    <w:rsid w:val="003553D4"/>
    <w:rsid w:val="00371BA0"/>
    <w:rsid w:val="003D151F"/>
    <w:rsid w:val="004269B4"/>
    <w:rsid w:val="00533933"/>
    <w:rsid w:val="005465F0"/>
    <w:rsid w:val="00573C2B"/>
    <w:rsid w:val="00587478"/>
    <w:rsid w:val="005D6BE9"/>
    <w:rsid w:val="006D3735"/>
    <w:rsid w:val="00757443"/>
    <w:rsid w:val="007953F3"/>
    <w:rsid w:val="00795450"/>
    <w:rsid w:val="0088146B"/>
    <w:rsid w:val="008B18B9"/>
    <w:rsid w:val="00A127C3"/>
    <w:rsid w:val="00B22C0E"/>
    <w:rsid w:val="00B40DDC"/>
    <w:rsid w:val="00BE4B6F"/>
    <w:rsid w:val="00C0616B"/>
    <w:rsid w:val="00CA0982"/>
    <w:rsid w:val="00DD667E"/>
    <w:rsid w:val="00DF2C82"/>
    <w:rsid w:val="00E6208F"/>
    <w:rsid w:val="00EA4BCB"/>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character" w:styleId="UnresolvedMention">
    <w:name w:val="Unresolved Mention"/>
    <w:basedOn w:val="DefaultParagraphFont"/>
    <w:uiPriority w:val="99"/>
    <w:semiHidden/>
    <w:unhideWhenUsed/>
    <w:rsid w:val="00426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250701919">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09022071">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202941313">
      <w:bodyDiv w:val="1"/>
      <w:marLeft w:val="0"/>
      <w:marRight w:val="0"/>
      <w:marTop w:val="0"/>
      <w:marBottom w:val="0"/>
      <w:divBdr>
        <w:top w:val="none" w:sz="0" w:space="0" w:color="auto"/>
        <w:left w:val="none" w:sz="0" w:space="0" w:color="auto"/>
        <w:bottom w:val="none" w:sz="0" w:space="0" w:color="auto"/>
        <w:right w:val="none" w:sz="0" w:space="0" w:color="auto"/>
      </w:divBdr>
    </w:div>
    <w:div w:id="1357199221">
      <w:bodyDiv w:val="1"/>
      <w:marLeft w:val="0"/>
      <w:marRight w:val="0"/>
      <w:marTop w:val="0"/>
      <w:marBottom w:val="0"/>
      <w:divBdr>
        <w:top w:val="none" w:sz="0" w:space="0" w:color="auto"/>
        <w:left w:val="none" w:sz="0" w:space="0" w:color="auto"/>
        <w:bottom w:val="none" w:sz="0" w:space="0" w:color="auto"/>
        <w:right w:val="none" w:sz="0" w:space="0" w:color="auto"/>
      </w:divBdr>
    </w:div>
    <w:div w:id="1488398356">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hanieevergreen.com/rate-your-visualization/"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lumnfivemedia.com/25-tips-to-upgrade-your-data-visualization-design/" TargetMode="External"/><Relationship Id="rId5" Type="http://schemas.openxmlformats.org/officeDocument/2006/relationships/styles" Target="styles.xml"/><Relationship Id="rId10" Type="http://schemas.openxmlformats.org/officeDocument/2006/relationships/hyperlink" Target="https://www.dataplusscience.com/files/visual-analysis-guidebook.pdf" TargetMode="External"/><Relationship Id="rId4" Type="http://schemas.openxmlformats.org/officeDocument/2006/relationships/numbering" Target="numbering.xml"/><Relationship Id="rId9" Type="http://schemas.openxmlformats.org/officeDocument/2006/relationships/hyperlink" Target="https://data.ucop.edu/support-training/tableau-files/goodenoughtogrea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3.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Barnes, Kailan Edward</cp:lastModifiedBy>
  <cp:revision>4</cp:revision>
  <dcterms:created xsi:type="dcterms:W3CDTF">2021-09-21T01:08:00Z</dcterms:created>
  <dcterms:modified xsi:type="dcterms:W3CDTF">2021-09-21T15:13:00Z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