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集团公司关于深入贯彻中央八项规定精神学习教育情况的工作总结</w:t>
      </w:r>
    </w:p>
    <w:p>
      <w:pPr>
        <w:spacing w:line="740" w:lineRule="exact"/>
        <w:ind w:firstLine="860"/>
        <w:jc w:val="left"/>
      </w:pPr>
      <w:r>
        <w:rPr>
          <w:rFonts w:ascii="宋体" w:hAnsi="宋体"/>
          <w:sz w:val="24"/>
        </w:rPr>
        <w:t>自2025年3月以来，根据上级党组织的统一部署，集团公司党委在全集团范围内扎实开展了为期4个月的深入贯彻中央八项规定精神学习教育。本次学习教育以习近平新时代中国特色社会主义思想为指导，紧紧围绕加强党的作风建设核心要求，坚持高标准、严要求，一体推进学习研讨、查摆问题、集中整治与开门教育，取得了阶段性显著成效，有力净化了企业政治生态，为集团公司实现高质量、可持续发展提供了坚实的作风保障。现将有关情况总结如下。</w:t>
      </w:r>
    </w:p>
    <w:p>
      <w:pPr>
        <w:spacing w:line="740" w:lineRule="exact"/>
        <w:ind w:firstLine="860"/>
        <w:jc w:val="left"/>
      </w:pPr>
      <w:r>
        <w:rPr>
          <w:rFonts w:ascii="宋体" w:hAnsi="宋体"/>
          <w:sz w:val="24"/>
        </w:rPr>
        <w:t>一、扎实有序，学习教育整体开展情况</w:t>
      </w:r>
    </w:p>
    <w:p>
      <w:pPr>
        <w:spacing w:line="740" w:lineRule="exact"/>
        <w:ind w:firstLine="860"/>
        <w:jc w:val="left"/>
      </w:pPr>
      <w:r>
        <w:rPr>
          <w:rFonts w:ascii="宋体" w:hAnsi="宋体"/>
          <w:sz w:val="24"/>
        </w:rPr>
        <w:t>集团党委始终将此次学习教育作为一项重大政治任务来抓，以高度的政治自觉和行动自觉，确保各项部署不折不扣落到实处，推动学习教育走深走实、见行见效。</w:t>
      </w:r>
    </w:p>
    <w:p>
      <w:pPr>
        <w:spacing w:line="740" w:lineRule="exact"/>
        <w:ind w:firstLine="860"/>
        <w:jc w:val="left"/>
      </w:pPr>
      <w:r>
        <w:rPr>
          <w:rFonts w:ascii="宋体" w:hAnsi="宋体"/>
          <w:sz w:val="24"/>
        </w:rPr>
        <w:t>（一）强化组织领导，高位统筹部署，确保责任层层压实</w:t>
      </w:r>
    </w:p>
    <w:p>
      <w:pPr>
        <w:spacing w:line="740" w:lineRule="exact"/>
        <w:ind w:firstLine="860"/>
        <w:jc w:val="left"/>
      </w:pPr>
      <w:r>
        <w:rPr>
          <w:rFonts w:ascii="宋体" w:hAnsi="宋体"/>
          <w:sz w:val="24"/>
        </w:rPr>
        <w:t>集团党委深刻认识到，作风建设永远在路上，必须常抓不懈。为此，学习教育启动伊始，便成立了由集团党委书记、董事长同志担任组长的学习教育领导小组，并设立工作专班，负责统筹协调和督促指导。我们第一时间研究制定了《集团公司关于深入贯彻中央八项规定精神学习教育工作方案》，明确了指导思想、目标任务、方法步骤和保障措施，形成了详尽的“时间表”和“路线图”，将责任清单化、项目化，确保每项任务都有人抓、有人管、能落实。</w:t>
      </w:r>
    </w:p>
    <w:p>
      <w:pPr>
        <w:spacing w:line="740" w:lineRule="exact"/>
        <w:ind w:firstLine="860"/>
        <w:jc w:val="left"/>
      </w:pPr>
      <w:r>
        <w:rPr>
          <w:rFonts w:ascii="宋体" w:hAnsi="宋体"/>
          <w:sz w:val="24"/>
        </w:rPr>
        <w:t>为确保压力传导到位，集团构建了“集团党委—各子（分）公司党委—基层党支部”三级协同联动的工作机制。集团党委书记同志切实履行第一责任人职责，亲自部署关键环节，亲自协调重大问题，先后主持召开次专题党委会议和次领导小组会议进行研究部署。领导班子成员严格落实“一岗双责”，深入各自的联系点单位进行调研指导，督导学习教育开展。据统计，学习教育期间，集团领导班子成员累计深入基层一线调研指导次，现场解决问题余个。同时，我们充分利用集团智慧党建信息平台，开设学习教育专栏，实现了对全集团家子（分）公司、个基层党支部学习教育进展的实时跟踪和动态督促，确保了工作推进的全覆盖和无死角，形成了上下贯通、齐抓共管的良好局面。</w:t>
      </w:r>
    </w:p>
    <w:p>
      <w:pPr>
        <w:spacing w:line="740" w:lineRule="exact"/>
        <w:ind w:firstLine="860"/>
        <w:jc w:val="left"/>
      </w:pPr>
      <w:r>
        <w:rPr>
          <w:rFonts w:ascii="宋体" w:hAnsi="宋体"/>
          <w:sz w:val="24"/>
        </w:rPr>
        <w:t>（二）深化学习研讨，筑牢思想根基，推动精神入脑入心</w:t>
      </w:r>
    </w:p>
    <w:p>
      <w:pPr>
        <w:spacing w:line="740" w:lineRule="exact"/>
        <w:ind w:firstLine="860"/>
        <w:jc w:val="left"/>
      </w:pPr>
      <w:r>
        <w:rPr>
          <w:rFonts w:ascii="宋体" w:hAnsi="宋体"/>
          <w:sz w:val="24"/>
        </w:rPr>
        <w:t>思想是行动的先导。集团党委坚持把理论武装贯穿始终，引导广大党员干部从思想上正本清源、固本培元。我们组织党员干部系统学习了习近平总书记的重要文章《锲而不舍落实中央八项规定精神，以优良党风引领社风民风》和《习近平关于加强党的作风建设论述摘编》等权威读本，深刻领会其精神实质和核心要义。</w:t>
      </w:r>
    </w:p>
    <w:p>
      <w:pPr>
        <w:spacing w:line="740" w:lineRule="exact"/>
        <w:ind w:firstLine="860"/>
        <w:jc w:val="left"/>
      </w:pPr>
      <w:r>
        <w:rPr>
          <w:rFonts w:ascii="宋体" w:hAnsi="宋体"/>
          <w:sz w:val="24"/>
        </w:rPr>
        <w:t>学习形式上，我们力求多样化与实效性相结合。集团党委理论学习中心组率先垂范，开展专题学习研讨次，班子成员结合分管工作和思想实际，逐一进行交流发言，碰撞思想、深化认识。各级党组织通过举办专题读书班、“三会一课”、主题党日等形式，组织集中学习累计达余场次，参与党员干部超过人次。我们特别注重加强对重点对象的教育，针对新提拔干部、年轻干部、关键岗位干部等不同群体，量身定制学习内容，将作风教育与日常监督管理、一线实践磨炼紧密结合，累计开展分类培训班次，覆盖重点人员余人。</w:t>
      </w:r>
    </w:p>
    <w:p>
      <w:pPr>
        <w:spacing w:line="740" w:lineRule="exact"/>
        <w:ind w:firstLine="860"/>
        <w:jc w:val="left"/>
      </w:pPr>
      <w:r>
        <w:rPr>
          <w:rFonts w:ascii="宋体" w:hAnsi="宋体"/>
          <w:sz w:val="24"/>
        </w:rPr>
        <w:t>为增强学习的警示性和感染力，集团纪委精心选取并编印了党的十八大以来中央及省、市通报的违反中央八项规定精神，特别是国企领域发生的典型案例汇编，组织全体党员干部集中观看警示教育片《作风之堤溃于蚁穴》等，用“身边事”教育“身边人”。通过深刻的案例剖析，引导大家以案为鉴、以案明纪，做到心有所畏、言有所戒、行有所止。据统计，全集团共组织警示教育活动场，受教育人数达人次，党员干部普遍反映受到了一次深刻的灵魂洗礼和思想净化。</w:t>
      </w:r>
    </w:p>
    <w:p>
      <w:pPr>
        <w:spacing w:line="740" w:lineRule="exact"/>
        <w:ind w:firstLine="860"/>
        <w:jc w:val="left"/>
      </w:pPr>
      <w:r>
        <w:rPr>
          <w:rFonts w:ascii="宋体" w:hAnsi="宋体"/>
          <w:sz w:val="24"/>
        </w:rPr>
        <w:t>（三）深入查摆问题，校准作风靶向，敢于刀刃向内亮丑</w:t>
      </w:r>
    </w:p>
    <w:p>
      <w:pPr>
        <w:spacing w:line="740" w:lineRule="exact"/>
        <w:ind w:firstLine="860"/>
        <w:jc w:val="left"/>
      </w:pPr>
      <w:r>
        <w:rPr>
          <w:rFonts w:ascii="宋体" w:hAnsi="宋体"/>
          <w:sz w:val="24"/>
        </w:rPr>
        <w:t>查摆问题是确保学习教育取得实效的关键环节。集团党委坚持问题导向，发扬刀刃向内的自我革命精神，组织各级党组织和广大党员干部进行全面、深入、彻底的问题检视。</w:t>
      </w:r>
    </w:p>
    <w:p>
      <w:pPr>
        <w:spacing w:line="740" w:lineRule="exact"/>
        <w:ind w:firstLine="860"/>
        <w:jc w:val="left"/>
      </w:pPr>
      <w:r>
        <w:rPr>
          <w:rFonts w:ascii="宋体" w:hAnsi="宋体"/>
          <w:sz w:val="24"/>
        </w:rPr>
        <w:t>我们畅通问题反映渠道，采取“自己找、群众提、上级点、互相帮”等多种方式，广泛征求意见。通过设置线上举报专区、线下意见箱、召开员工代表座谈会等形式，全方位、多角度听取来自基层一线的真实声音。在此基础上，要求各级领导班子和领导干部对照党章党规党纪，对照中央八项规定及其实施细则精神，对照正反两方面典型，把自己摆进去、把职责摆进去、把工作摆进去，深入查摆“四风”问题，特别是形式主义、官僚主义的顽瘴痼疾。</w:t>
      </w:r>
    </w:p>
    <w:p>
      <w:pPr>
        <w:spacing w:line="740" w:lineRule="exact"/>
        <w:ind w:firstLine="860"/>
        <w:jc w:val="left"/>
      </w:pPr>
      <w:r>
        <w:rPr>
          <w:rFonts w:ascii="宋体" w:hAnsi="宋体"/>
          <w:sz w:val="24"/>
        </w:rPr>
        <w:t>在查摆过程中，我们坚决反对大而化之、避重就轻。重点聚焦是否存在贯彻党中央决策部署表态多调门高、行动少落实差；是否存在文山会海反弹回潮、督查检查考核过多过频；是否存在“不吃公款吃老板”“快递送礼”、借培训考察之机公款旅游等隐形变异问题；是否存在漠视侵害员工群众利益、不担当不作为、推诿扯皮等突出问题。经过全面梳理，集团上下共计查摆出涉及会风文风、履职担当、服务基层、廉洁自律等大类共计项具体问题，并动态更新形成了集团、子（分）公司、个人三个层面的问题清单，为后续整改整治提供了精准靶子。</w:t>
      </w:r>
    </w:p>
    <w:p>
      <w:pPr>
        <w:spacing w:line="740" w:lineRule="exact"/>
        <w:ind w:firstLine="860"/>
        <w:jc w:val="left"/>
      </w:pPr>
      <w:r>
        <w:rPr>
          <w:rFonts w:ascii="宋体" w:hAnsi="宋体"/>
          <w:sz w:val="24"/>
        </w:rPr>
        <w:t>（四）聚力集中整治，务求整改实效，着力净化政治生态</w:t>
      </w:r>
    </w:p>
    <w:p>
      <w:pPr>
        <w:spacing w:line="740" w:lineRule="exact"/>
        <w:ind w:firstLine="860"/>
        <w:jc w:val="left"/>
      </w:pPr>
      <w:r>
        <w:rPr>
          <w:rFonts w:ascii="宋体" w:hAnsi="宋体"/>
          <w:sz w:val="24"/>
        </w:rPr>
        <w:t>针对查摆出的问题，集团党委坚持标本兼治、综合施策，以“钉钉子”精神抓好集中整治，确保真改、实改、改到位。</w:t>
      </w:r>
    </w:p>
    <w:p>
      <w:pPr>
        <w:spacing w:line="740" w:lineRule="exact"/>
        <w:ind w:firstLine="860"/>
        <w:jc w:val="left"/>
      </w:pPr>
      <w:r>
        <w:rPr>
          <w:rFonts w:ascii="宋体" w:hAnsi="宋体"/>
          <w:sz w:val="24"/>
        </w:rPr>
        <w:t>一是狠刹会风文风。针对“文山会海”问题，我们严格执行会议审批制度，大力倡导开短会、讲短话、发短文。2025年第二季度，集团总部召开的会议数量同比减少了28％，印发的文件数量压缩了35％。部分子（分）公司通过推广使用视频会议系统，有效节约了差旅成本和时间成本，分公司仅此一项预计全年可节约费用近30万元。</w:t>
      </w:r>
    </w:p>
    <w:p>
      <w:pPr>
        <w:spacing w:line="740" w:lineRule="exact"/>
        <w:ind w:firstLine="860"/>
        <w:jc w:val="left"/>
      </w:pPr>
      <w:r>
        <w:rPr>
          <w:rFonts w:ascii="宋体" w:hAnsi="宋体"/>
          <w:sz w:val="24"/>
        </w:rPr>
        <w:t>二是严控成本支出。集团全面推行“零基预算”管理，严格落实公务接待、差旅、办公用房、公务用车等方面的管理规定，坚决执行财经纪律。我们制定了“八个严控”措施，对非生产性支出进行刚性约束。通过专项审计，清退了超出标准的办公用房平方米，核减不合规的接待费用万元。</w:t>
      </w:r>
    </w:p>
    <w:p>
      <w:pPr>
        <w:spacing w:line="740" w:lineRule="exact"/>
        <w:ind w:firstLine="860"/>
        <w:jc w:val="left"/>
      </w:pPr>
      <w:r>
        <w:rPr>
          <w:rFonts w:ascii="宋体" w:hAnsi="宋体"/>
          <w:sz w:val="24"/>
        </w:rPr>
        <w:t>三是整治突出问题。我们组织开展了对违规吃喝、违规收送礼品礼金、侵害员工群众利益、不担当不作为等突出问题的集中整治行动。集团纪委联合审计、财务等部门组成个联合检查组，对家重点单位、个重点项目开展了轮次专项检查和明察暗访，严肃查处了一批顶风违纪问题。其中，给予党纪政务处分人，组织处理人，在全集团形成了有力震慑。</w:t>
      </w:r>
    </w:p>
    <w:p>
      <w:pPr>
        <w:spacing w:line="740" w:lineRule="exact"/>
        <w:ind w:firstLine="860"/>
        <w:jc w:val="left"/>
      </w:pPr>
      <w:r>
        <w:rPr>
          <w:rFonts w:ascii="宋体" w:hAnsi="宋体"/>
          <w:sz w:val="24"/>
        </w:rPr>
        <w:t>四是建立长效机制。我们坚持“当下改”与“长久立”相结合，及时总结学习教育中的有效做法和成功经验。截至7月底，集团层面已修订完善《会议管理办法》《公务接待管理细则》等制度项，各子（分）公司新建或修订相关制度项，努力将作风建设的成果以制度形式固定下来，推动作风建设常态化、长效化。据统计，问题清单中项问题已完成整改或取得阶段性成效，整改完成率达到92％。</w:t>
      </w:r>
    </w:p>
    <w:p>
      <w:pPr>
        <w:spacing w:line="740" w:lineRule="exact"/>
        <w:ind w:firstLine="860"/>
        <w:jc w:val="left"/>
      </w:pPr>
      <w:r>
        <w:rPr>
          <w:rFonts w:ascii="宋体" w:hAnsi="宋体"/>
          <w:sz w:val="24"/>
        </w:rPr>
        <w:t>（五）坚持开门教育，自觉接受监督，检验成果取信于民</w:t>
      </w:r>
    </w:p>
    <w:p>
      <w:pPr>
        <w:spacing w:line="740" w:lineRule="exact"/>
        <w:ind w:firstLine="860"/>
        <w:jc w:val="left"/>
      </w:pPr>
      <w:r>
        <w:rPr>
          <w:rFonts w:ascii="宋体" w:hAnsi="宋体"/>
          <w:sz w:val="24"/>
        </w:rPr>
        <w:t>我们始终认为，作风建设好不好，员工群众最有发言权。集团党委在学习教育中，始终坚持开门搞教育，主动接受广大员工群众的监督和评判。</w:t>
      </w:r>
    </w:p>
    <w:p>
      <w:pPr>
        <w:spacing w:line="740" w:lineRule="exact"/>
        <w:ind w:firstLine="860"/>
        <w:jc w:val="left"/>
      </w:pPr>
      <w:r>
        <w:rPr>
          <w:rFonts w:ascii="宋体" w:hAnsi="宋体"/>
          <w:sz w:val="24"/>
        </w:rPr>
        <w:t>我们全面落实“四下基层”制度，集团领导班子成员带头深入生产一线、困难单位、边远矿区，与基层员工同吃同住同劳动，面对面听取意见，心贴心解决难题。在学习教育期间，通过设立“董事长信箱”、开通线上“回音壁”、举办“员工恳谈会”等方式，多渠道收集员工群众的意见建议共计余条。对这些意见建议，我们建立台账，逐一销号，确保件件有回音、事事有着落。</w:t>
      </w:r>
    </w:p>
    <w:p>
      <w:pPr>
        <w:spacing w:line="740" w:lineRule="exact"/>
        <w:ind w:firstLine="860"/>
        <w:jc w:val="left"/>
      </w:pPr>
      <w:r>
        <w:rPr>
          <w:rFonts w:ascii="宋体" w:hAnsi="宋体"/>
          <w:sz w:val="24"/>
        </w:rPr>
        <w:t>针对员工反映强烈的“办事拖沓、流程繁琐”等机关作风问题，我们组织开展了“机关服务基层满意度”测评，邀请名基层员工代表对机关个部门进行线上匿名打分。测评结果直接与部门绩效和负责人年度考核挂钩，有力促进了机关作风的转变。学习教育结束时，我们再次组织了满意度测评，结果显示，员工群众对集团作风建设的总体满意度由教育初期的85.2％提升至95.6％，切实让广大员工感受到了新风正气就在身边，变化就在眼前。</w:t>
      </w:r>
    </w:p>
    <w:p>
      <w:pPr>
        <w:spacing w:line="740" w:lineRule="exact"/>
        <w:ind w:firstLine="860"/>
        <w:jc w:val="left"/>
      </w:pPr>
      <w:r>
        <w:rPr>
          <w:rFonts w:ascii="宋体" w:hAnsi="宋体"/>
          <w:sz w:val="24"/>
        </w:rPr>
        <w:t>二、正视不足，清醒认识存在的问题</w:t>
      </w:r>
    </w:p>
    <w:p>
      <w:pPr>
        <w:spacing w:line="740" w:lineRule="exact"/>
        <w:ind w:firstLine="860"/>
        <w:jc w:val="left"/>
      </w:pPr>
      <w:r>
        <w:rPr>
          <w:rFonts w:ascii="宋体" w:hAnsi="宋体"/>
          <w:sz w:val="24"/>
        </w:rPr>
        <w:t>在肯定成绩的同时，我们也清醒地认识到，对标中央和上级党组织的高标准严要求，对标广大员工群众的新期待，我们的工作仍存在一些问题和不足，主要体现在以下几个方面：</w:t>
      </w:r>
    </w:p>
    <w:p>
      <w:pPr>
        <w:spacing w:line="740" w:lineRule="exact"/>
        <w:ind w:firstLine="860"/>
        <w:jc w:val="left"/>
      </w:pPr>
      <w:r>
        <w:rPr>
          <w:rFonts w:ascii="宋体" w:hAnsi="宋体"/>
          <w:sz w:val="24"/>
        </w:rPr>
        <w:t>（一）学习教育的深度和广度仍有拓展空间。从整体看，虽然学习教育实现了全覆盖，但不同层级、不同单位之间的开展情况还存在不平衡现象。少数基层单位存在“上热下冷”的情况，学习研讨满足于“读过了”“学过了”，联系思想和工作实际不够紧密，存在一定的“过关”思想。个别党员干部对作风建设的长期性、复杂性、艰巨性认识不足，学习的自觉性和主动性有待进一步提高，导致理论学习成果向实践行为转化的效果未能最大化。</w:t>
      </w:r>
    </w:p>
    <w:p>
      <w:pPr>
        <w:spacing w:line="740" w:lineRule="exact"/>
        <w:ind w:firstLine="860"/>
        <w:jc w:val="left"/>
      </w:pPr>
      <w:r>
        <w:rPr>
          <w:rFonts w:ascii="宋体" w:hAnsi="宋体"/>
          <w:sz w:val="24"/>
        </w:rPr>
        <w:t>（二）隐形变异“四风”问题的发现和查处难度加大。随着正风肃纪的持续深入，“四风”问题由明转暗、穿上“隐身衣”的现象日益突出。一些违规行为，如通过“快递送礼”、在私密场所接受“一桌餐”、以咨询费或顾问费名义变相输送利益、化整为零分批次操办婚丧喜庆事宜等，手段更为隐蔽，方式不断翻新。这给我们的日常监督和执纪问责带来了新的挑战，传统的监督检查方式有时难以有效发现和精准取证。</w:t>
      </w:r>
    </w:p>
    <w:p>
      <w:pPr>
        <w:spacing w:line="740" w:lineRule="exact"/>
        <w:ind w:firstLine="860"/>
        <w:jc w:val="left"/>
      </w:pPr>
      <w:r>
        <w:rPr>
          <w:rFonts w:ascii="宋体" w:hAnsi="宋体"/>
          <w:sz w:val="24"/>
        </w:rPr>
        <w:t>（三）制度执行的刚性与长效机制建设仍有不足。尽管我们已经修订和完善了一批制度，但“制度笼子”扎得还不够紧、不够密。部分制度在设计上还存在一定的模糊地带和操作空间，前瞻性和针对性有待加强。更重要的是，在制度执行层面，“破窗效应”偶有发生，存在“牛栏关猫”的现象。对违反制度的行为追责问责还不够严格，导致制度的刚性约束力未能完全彰显。如何构建一个覆盖全面、预警及时、奖惩分明、动态优化的作风建设长效机制，是我们亟待破解的课题。</w:t>
      </w:r>
    </w:p>
    <w:p>
      <w:pPr>
        <w:spacing w:line="740" w:lineRule="exact"/>
        <w:ind w:firstLine="860"/>
        <w:jc w:val="left"/>
      </w:pPr>
      <w:r>
        <w:rPr>
          <w:rFonts w:ascii="宋体" w:hAnsi="宋体"/>
          <w:sz w:val="24"/>
        </w:rPr>
        <w:t>（四）作风建设成效的量化评估体系尚不完善。目前，我们对作风建设成效的评估，还较多地依赖于会议数量、文件数量等过程性指标，以及问题整改率等结果性指标。对于更为核心的干部行为转变、工作效率提升、员工满意度等深层次变化的量化评估体系尚未完全建立。如何科学、客观、精准地衡量作风建设带来的无形效益，并将其有效融入干部考核和企业绩效评价体系中，是我们需要深入研究和探索的方向。</w:t>
      </w:r>
    </w:p>
    <w:p>
      <w:pPr>
        <w:spacing w:line="740" w:lineRule="exact"/>
        <w:ind w:firstLine="860"/>
        <w:jc w:val="left"/>
      </w:pPr>
      <w:r>
        <w:rPr>
          <w:rFonts w:ascii="宋体" w:hAnsi="宋体"/>
          <w:sz w:val="24"/>
        </w:rPr>
        <w:t>三、慎终如始，巩固深化学习教育成果的下步打算</w:t>
      </w:r>
    </w:p>
    <w:p>
      <w:pPr>
        <w:spacing w:line="740" w:lineRule="exact"/>
        <w:ind w:firstLine="860"/>
        <w:jc w:val="left"/>
      </w:pPr>
      <w:r>
        <w:rPr>
          <w:rFonts w:ascii="宋体" w:hAnsi="宋体"/>
          <w:sz w:val="24"/>
        </w:rPr>
        <w:t>作风建设非一日之功，必须久久为功。下一步，集团公司党委将以此次学习教育为新的起点，坚持标准不降、力度不减，持续用力、纵深推进，切实把学习教育成果转化为推动集团公司高质量发展的强大动力。</w:t>
      </w:r>
    </w:p>
    <w:p>
      <w:pPr>
        <w:spacing w:line="740" w:lineRule="exact"/>
        <w:ind w:firstLine="860"/>
        <w:jc w:val="left"/>
      </w:pPr>
      <w:r>
        <w:rPr>
          <w:rFonts w:ascii="宋体" w:hAnsi="宋体"/>
          <w:sz w:val="24"/>
        </w:rPr>
        <w:t>（一）持续深化理论武装，在常态长效上再发力。我们将把学习贯彻习近平总书记关于作风建设的重要论述和中央八项规定精神，作为各级党委理论学习中心组和党支部的常设议题，纳入干部教育培训的必修课程，推动学习教育融入日常、抓在经常。建立健全学习效果评估机制，通过定期测试、述学评学等方式，检验学习成效，坚决杜绝形式主义，引导党员干部真正做到学思用贯通、知信行统一，不断筑牢拒腐防变的思想堤坝。</w:t>
      </w:r>
    </w:p>
    <w:p>
      <w:pPr>
        <w:spacing w:line="740" w:lineRule="exact"/>
        <w:ind w:firstLine="860"/>
        <w:jc w:val="left"/>
      </w:pPr>
      <w:r>
        <w:rPr>
          <w:rFonts w:ascii="宋体" w:hAnsi="宋体"/>
          <w:sz w:val="24"/>
        </w:rPr>
        <w:t>（二）创新监督方式方法，在精准发现上再突破。针对“四风”问题隐形变异的新动向，我们将积极探索运用大数据、云计算等现代信息技术，对财务报销、公务采购、差旅出行等数据进行关联比对和智能分析，从中发现异常线索。强化“四不两直”（不发通知、不打招呼、不听汇报、不用陪同接待、直奔基层、直插现场）的明察暗访力度，加大对重点领域、关键岗位和重要节假日的监督检查频次。健全风腐同查同治工作机制，既深挖作风问题背后的腐败行为，也倒查腐败案件中的作风问题，坚决斩断由风及腐、风腐一体的链条。</w:t>
      </w:r>
    </w:p>
    <w:p>
      <w:pPr>
        <w:spacing w:line="740" w:lineRule="exact"/>
        <w:ind w:firstLine="860"/>
        <w:jc w:val="left"/>
      </w:pPr>
      <w:r>
        <w:rPr>
          <w:rFonts w:ascii="宋体" w:hAnsi="宋体"/>
          <w:sz w:val="24"/>
        </w:rPr>
        <w:t>（三）健全完善制度体系，在刚性约束上再加压。我们将对现行制度进行一次全面“体检”，针对本次学习教育中发现的短板和漏洞，及时修订完善，补齐制度短板。重点围绕工程招投标、物资采购、资金管理、投资决策等权力集中、资源富集的关键领域，进一步细化操作规程，压缩自由裁量空间。同时，强化制度执行的监督检查和责任追究，对有令不行、有禁不止、随意变通、恶意规避的行为，发现一起、查处一起、通报一起，让制度真正成为带电的“高压线”。我们将修订督查检查成效评估标准，将问题整改率、员工群众满意度等实效指标的分值提升至60％以上，确保制度落地生根。</w:t>
      </w:r>
    </w:p>
    <w:p>
      <w:pPr>
        <w:spacing w:line="740" w:lineRule="exact"/>
        <w:ind w:firstLine="860"/>
        <w:jc w:val="left"/>
      </w:pPr>
      <w:r>
        <w:rPr>
          <w:rFonts w:ascii="宋体" w:hAnsi="宋体"/>
          <w:sz w:val="24"/>
        </w:rPr>
        <w:t>（四）强化成果转化运用，在服务发展上再融合。作风建设的最终目的，是为企业发展保驾护航。我们将坚持学用结合、以学促干，把在学习教育中激发出的好作风、好状态，转化为推动集团改革发展的强大动能。一要坚持不懈抓安全，牢固树立“安全就是最大效益”的理念，深入推进安全生产治本攻坚三年行动。二要坚持不懈抓经营，牢固树立“过紧日子”思想和全方位算账意识，深化“零基预算”管理，激发全员“人努力”的主观能动性。三要坚持不懈抓销售，调动销贸人员积极性，全力以赴保销量、增销量。四要坚持不懈抓民生，用心用情用力办好民生实事。五要坚持不懈抓指标，锚定全年目标任务，真抓实干，共克时艰，以优良作风和优异成绩，为上级集团公司打造世界一流企业作出我们应有的贡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