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путем раздела земельного участка с кадастровым номером 69:02:0000000:52 с сохранением исходного земельного участка в измененных границах</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Иванникова Олеся Геннадьевна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36-13-514</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8-952-559-56-18</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394005, г. Воронеж, ул. Владимира Невского, д.85б, кв.16 lesy1484@mail.ru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г. Воронеж, ул. Ф. 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19.03.2018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координат пунктов ГГС</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01.11.2017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Бежецкого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3 от 12.01.2018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99/2017/37507685 от 21.11.2017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4</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ЕГРН</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99/2017/42655414   от 06.12.2017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5</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Бежецкого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108 от 02.03.2018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6</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Выписки из ЕГРАД на дороги от ФДА Бежецкий район</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29.11.2010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 зона 2</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Крутец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392758.57</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2319346.5</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Сокольниково пир. 6.2.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1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402600.64</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2326524.69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Алабузино пир. 6.2.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401851.71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2316356.82</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приемник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17 января 2018 г.</w:t>
            </w:r>
          </w:p>
        </w:tc>
        <w:tc>
          <w:tcPr>
            <w:tcW w:w="3519" w:type="dxa"/>
            <w:gridSpan w:val="3"/>
          </w:tcPr>
          <w:p w:rsidR="002E69BF" w:rsidRPr="00D84BF4" w:rsidRDefault="00D84BF4" w:rsidP="00F44D74">
            <w:pPr>
              <w:jc w:val="both"/>
              <w:rPr>
                <w:sz w:val="20"/>
                <w:szCs w:val="20"/>
                <w:lang w:val="en-US"/>
              </w:rPr>
            </w:pPr>
            <w:r>
              <w:rPr>
                <w:sz w:val="20"/>
                <w:szCs w:val="20"/>
                <w:lang w:val="en-US"/>
              </w:rPr>
              <w:t>№ 012343</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17 января 2018 г.</w:t>
            </w:r>
          </w:p>
        </w:tc>
        <w:tc>
          <w:tcPr>
            <w:tcW w:w="3519" w:type="dxa"/>
            <w:gridSpan w:val="3"/>
          </w:tcPr>
          <w:p w:rsidR="002E69BF" w:rsidRPr="00D84BF4" w:rsidRDefault="00D84BF4" w:rsidP="00F44D74">
            <w:pPr>
              <w:jc w:val="both"/>
              <w:rPr>
                <w:sz w:val="20"/>
                <w:szCs w:val="20"/>
                <w:lang w:val="en-US"/>
              </w:rPr>
            </w:pPr>
            <w:r>
              <w:rPr>
                <w:sz w:val="20"/>
                <w:szCs w:val="20"/>
                <w:lang w:val="en-US"/>
              </w:rPr>
              <w:t>№ 012342</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2468"/>
        <w:gridCol w:w="64"/>
        <w:gridCol w:w="1726"/>
        <w:gridCol w:w="292"/>
        <w:gridCol w:w="784"/>
        <w:gridCol w:w="681"/>
        <w:gridCol w:w="3322"/>
      </w:tblGrid>
      <w:tr w:rsidR="002E69BF" w:rsidRPr="005B4876" w:rsidTr="008D078E">
        <w:trPr>
          <w:trHeight w:val="322"/>
        </w:trPr>
        <w:tc>
          <w:tcPr>
            <w:tcW w:w="10206" w:type="dxa"/>
            <w:gridSpan w:val="8"/>
            <w:vAlign w:val="center"/>
          </w:tcPr>
          <w:p w:rsidR="002E69BF" w:rsidRPr="0050112C" w:rsidRDefault="002E69BF" w:rsidP="0050112C">
            <w:pPr>
              <w:jc w:val="center"/>
              <w:rPr>
                <w:b/>
              </w:rPr>
            </w:pPr>
            <w:r w:rsidRPr="0050112C">
              <w:rPr>
                <w:b/>
              </w:rPr>
              <w:t>Сведения о выполненных измерениях и расчетах</w:t>
            </w:r>
          </w:p>
        </w:tc>
      </w:tr>
      <w:tr w:rsidR="002E69BF" w:rsidRPr="005B4876" w:rsidTr="008D078E">
        <w:tblPrEx>
          <w:tblLook w:val="0000" w:firstRow="0" w:lastRow="0" w:firstColumn="0" w:lastColumn="0" w:noHBand="0" w:noVBand="0"/>
        </w:tblPrEx>
        <w:trPr>
          <w:trHeight w:val="332"/>
        </w:trPr>
        <w:tc>
          <w:tcPr>
            <w:tcW w:w="10206" w:type="dxa"/>
            <w:gridSpan w:val="8"/>
            <w:vAlign w:val="center"/>
          </w:tcPr>
          <w:p w:rsidR="002E69BF" w:rsidRPr="005B4876" w:rsidRDefault="002E69BF" w:rsidP="00655FDF">
            <w:pPr>
              <w:ind w:left="108"/>
              <w:jc w:val="center"/>
            </w:pPr>
            <w:r w:rsidRPr="0050112C">
              <w:rPr>
                <w:b/>
                <w:sz w:val="20"/>
                <w:szCs w:val="20"/>
              </w:rPr>
              <w:t>1. Метод определения координат характерных точек границ земельных участков и их частей</w:t>
            </w:r>
          </w:p>
        </w:tc>
      </w:tr>
      <w:tr w:rsidR="002E69BF" w:rsidRPr="0050112C" w:rsidTr="008D078E">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3"/>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ind w:left="108"/>
              <w:jc w:val="center"/>
              <w:rPr>
                <w:b/>
                <w:sz w:val="20"/>
                <w:szCs w:val="20"/>
              </w:rPr>
            </w:pPr>
            <w:r w:rsidRPr="0050112C">
              <w:rPr>
                <w:b/>
                <w:sz w:val="20"/>
                <w:szCs w:val="20"/>
              </w:rPr>
              <w:t>земельного участка</w:t>
            </w:r>
            <w:r w:rsidR="00655FDF">
              <w:rPr>
                <w:b/>
                <w:sz w:val="20"/>
                <w:szCs w:val="20"/>
              </w:rPr>
              <w:t>, частей земельного участка</w:t>
            </w:r>
          </w:p>
        </w:tc>
        <w:tc>
          <w:tcPr>
            <w:tcW w:w="5079" w:type="dxa"/>
            <w:gridSpan w:val="4"/>
            <w:vAlign w:val="center"/>
          </w:tcPr>
          <w:p w:rsidR="002E69BF" w:rsidRPr="0050112C" w:rsidRDefault="002E69BF" w:rsidP="00655FDF">
            <w:pPr>
              <w:ind w:left="108"/>
              <w:jc w:val="center"/>
              <w:rPr>
                <w:b/>
                <w:sz w:val="20"/>
                <w:szCs w:val="20"/>
              </w:rPr>
            </w:pPr>
            <w:r w:rsidRPr="0050112C">
              <w:rPr>
                <w:b/>
                <w:sz w:val="20"/>
                <w:szCs w:val="20"/>
              </w:rPr>
              <w:t>Метод определения координат</w:t>
            </w:r>
          </w:p>
        </w:tc>
      </w:tr>
      <w:tr w:rsidR="002E69BF" w:rsidRPr="0050112C" w:rsidTr="008D078E">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3"/>
          </w:tcPr>
          <w:p w:rsidR="002E69BF" w:rsidRPr="0050112C" w:rsidRDefault="002E69BF" w:rsidP="0050112C">
            <w:pPr>
              <w:ind w:left="108"/>
              <w:jc w:val="center"/>
              <w:rPr>
                <w:b/>
                <w:sz w:val="20"/>
                <w:szCs w:val="20"/>
              </w:rPr>
            </w:pPr>
            <w:r w:rsidRPr="0050112C">
              <w:rPr>
                <w:b/>
                <w:sz w:val="20"/>
                <w:szCs w:val="20"/>
              </w:rPr>
              <w:t>2</w:t>
            </w:r>
          </w:p>
        </w:tc>
        <w:tc>
          <w:tcPr>
            <w:tcW w:w="5079" w:type="dxa"/>
            <w:gridSpan w:val="4"/>
          </w:tcPr>
          <w:p w:rsidR="002E69BF" w:rsidRPr="0050112C" w:rsidRDefault="002E69BF" w:rsidP="0050112C">
            <w:pPr>
              <w:ind w:left="108"/>
              <w:jc w:val="center"/>
              <w:rPr>
                <w:b/>
                <w:sz w:val="20"/>
                <w:szCs w:val="20"/>
              </w:rPr>
            </w:pPr>
            <w:r w:rsidRPr="0050112C">
              <w:rPr>
                <w:b/>
                <w:sz w:val="20"/>
                <w:szCs w:val="20"/>
              </w:rPr>
              <w:t>3</w:t>
            </w:r>
          </w:p>
        </w:tc>
      </w:tr>
      <w:tr w:rsidR="002E69BF" w:rsidRPr="00A130B5" w:rsidTr="008D078E">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3"/>
          </w:tcPr>
          <w:p w:rsidR="002E69BF" w:rsidRPr="00D9450A" w:rsidRDefault="00D9450A" w:rsidP="00A130B5">
            <w:pPr>
              <w:rPr>
                <w:sz w:val="20"/>
                <w:szCs w:val="20"/>
                <w:lang w:val="en-US"/>
              </w:rPr>
            </w:pPr>
            <w:r>
              <w:rPr>
                <w:sz w:val="20"/>
                <w:szCs w:val="20"/>
                <w:lang w:val="en-US"/>
              </w:rPr>
              <w:t xml:space="preserve">69:02:0000000:52:ЗУ1</w:t>
            </w:r>
          </w:p>
        </w:tc>
        <w:tc>
          <w:tcPr>
            <w:tcW w:w="5079" w:type="dxa"/>
            <w:gridSpan w:val="4"/>
          </w:tcPr>
          <w:p w:rsidR="002E69BF" w:rsidRPr="00D9450A" w:rsidRDefault="00D9450A" w:rsidP="00A9267E">
            <w:pPr>
              <w:ind w:left="4"/>
              <w:rPr>
                <w:sz w:val="20"/>
                <w:szCs w:val="20"/>
                <w:lang w:val="en-US"/>
              </w:rPr>
            </w:pPr>
            <w:r>
              <w:rPr>
                <w:sz w:val="20"/>
                <w:szCs w:val="20"/>
                <w:lang w:val="en-US"/>
              </w:rPr>
              <w:t xml:space="preserve">Метод спутниковых геодезических измерений (определений)</w:t>
            </w:r>
          </w:p>
        </w:tc>
      </w:tr>
      <w:tr w:rsidR="00FB16A9" w:rsidRPr="0050112C" w:rsidTr="008D078E">
        <w:tblPrEx>
          <w:tblLook w:val="0000" w:firstRow="0" w:lastRow="0" w:firstColumn="0" w:lastColumn="0" w:noHBand="0" w:noVBand="0"/>
        </w:tblPrEx>
        <w:trPr>
          <w:trHeight w:val="359"/>
        </w:trPr>
        <w:tc>
          <w:tcPr>
            <w:tcW w:w="10206" w:type="dxa"/>
            <w:gridSpan w:val="8"/>
            <w:vAlign w:val="center"/>
          </w:tcPr>
          <w:p w:rsidR="00FB16A9" w:rsidRPr="0050112C" w:rsidRDefault="00FB16A9" w:rsidP="00FB16A9">
            <w:pPr>
              <w:jc w:val="center"/>
              <w:rPr>
                <w:b/>
                <w:sz w:val="20"/>
                <w:szCs w:val="20"/>
              </w:rPr>
            </w:pPr>
            <w:r w:rsidRPr="0050112C">
              <w:rPr>
                <w:b/>
                <w:sz w:val="20"/>
                <w:szCs w:val="20"/>
              </w:rPr>
              <w:t>2. Точность</w:t>
            </w:r>
            <w:r>
              <w:rPr>
                <w:b/>
                <w:sz w:val="20"/>
                <w:szCs w:val="20"/>
              </w:rPr>
              <w:t xml:space="preserve"> определения</w:t>
            </w:r>
            <w:r w:rsidRPr="0050112C">
              <w:rPr>
                <w:b/>
                <w:sz w:val="20"/>
                <w:szCs w:val="20"/>
              </w:rPr>
              <w:t xml:space="preserve"> положения характерных точек границ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4258" w:type="dxa"/>
            <w:gridSpan w:val="3"/>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5079" w:type="dxa"/>
            <w:gridSpan w:val="4"/>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4258" w:type="dxa"/>
            <w:gridSpan w:val="3"/>
            <w:vAlign w:val="center"/>
          </w:tcPr>
          <w:p w:rsidR="00FB16A9" w:rsidRPr="0050112C" w:rsidRDefault="00FB16A9" w:rsidP="00FB16A9">
            <w:pPr>
              <w:jc w:val="center"/>
              <w:rPr>
                <w:b/>
                <w:sz w:val="20"/>
                <w:szCs w:val="20"/>
              </w:rPr>
            </w:pPr>
            <w:r w:rsidRPr="0050112C">
              <w:rPr>
                <w:b/>
                <w:sz w:val="20"/>
                <w:szCs w:val="20"/>
              </w:rPr>
              <w:t>2</w:t>
            </w:r>
          </w:p>
        </w:tc>
        <w:tc>
          <w:tcPr>
            <w:tcW w:w="5079" w:type="dxa"/>
            <w:gridSpan w:val="4"/>
            <w:vAlign w:val="center"/>
          </w:tcPr>
          <w:p w:rsidR="00FB16A9" w:rsidRPr="0050112C" w:rsidRDefault="00FB16A9" w:rsidP="00FB16A9">
            <w:pPr>
              <w:jc w:val="center"/>
              <w:rPr>
                <w:b/>
                <w:sz w:val="20"/>
                <w:szCs w:val="20"/>
              </w:rPr>
            </w:pPr>
            <w:r w:rsidRPr="0050112C">
              <w:rPr>
                <w:b/>
                <w:sz w:val="20"/>
                <w:szCs w:val="20"/>
              </w:rPr>
              <w:t>3</w:t>
            </w:r>
          </w:p>
        </w:tc>
      </w:tr>
      <w:tr w:rsidR="00FB16A9" w:rsidRPr="00A130B5" w:rsidTr="008D078E">
        <w:tblPrEx>
          <w:tblLook w:val="0000" w:firstRow="0" w:lastRow="0" w:firstColumn="0" w:lastColumn="0" w:noHBand="0" w:noVBand="0"/>
        </w:tblPrEx>
        <w:trPr>
          <w:trHeight w:val="183"/>
        </w:trPr>
        <w:tc>
          <w:tcPr>
            <w:tcW w:w="869" w:type="dxa"/>
          </w:tcPr>
          <w:p w:rsidR="00FB16A9" w:rsidRPr="00AA0728" w:rsidRDefault="00FB16A9" w:rsidP="00FB16A9">
            <w:pPr>
              <w:jc w:val="center"/>
              <w:rPr>
                <w:sz w:val="20"/>
                <w:szCs w:val="20"/>
              </w:rPr>
            </w:pPr>
            <w:r>
              <w:rPr>
                <w:sz w:val="20"/>
                <w:szCs w:val="20"/>
                <w:lang w:val="en-US"/>
              </w:rPr>
              <w:t>1</w:t>
            </w:r>
          </w:p>
        </w:tc>
        <w:tc>
          <w:tcPr>
            <w:tcW w:w="4258" w:type="dxa"/>
            <w:gridSpan w:val="3"/>
          </w:tcPr>
          <w:p w:rsidR="00FB16A9" w:rsidRPr="00AB5E9A" w:rsidRDefault="00FB16A9" w:rsidP="00FB16A9">
            <w:pPr>
              <w:rPr>
                <w:sz w:val="20"/>
                <w:szCs w:val="20"/>
                <w:lang w:val="en-US"/>
              </w:rPr>
            </w:pPr>
            <w:r>
              <w:rPr>
                <w:sz w:val="20"/>
                <w:szCs w:val="20"/>
                <w:lang w:val="en-US"/>
              </w:rPr>
              <w:t xml:space="preserve">69:02:0000000:52:ЗУ1</w:t>
            </w:r>
          </w:p>
        </w:tc>
        <w:tc>
          <w:tcPr>
            <w:tcW w:w="5079" w:type="dxa"/>
            <w:gridSpan w:val="4"/>
          </w:tcPr>
          <w:p w:rsidR="00FB16A9" w:rsidRPr="00AB5E9A" w:rsidRDefault="00FB16A9" w:rsidP="00FB16A9">
            <w:pPr>
              <w:rPr>
                <w:sz w:val="20"/>
                <w:szCs w:val="20"/>
                <w:lang w:val="en-US"/>
              </w:rPr>
            </w:pPr>
            <w:r>
              <w:rPr>
                <w:sz w:val="20"/>
                <w:szCs w:val="20"/>
                <w:lang w:val="en-US"/>
              </w:rPr>
              <w:t xml:space="preserve">Mt = 0.1 </w:t>
            </w:r>
          </w:p>
        </w:tc>
      </w:tr>
      <w:tr w:rsidR="00FB16A9" w:rsidRPr="0050112C" w:rsidTr="008D078E">
        <w:tblPrEx>
          <w:tblLook w:val="0000" w:firstRow="0" w:lastRow="0" w:firstColumn="0" w:lastColumn="0" w:noHBand="0" w:noVBand="0"/>
        </w:tblPrEx>
        <w:trPr>
          <w:trHeight w:val="329"/>
        </w:trPr>
        <w:tc>
          <w:tcPr>
            <w:tcW w:w="10206" w:type="dxa"/>
            <w:gridSpan w:val="8"/>
            <w:vAlign w:val="center"/>
          </w:tcPr>
          <w:p w:rsidR="00FB16A9" w:rsidRPr="0050112C" w:rsidRDefault="00FB16A9" w:rsidP="00FB16A9">
            <w:pPr>
              <w:jc w:val="center"/>
              <w:rPr>
                <w:b/>
                <w:sz w:val="20"/>
                <w:szCs w:val="20"/>
              </w:rPr>
            </w:pPr>
            <w:r w:rsidRPr="0050112C">
              <w:rPr>
                <w:b/>
                <w:sz w:val="20"/>
                <w:szCs w:val="20"/>
              </w:rPr>
              <w:t>3. Точность</w:t>
            </w:r>
            <w:r>
              <w:rPr>
                <w:b/>
                <w:sz w:val="20"/>
                <w:szCs w:val="20"/>
              </w:rPr>
              <w:t xml:space="preserve"> определения</w:t>
            </w:r>
            <w:r w:rsidRPr="0050112C">
              <w:rPr>
                <w:b/>
                <w:sz w:val="20"/>
                <w:szCs w:val="20"/>
              </w:rPr>
              <w:t xml:space="preserve"> положения характерных точек границ частей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r w:rsidRPr="0050112C">
              <w:rPr>
                <w:b/>
                <w:sz w:val="20"/>
                <w:szCs w:val="20"/>
              </w:rPr>
              <w:t>Учетный номер или обозначение части</w:t>
            </w:r>
          </w:p>
        </w:tc>
        <w:tc>
          <w:tcPr>
            <w:tcW w:w="4003" w:type="dxa"/>
            <w:gridSpan w:val="2"/>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DC7A29" w:rsidRPr="00A130B5" w:rsidTr="008D078E">
        <w:tblPrEx>
          <w:tblLook w:val="0000" w:firstRow="0" w:lastRow="0" w:firstColumn="0" w:lastColumn="0" w:noHBand="0" w:noVBand="0"/>
        </w:tblPrEx>
        <w:trPr>
          <w:trHeight w:val="183"/>
        </w:trPr>
        <w:tc>
          <w:tcPr>
            <w:tcW w:w="869" w:type="dxa"/>
          </w:tcPr>
          <w:p w:rsidR="00DC7A29" w:rsidRDefault="00DC7A29" w:rsidP="00DC7A29">
            <w:pPr>
              <w:jc w:val="center"/>
              <w:rPr>
                <w:sz w:val="20"/>
                <w:szCs w:val="20"/>
                <w:lang w:val="en-US"/>
              </w:rPr>
            </w:pPr>
            <w:r>
              <w:rPr>
                <w:sz w:val="20"/>
                <w:szCs w:val="20"/>
                <w:lang w:val="en-US"/>
              </w:rPr>
              <w:t>-</w:t>
            </w:r>
          </w:p>
        </w:tc>
        <w:tc>
          <w:tcPr>
            <w:tcW w:w="2532" w:type="dxa"/>
            <w:gridSpan w:val="2"/>
          </w:tcPr>
          <w:p w:rsidR="00DC7A29" w:rsidRDefault="00DC7A29" w:rsidP="00DC7A29">
            <w:pPr>
              <w:jc w:val="center"/>
              <w:rPr>
                <w:sz w:val="20"/>
                <w:szCs w:val="20"/>
                <w:lang w:val="en-US"/>
              </w:rPr>
            </w:pPr>
            <w:r>
              <w:rPr>
                <w:sz w:val="20"/>
                <w:szCs w:val="20"/>
                <w:lang w:val="en-US"/>
              </w:rPr>
              <w:t>-</w:t>
            </w:r>
          </w:p>
        </w:tc>
        <w:tc>
          <w:tcPr>
            <w:tcW w:w="2802" w:type="dxa"/>
            <w:gridSpan w:val="3"/>
          </w:tcPr>
          <w:p w:rsidR="00DC7A29" w:rsidRPr="00DC7A29" w:rsidRDefault="00DC7A29" w:rsidP="00DC7A29">
            <w:pPr>
              <w:jc w:val="center"/>
              <w:rPr>
                <w:sz w:val="20"/>
                <w:szCs w:val="20"/>
                <w:lang w:val="en-US"/>
              </w:rPr>
            </w:pPr>
            <w:r>
              <w:rPr>
                <w:sz w:val="20"/>
                <w:szCs w:val="20"/>
                <w:lang w:val="en-US"/>
              </w:rPr>
              <w:t>-</w:t>
            </w:r>
          </w:p>
        </w:tc>
        <w:tc>
          <w:tcPr>
            <w:tcW w:w="4003" w:type="dxa"/>
            <w:gridSpan w:val="2"/>
          </w:tcPr>
          <w:p w:rsidR="00DC7A29" w:rsidRPr="00DC7A29" w:rsidRDefault="00DC7A29" w:rsidP="00DC7A29">
            <w:pPr>
              <w:jc w:val="center"/>
              <w:rPr>
                <w:sz w:val="20"/>
                <w:szCs w:val="20"/>
                <w:lang w:val="en-US"/>
              </w:rPr>
            </w:pPr>
            <w:r>
              <w:rPr>
                <w:sz w:val="20"/>
                <w:szCs w:val="20"/>
                <w:lang w:val="en-US"/>
              </w:rPr>
              <w:t>-</w:t>
            </w:r>
          </w:p>
        </w:tc>
      </w:tr>
      <w:tr w:rsidR="00FB16A9" w:rsidRPr="0050112C" w:rsidTr="008D078E">
        <w:tblPrEx>
          <w:tblLook w:val="0000" w:firstRow="0" w:lastRow="0" w:firstColumn="0" w:lastColumn="0" w:noHBand="0" w:noVBand="0"/>
        </w:tblPrEx>
        <w:trPr>
          <w:trHeight w:val="328"/>
        </w:trPr>
        <w:tc>
          <w:tcPr>
            <w:tcW w:w="10206" w:type="dxa"/>
            <w:gridSpan w:val="8"/>
            <w:vAlign w:val="center"/>
          </w:tcPr>
          <w:p w:rsidR="00FB16A9" w:rsidRPr="0050112C" w:rsidRDefault="00FB16A9" w:rsidP="00FB16A9">
            <w:pPr>
              <w:jc w:val="center"/>
              <w:rPr>
                <w:b/>
                <w:sz w:val="20"/>
                <w:szCs w:val="20"/>
              </w:rPr>
            </w:pPr>
            <w:r w:rsidRPr="0050112C">
              <w:rPr>
                <w:b/>
                <w:sz w:val="20"/>
                <w:szCs w:val="20"/>
              </w:rPr>
              <w:t>4. Точность определения площади земельных участков</w:t>
            </w:r>
          </w:p>
        </w:tc>
      </w:tr>
      <w:tr w:rsidR="00FB16A9" w:rsidRPr="0050112C" w:rsidTr="008D078E">
        <w:tblPrEx>
          <w:tblLook w:val="0000" w:firstRow="0" w:lastRow="0" w:firstColumn="0" w:lastColumn="0" w:noHBand="0" w:noVBand="0"/>
        </w:tblPrEx>
        <w:trPr>
          <w:trHeight w:val="670"/>
        </w:trPr>
        <w:tc>
          <w:tcPr>
            <w:tcW w:w="869" w:type="dxa"/>
            <w:vAlign w:val="center"/>
          </w:tcPr>
          <w:p w:rsidR="00FB16A9" w:rsidRPr="0050112C" w:rsidRDefault="00FB16A9" w:rsidP="00FB16A9">
            <w:pPr>
              <w:jc w:val="center"/>
              <w:rPr>
                <w:b/>
                <w:sz w:val="18"/>
                <w:szCs w:val="18"/>
              </w:rPr>
            </w:pPr>
            <w:r w:rsidRPr="0050112C">
              <w:rPr>
                <w:b/>
                <w:sz w:val="18"/>
                <w:szCs w:val="18"/>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p>
          <w:p w:rsidR="00FB16A9" w:rsidRPr="0050112C" w:rsidRDefault="00FB16A9" w:rsidP="00FB16A9">
            <w:pPr>
              <w:jc w:val="center"/>
              <w:rPr>
                <w:b/>
                <w:sz w:val="20"/>
                <w:szCs w:val="20"/>
              </w:rPr>
            </w:pPr>
            <w:r w:rsidRPr="0050112C">
              <w:rPr>
                <w:b/>
                <w:sz w:val="20"/>
                <w:szCs w:val="20"/>
              </w:rPr>
              <w:t>Площадь (Р), м</w:t>
            </w:r>
            <w:r w:rsidRPr="0050112C">
              <w:rPr>
                <w:b/>
                <w:sz w:val="20"/>
                <w:szCs w:val="20"/>
                <w:vertAlign w:val="superscript"/>
              </w:rPr>
              <w:t>2</w:t>
            </w:r>
          </w:p>
          <w:p w:rsidR="00FB16A9" w:rsidRPr="0050112C" w:rsidRDefault="00FB16A9" w:rsidP="00FB16A9">
            <w:pPr>
              <w:jc w:val="center"/>
              <w:rPr>
                <w:b/>
                <w:sz w:val="20"/>
                <w:szCs w:val="20"/>
              </w:rPr>
            </w:pPr>
          </w:p>
        </w:tc>
        <w:tc>
          <w:tcPr>
            <w:tcW w:w="4003" w:type="dxa"/>
            <w:gridSpan w:val="2"/>
            <w:vAlign w:val="center"/>
          </w:tcPr>
          <w:p w:rsidR="00FB16A9" w:rsidRPr="0050112C" w:rsidRDefault="00FB16A9" w:rsidP="00FB16A9">
            <w:pPr>
              <w:jc w:val="center"/>
              <w:rPr>
                <w:b/>
                <w:sz w:val="18"/>
                <w:szCs w:val="18"/>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земельного участка (∆Р</w:t>
            </w:r>
            <w:proofErr w:type="gramStart"/>
            <w:r w:rsidRPr="0050112C">
              <w:rPr>
                <w:b/>
                <w:sz w:val="20"/>
                <w:szCs w:val="20"/>
              </w:rPr>
              <w:t>),  м</w:t>
            </w:r>
            <w:proofErr w:type="gramEnd"/>
            <w:r w:rsidRPr="0050112C">
              <w:rPr>
                <w:b/>
                <w:sz w:val="20"/>
                <w:szCs w:val="20"/>
                <w:vertAlign w:val="superscript"/>
              </w:rPr>
              <w:t>2</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1</w:t>
            </w:r>
          </w:p>
        </w:tc>
        <w:tc>
          <w:tcPr>
            <w:tcW w:w="2532" w:type="dxa"/>
            <w:gridSpan w:val="2"/>
          </w:tcPr>
          <w:p w:rsidR="00FB16A9" w:rsidRPr="00A130B5" w:rsidRDefault="00FB16A9" w:rsidP="00FB16A9">
            <w:pPr>
              <w:rPr>
                <w:sz w:val="20"/>
                <w:szCs w:val="20"/>
              </w:rPr>
            </w:pPr>
            <w:r>
              <w:rPr>
                <w:sz w:val="20"/>
                <w:szCs w:val="20"/>
                <w:lang w:val="en-US"/>
              </w:rPr>
              <w:t xml:space="preserve">69:02:0000000:52:ЗУ1</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25169</w:t>
            </w:r>
          </w:p>
        </w:tc>
        <w:tc>
          <w:tcPr>
            <w:tcW w:w="4003" w:type="dxa"/>
            <w:gridSpan w:val="2"/>
          </w:tcPr>
          <w:p w:rsidR="00FB16A9" w:rsidRPr="00A130B5" w:rsidRDefault="00FB16A9" w:rsidP="00FB16A9">
            <w:pPr>
              <w:rPr>
                <w:sz w:val="20"/>
                <w:szCs w:val="20"/>
                <w:lang w:val="en-US"/>
              </w:rPr>
            </w:pPr>
            <w:r>
              <w:rPr>
                <w:sz w:val="20"/>
                <w:szCs w:val="20"/>
                <w:lang w:val="en-US"/>
              </w:rPr>
              <w:t xml:space="preserve">∆Р=3.5mt√p=3.5*0.1*√25169=56</w:t>
            </w:r>
          </w:p>
        </w:tc>
      </w:tr>
      <w:tr w:rsidR="00091A47" w:rsidRPr="0050112C" w:rsidTr="008D078E">
        <w:tblPrEx>
          <w:tblLook w:val="0000" w:firstRow="0" w:lastRow="0" w:firstColumn="0" w:lastColumn="0" w:noHBand="0" w:noVBand="0"/>
        </w:tblPrEx>
        <w:trPr>
          <w:trHeight w:val="323"/>
        </w:trPr>
        <w:tc>
          <w:tcPr>
            <w:tcW w:w="10206" w:type="dxa"/>
            <w:gridSpan w:val="8"/>
            <w:vAlign w:val="center"/>
          </w:tcPr>
          <w:p w:rsidR="00091A47" w:rsidRPr="0050112C" w:rsidRDefault="00091A47" w:rsidP="00091A47">
            <w:pPr>
              <w:jc w:val="center"/>
              <w:rPr>
                <w:b/>
                <w:sz w:val="20"/>
                <w:szCs w:val="20"/>
              </w:rPr>
            </w:pPr>
            <w:r w:rsidRPr="0050112C">
              <w:rPr>
                <w:b/>
                <w:sz w:val="20"/>
                <w:szCs w:val="20"/>
              </w:rPr>
              <w:t>5. Точность определения площади частей земельных участков</w:t>
            </w:r>
          </w:p>
        </w:tc>
      </w:tr>
      <w:tr w:rsidR="00091A47" w:rsidRPr="0050112C" w:rsidTr="008D078E">
        <w:tblPrEx>
          <w:tblLook w:val="0000" w:firstRow="0" w:lastRow="0" w:firstColumn="0" w:lastColumn="0" w:noHBand="0" w:noVBand="0"/>
        </w:tblPrEx>
        <w:trPr>
          <w:trHeight w:val="365"/>
        </w:trPr>
        <w:tc>
          <w:tcPr>
            <w:tcW w:w="869" w:type="dxa"/>
            <w:vAlign w:val="center"/>
          </w:tcPr>
          <w:p w:rsidR="00091A47" w:rsidRPr="0050112C" w:rsidRDefault="00091A47" w:rsidP="00091A47">
            <w:pPr>
              <w:jc w:val="center"/>
              <w:rPr>
                <w:b/>
                <w:sz w:val="20"/>
                <w:szCs w:val="20"/>
              </w:rPr>
            </w:pPr>
            <w:r w:rsidRPr="0050112C">
              <w:rPr>
                <w:b/>
                <w:sz w:val="18"/>
                <w:szCs w:val="18"/>
              </w:rPr>
              <w:t>№ п/п</w:t>
            </w:r>
          </w:p>
        </w:tc>
        <w:tc>
          <w:tcPr>
            <w:tcW w:w="2468" w:type="dxa"/>
            <w:vAlign w:val="center"/>
          </w:tcPr>
          <w:p w:rsidR="00091A47" w:rsidRPr="0050112C" w:rsidRDefault="00091A47" w:rsidP="00091A47">
            <w:pPr>
              <w:jc w:val="center"/>
              <w:rPr>
                <w:b/>
                <w:sz w:val="20"/>
                <w:szCs w:val="20"/>
              </w:rPr>
            </w:pPr>
            <w:r w:rsidRPr="0050112C">
              <w:rPr>
                <w:b/>
                <w:sz w:val="20"/>
                <w:szCs w:val="20"/>
              </w:rPr>
              <w:t>Кадастровый номер или обозначение</w:t>
            </w:r>
          </w:p>
          <w:p w:rsidR="00091A47" w:rsidRPr="0050112C" w:rsidRDefault="00091A47" w:rsidP="00091A47">
            <w:pPr>
              <w:jc w:val="center"/>
              <w:rPr>
                <w:b/>
                <w:sz w:val="20"/>
                <w:szCs w:val="20"/>
              </w:rPr>
            </w:pPr>
            <w:r w:rsidRPr="0050112C">
              <w:rPr>
                <w:b/>
                <w:sz w:val="20"/>
                <w:szCs w:val="20"/>
              </w:rPr>
              <w:t>земельного участка</w:t>
            </w:r>
          </w:p>
        </w:tc>
        <w:tc>
          <w:tcPr>
            <w:tcW w:w="2082" w:type="dxa"/>
            <w:gridSpan w:val="3"/>
            <w:vAlign w:val="center"/>
          </w:tcPr>
          <w:p w:rsidR="00091A47" w:rsidRPr="0050112C" w:rsidRDefault="00091A47" w:rsidP="00091A47">
            <w:pPr>
              <w:jc w:val="center"/>
              <w:rPr>
                <w:b/>
                <w:sz w:val="20"/>
                <w:szCs w:val="20"/>
              </w:rPr>
            </w:pPr>
            <w:r w:rsidRPr="0050112C">
              <w:rPr>
                <w:b/>
                <w:sz w:val="20"/>
                <w:szCs w:val="20"/>
              </w:rPr>
              <w:t>Учетный номер или обозначение части</w:t>
            </w:r>
          </w:p>
        </w:tc>
        <w:tc>
          <w:tcPr>
            <w:tcW w:w="1465" w:type="dxa"/>
            <w:gridSpan w:val="2"/>
            <w:vAlign w:val="center"/>
          </w:tcPr>
          <w:p w:rsidR="00091A47" w:rsidRPr="0050112C" w:rsidRDefault="00091A47" w:rsidP="00091A47">
            <w:pPr>
              <w:jc w:val="center"/>
              <w:rPr>
                <w:b/>
                <w:sz w:val="20"/>
                <w:szCs w:val="20"/>
              </w:rPr>
            </w:pPr>
            <w:r w:rsidRPr="0050112C">
              <w:rPr>
                <w:b/>
                <w:sz w:val="20"/>
                <w:szCs w:val="20"/>
              </w:rPr>
              <w:t>Площадь (Р), м</w:t>
            </w:r>
            <w:r w:rsidRPr="0050112C">
              <w:rPr>
                <w:b/>
                <w:sz w:val="20"/>
                <w:szCs w:val="20"/>
                <w:vertAlign w:val="superscript"/>
              </w:rPr>
              <w:t>2</w:t>
            </w:r>
          </w:p>
          <w:p w:rsidR="00091A47" w:rsidRPr="0050112C" w:rsidRDefault="00091A47" w:rsidP="00091A47">
            <w:pPr>
              <w:jc w:val="center"/>
              <w:rPr>
                <w:b/>
                <w:sz w:val="20"/>
                <w:szCs w:val="20"/>
              </w:rPr>
            </w:pPr>
          </w:p>
        </w:tc>
        <w:tc>
          <w:tcPr>
            <w:tcW w:w="3322" w:type="dxa"/>
            <w:vAlign w:val="center"/>
          </w:tcPr>
          <w:p w:rsidR="00091A47" w:rsidRPr="0050112C" w:rsidRDefault="00091A47" w:rsidP="00091A47">
            <w:pPr>
              <w:jc w:val="center"/>
              <w:rPr>
                <w:b/>
                <w:sz w:val="20"/>
                <w:szCs w:val="20"/>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части земельного участка (∆Р</w:t>
            </w:r>
            <w:proofErr w:type="gramStart"/>
            <w:r w:rsidRPr="0050112C">
              <w:rPr>
                <w:b/>
                <w:sz w:val="20"/>
                <w:szCs w:val="20"/>
              </w:rPr>
              <w:t>),  м</w:t>
            </w:r>
            <w:proofErr w:type="gramEnd"/>
            <w:r w:rsidRPr="0050112C">
              <w:rPr>
                <w:b/>
                <w:sz w:val="20"/>
                <w:szCs w:val="20"/>
                <w:vertAlign w:val="superscript"/>
              </w:rPr>
              <w:t>2</w:t>
            </w:r>
          </w:p>
        </w:tc>
      </w:tr>
      <w:tr w:rsidR="00091A47" w:rsidRPr="0050112C" w:rsidTr="009A055B">
        <w:tblPrEx>
          <w:tblLook w:val="0000" w:firstRow="0" w:lastRow="0" w:firstColumn="0" w:lastColumn="0" w:noHBand="0" w:noVBand="0"/>
        </w:tblPrEx>
        <w:trPr>
          <w:trHeight w:val="144"/>
        </w:trPr>
        <w:tc>
          <w:tcPr>
            <w:tcW w:w="869" w:type="dxa"/>
            <w:tcBorders>
              <w:bottom w:val="single" w:sz="4" w:space="0" w:color="auto"/>
            </w:tcBorders>
            <w:vAlign w:val="center"/>
          </w:tcPr>
          <w:p w:rsidR="00091A47" w:rsidRPr="0050112C" w:rsidRDefault="00091A47" w:rsidP="00091A47">
            <w:pPr>
              <w:ind w:left="-142" w:right="-86"/>
              <w:jc w:val="center"/>
              <w:rPr>
                <w:b/>
                <w:sz w:val="20"/>
                <w:szCs w:val="20"/>
              </w:rPr>
            </w:pPr>
            <w:r w:rsidRPr="0050112C">
              <w:rPr>
                <w:b/>
                <w:sz w:val="20"/>
                <w:szCs w:val="20"/>
              </w:rPr>
              <w:t>1</w:t>
            </w:r>
          </w:p>
        </w:tc>
        <w:tc>
          <w:tcPr>
            <w:tcW w:w="2468"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2</w:t>
            </w:r>
          </w:p>
        </w:tc>
        <w:tc>
          <w:tcPr>
            <w:tcW w:w="2082" w:type="dxa"/>
            <w:gridSpan w:val="3"/>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3</w:t>
            </w:r>
          </w:p>
        </w:tc>
        <w:tc>
          <w:tcPr>
            <w:tcW w:w="1465" w:type="dxa"/>
            <w:gridSpan w:val="2"/>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4</w:t>
            </w:r>
          </w:p>
        </w:tc>
        <w:tc>
          <w:tcPr>
            <w:tcW w:w="3322"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5</w:t>
            </w:r>
          </w:p>
        </w:tc>
      </w:tr>
      <w:tr w:rsidR="00091A47" w:rsidRPr="00A130B5" w:rsidTr="009A055B">
        <w:tblPrEx>
          <w:tblLook w:val="0000" w:firstRow="0" w:lastRow="0" w:firstColumn="0" w:lastColumn="0" w:noHBand="0" w:noVBand="0"/>
        </w:tblPrEx>
        <w:trPr>
          <w:trHeight w:val="75"/>
        </w:trPr>
        <w:tc>
          <w:tcPr>
            <w:tcW w:w="869"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468"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082" w:type="dxa"/>
            <w:gridSpan w:val="3"/>
            <w:tcBorders>
              <w:bottom w:val="nil"/>
            </w:tcBorders>
          </w:tcPr>
          <w:p w:rsidR="00091A47" w:rsidRPr="00705C97" w:rsidRDefault="00091A47" w:rsidP="00091A47">
            <w:pPr>
              <w:jc w:val="center"/>
              <w:rPr>
                <w:sz w:val="20"/>
                <w:szCs w:val="20"/>
                <w:lang w:val="en-US"/>
              </w:rPr>
            </w:pPr>
            <w:r>
              <w:rPr>
                <w:sz w:val="20"/>
                <w:szCs w:val="20"/>
                <w:lang w:val="en-US"/>
              </w:rPr>
              <w:t>-</w:t>
            </w:r>
          </w:p>
        </w:tc>
        <w:tc>
          <w:tcPr>
            <w:tcW w:w="1465" w:type="dxa"/>
            <w:gridSpan w:val="2"/>
            <w:tcBorders>
              <w:bottom w:val="nil"/>
            </w:tcBorders>
          </w:tcPr>
          <w:p w:rsidR="00091A47" w:rsidRPr="00705C97" w:rsidRDefault="00091A47" w:rsidP="00091A47">
            <w:pPr>
              <w:jc w:val="center"/>
              <w:rPr>
                <w:sz w:val="20"/>
                <w:szCs w:val="20"/>
                <w:lang w:val="en-US"/>
              </w:rPr>
            </w:pPr>
            <w:r>
              <w:rPr>
                <w:sz w:val="20"/>
                <w:szCs w:val="20"/>
                <w:lang w:val="en-US"/>
              </w:rPr>
              <w:t>-</w:t>
            </w:r>
          </w:p>
        </w:tc>
        <w:tc>
          <w:tcPr>
            <w:tcW w:w="3322" w:type="dxa"/>
            <w:tcBorders>
              <w:bottom w:val="nil"/>
            </w:tcBorders>
          </w:tcPr>
          <w:p w:rsidR="00091A47" w:rsidRPr="00705C97" w:rsidRDefault="00091A47" w:rsidP="00091A47">
            <w:pPr>
              <w:jc w:val="center"/>
              <w:rPr>
                <w:sz w:val="20"/>
                <w:szCs w:val="20"/>
                <w:lang w:val="en-US"/>
              </w:rPr>
            </w:pPr>
            <w:r>
              <w:rPr>
                <w:sz w:val="20"/>
                <w:szCs w:val="20"/>
                <w:lang w:val="en-US"/>
              </w:rPr>
              <w:t>-</w:t>
            </w:r>
          </w:p>
        </w:tc>
      </w:tr>
      <w:tr w:rsidR="00091A47" w:rsidRPr="00A130B5" w:rsidTr="009A055B">
        <w:tblPrEx>
          <w:tblLook w:val="0000" w:firstRow="0" w:lastRow="0" w:firstColumn="0" w:lastColumn="0" w:noHBand="0" w:noVBand="0"/>
        </w:tblPrEx>
        <w:trPr>
          <w:trHeight w:hRule="exact" w:val="20"/>
        </w:trPr>
        <w:tc>
          <w:tcPr>
            <w:tcW w:w="869" w:type="dxa"/>
            <w:tcBorders>
              <w:top w:val="nil"/>
            </w:tcBorders>
          </w:tcPr>
          <w:p w:rsidR="00091A47" w:rsidRPr="00C12E37" w:rsidRDefault="00091A47" w:rsidP="00091A47">
            <w:pPr>
              <w:pStyle w:val="5"/>
              <w:numPr>
                <w:ilvl w:val="0"/>
                <w:numId w:val="0"/>
              </w:numPr>
              <w:ind w:left="709"/>
            </w:pPr>
          </w:p>
        </w:tc>
        <w:tc>
          <w:tcPr>
            <w:tcW w:w="2468" w:type="dxa"/>
            <w:tcBorders>
              <w:top w:val="nil"/>
            </w:tcBorders>
          </w:tcPr>
          <w:p w:rsidR="00091A47" w:rsidRPr="00A130B5" w:rsidRDefault="00091A47" w:rsidP="00091A47">
            <w:pPr>
              <w:rPr>
                <w:sz w:val="20"/>
                <w:szCs w:val="20"/>
              </w:rPr>
            </w:pPr>
          </w:p>
        </w:tc>
        <w:tc>
          <w:tcPr>
            <w:tcW w:w="2082" w:type="dxa"/>
            <w:gridSpan w:val="3"/>
            <w:tcBorders>
              <w:top w:val="nil"/>
            </w:tcBorders>
          </w:tcPr>
          <w:p w:rsidR="00091A47" w:rsidRPr="00A130B5" w:rsidRDefault="00091A47" w:rsidP="00091A47">
            <w:pPr>
              <w:rPr>
                <w:sz w:val="20"/>
                <w:szCs w:val="20"/>
              </w:rPr>
            </w:pPr>
          </w:p>
        </w:tc>
        <w:tc>
          <w:tcPr>
            <w:tcW w:w="1465" w:type="dxa"/>
            <w:gridSpan w:val="2"/>
            <w:tcBorders>
              <w:top w:val="nil"/>
            </w:tcBorders>
          </w:tcPr>
          <w:p w:rsidR="00091A47" w:rsidRPr="00A130B5" w:rsidRDefault="00091A47" w:rsidP="00091A47">
            <w:pPr>
              <w:jc w:val="center"/>
              <w:rPr>
                <w:sz w:val="20"/>
                <w:szCs w:val="20"/>
              </w:rPr>
            </w:pPr>
          </w:p>
        </w:tc>
        <w:tc>
          <w:tcPr>
            <w:tcW w:w="3322" w:type="dxa"/>
            <w:tcBorders>
              <w:top w:val="nil"/>
            </w:tcBorders>
          </w:tcPr>
          <w:p w:rsidR="00091A47" w:rsidRPr="00A130B5" w:rsidRDefault="00091A47" w:rsidP="00091A47">
            <w:pPr>
              <w:rPr>
                <w:sz w:val="20"/>
                <w:szCs w:val="20"/>
              </w:rPr>
            </w:pPr>
          </w:p>
        </w:tc>
      </w:tr>
    </w:tbl>
    <w:p w:rsidR="00FA1980" w:rsidRDefault="00FA1980"/>
    <w:p w:rsidR="00FA1980" w:rsidRDefault="00FA1980">
      <w:r>
        <w:br w:type="page"/>
      </w:r>
    </w:p>
    <w:p w:rsidR="008F3E59" w:rsidRDefault="008F3E59">
      <w:bookmarkStart w:id="11" w:name="_GoBack"/>
      <w:bookmarkEnd w:id="11"/>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69:02:0000000:52:ЗУ1</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394799.85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2307361.75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394781.44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2307353.95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394778.73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2307358.69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394761.4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2307389.78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394754.61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2307402.07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394725.13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2307456.05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394715.7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2307473.34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394686.74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2307526.35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394660.94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2307574.17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394636.34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2307619.06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394613.26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2307660.22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394608.69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2307668.78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394570.86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2307738.32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394539.74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2307797.48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394531.9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2307812.32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394477.84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2307911.52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394452.27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2307957.69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394435.37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2307987.65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394403.56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2308046.49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394390.68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2308066.14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394382.22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2308076.57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394373.74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2308086.51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394363.91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2308095.65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394361.73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2308097.52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394345.59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394323.17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2308127.46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394302.4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2308139.51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394294.92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2308143.62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394282.45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2308150.39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394263.07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2308158.48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394241.27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2308167.18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394231.48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2308170.81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394203.34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2308179.68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394170.79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2308189.81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394156.57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2308194.3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394125.31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2308204.87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394093.01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2308214.62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394077.09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2308219.05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394060.93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2308222.31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394047.39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2308225.25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394003.53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2308234.02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394004.89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2308240.98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394002.54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2308249.4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393996.14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2308251.46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393970.57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2308261.19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394051.39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2308244.84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394065.1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2308241.87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394081.72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2308238.51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394098.68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2308233.8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394131.38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2308223.93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394162.88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2308213.28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394176.8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2308208.88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394209.52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2308198.7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394236.17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2308189.92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394248.13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2308185.98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394270.7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2308176.97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394291.1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2308168.45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394304.53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2308161.16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394312.34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2308156.87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394334.09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2308144.24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394357.91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2308126.92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394374.71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2308112.74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394377.18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2308110.62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394388.23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2308100.35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394397.68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2308089.26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394406.81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2308078.01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394420.78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2308056.71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394452.92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2307997.23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394469.75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2307967.41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394495.35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2307921.17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394549.55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2307821.72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394557.44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2307806.8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394588.53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2307747.7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394626.31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2307678.23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394630.85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2307669.73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394653.86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2307628.72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2307583.76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394704.33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2307535.87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394733.26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2307482.92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394742.69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2307465.63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394772.15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2307411.67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394778.89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2307399.47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394796.21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2307368.41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394799.21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2307363.01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394799.85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2307361.75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69:02:0000000:52:ЗУ1</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61.51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51.19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79.16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112.97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н47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н43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82.46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н36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н34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28.06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н28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н15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w:t>
            </w:r>
          </w:p>
        </w:tc>
        <w:tc>
          <w:tcPr>
            <w:tcW w:w="1477" w:type="dxa"/>
            <w:gridSpan w:val="3"/>
          </w:tcPr>
          <w:p w:rsidR="0004663C" w:rsidRPr="0041433D" w:rsidRDefault="0004663C" w:rsidP="00424ED6">
            <w:pPr>
              <w:jc w:val="center"/>
              <w:rPr>
                <w:sz w:val="20"/>
                <w:szCs w:val="20"/>
                <w:lang w:val="en-US"/>
              </w:rPr>
            </w:pPr>
            <w:r>
              <w:rPr>
                <w:sz w:val="20"/>
                <w:szCs w:val="20"/>
                <w:lang w:val="en-US"/>
              </w:rPr>
              <w:t>н14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н12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79.08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w:t>
            </w:r>
          </w:p>
        </w:tc>
        <w:tc>
          <w:tcPr>
            <w:tcW w:w="1477" w:type="dxa"/>
            <w:gridSpan w:val="3"/>
          </w:tcPr>
          <w:p w:rsidR="0004663C" w:rsidRPr="0041433D" w:rsidRDefault="0004663C" w:rsidP="00424ED6">
            <w:pPr>
              <w:jc w:val="center"/>
              <w:rPr>
                <w:sz w:val="20"/>
                <w:szCs w:val="20"/>
                <w:lang w:val="en-US"/>
              </w:rPr>
            </w:pPr>
            <w:r>
              <w:rPr>
                <w:sz w:val="20"/>
                <w:szCs w:val="20"/>
                <w:lang w:val="en-US"/>
              </w:rPr>
              <w:t>н11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w:t>
            </w:r>
          </w:p>
        </w:tc>
        <w:tc>
          <w:tcPr>
            <w:tcW w:w="1477" w:type="dxa"/>
            <w:gridSpan w:val="3"/>
          </w:tcPr>
          <w:p w:rsidR="0004663C" w:rsidRPr="0041433D" w:rsidRDefault="0004663C" w:rsidP="00424ED6">
            <w:pPr>
              <w:jc w:val="center"/>
              <w:rPr>
                <w:sz w:val="20"/>
                <w:szCs w:val="20"/>
                <w:lang w:val="en-US"/>
              </w:rPr>
            </w:pPr>
            <w:r>
              <w:rPr>
                <w:sz w:val="20"/>
                <w:szCs w:val="20"/>
                <w:lang w:val="en-US"/>
              </w:rPr>
              <w:t>н10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w:t>
            </w:r>
          </w:p>
        </w:tc>
        <w:tc>
          <w:tcPr>
            <w:tcW w:w="1477" w:type="dxa"/>
            <w:gridSpan w:val="3"/>
          </w:tcPr>
          <w:p w:rsidR="0004663C" w:rsidRPr="0041433D" w:rsidRDefault="0004663C" w:rsidP="00424ED6">
            <w:pPr>
              <w:jc w:val="center"/>
              <w:rPr>
                <w:sz w:val="20"/>
                <w:szCs w:val="20"/>
                <w:lang w:val="en-US"/>
              </w:rPr>
            </w:pPr>
            <w:r>
              <w:rPr>
                <w:sz w:val="20"/>
                <w:szCs w:val="20"/>
                <w:lang w:val="en-US"/>
              </w:rPr>
              <w:t>н9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51.27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w:t>
            </w:r>
          </w:p>
        </w:tc>
        <w:tc>
          <w:tcPr>
            <w:tcW w:w="1477" w:type="dxa"/>
            <w:gridSpan w:val="3"/>
          </w:tcPr>
          <w:p w:rsidR="0004663C" w:rsidRPr="0041433D" w:rsidRDefault="0004663C" w:rsidP="00424ED6">
            <w:pPr>
              <w:jc w:val="center"/>
              <w:rPr>
                <w:sz w:val="20"/>
                <w:szCs w:val="20"/>
                <w:lang w:val="en-US"/>
              </w:rPr>
            </w:pPr>
            <w:r>
              <w:rPr>
                <w:sz w:val="20"/>
                <w:szCs w:val="20"/>
                <w:lang w:val="en-US"/>
              </w:rPr>
              <w:t>н8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w:t>
            </w:r>
          </w:p>
        </w:tc>
        <w:tc>
          <w:tcPr>
            <w:tcW w:w="1477" w:type="dxa"/>
            <w:gridSpan w:val="3"/>
          </w:tcPr>
          <w:p w:rsidR="0004663C" w:rsidRPr="0041433D" w:rsidRDefault="0004663C" w:rsidP="00424ED6">
            <w:pPr>
              <w:jc w:val="center"/>
              <w:rPr>
                <w:sz w:val="20"/>
                <w:szCs w:val="20"/>
                <w:lang w:val="en-US"/>
              </w:rPr>
            </w:pPr>
            <w:r>
              <w:rPr>
                <w:sz w:val="20"/>
                <w:szCs w:val="20"/>
                <w:lang w:val="en-US"/>
              </w:rPr>
              <w:t>н7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6.18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69:02:0000000:52:ЗУ1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69:02:0000000:52:ЗУ1</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6A5BB6" w:rsidRPr="001242C2" w:rsidRDefault="00EA7C10" w:rsidP="00424ED6">
            <w:pPr>
              <w:rPr>
                <w:sz w:val="20"/>
                <w:szCs w:val="20"/>
                <w:lang w:val="en-US"/>
              </w:rPr>
            </w:pPr>
            <w:r>
              <w:rPr>
                <w:sz w:val="20"/>
                <w:szCs w:val="20"/>
                <w:lang w:val="en-US"/>
              </w:rPr>
              <w:t xml:space="preserve"> </w:t>
            </w:r>
            <w:r w:rsidR="006A5BB6" w:rsidRPr="001242C2">
              <w:rPr>
                <w:sz w:val="20"/>
                <w:szCs w:val="20"/>
                <w:lang w:val="en-US"/>
              </w:rPr>
              <w:t xml:space="preserve">Тверская область</w:t>
            </w:r>
          </w:p>
          <w:p w:rsidR="00BE6D69" w:rsidRDefault="00BE6D69" w:rsidP="00424ED6">
            <w:pPr>
              <w:rPr>
                <w:sz w:val="20"/>
                <w:szCs w:val="20"/>
                <w:lang w:val="en-US"/>
              </w:rPr>
            </w:pPr>
            <w:r>
              <w:rPr>
                <w:sz w:val="20"/>
                <w:szCs w:val="20"/>
                <w:lang w:val="en-US"/>
              </w:rPr>
              <w:lastRenderedPageBreak/>
              <w:t/>
            </w:r>
            <w:bookmarkEnd w:id="21"/>
            <w:bookmarkEnd w:id="22"/>
          </w:p>
        </w:tc>
      </w:tr>
      <w:tr w:rsidR="006A5BB6" w:rsidRPr="00077138"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1242C2" w:rsidRDefault="00F841ED" w:rsidP="00F841ED">
            <w:pPr>
              <w:rPr>
                <w:sz w:val="20"/>
                <w:szCs w:val="20"/>
                <w:lang w:val="en-US"/>
              </w:rPr>
            </w:pPr>
            <w:r w:rsidRPr="001242C2">
              <w:rPr>
                <w:sz w:val="20"/>
                <w:szCs w:val="20"/>
                <w:lang w:val="en-US"/>
              </w:rPr>
              <w:t>–</w:t>
            </w:r>
          </w:p>
          <w:p w:rsidR="006A5BB6" w:rsidRPr="009F7D75" w:rsidRDefault="00F841ED" w:rsidP="001242C2">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Российская Федерация, Тверская область, Бежецкий район, Шишковское сельское поселение, автодорога Шишково-Дуброво -Константиново</w:t>
            </w:r>
          </w:p>
          <w:p w:rsidR="00E90574" w:rsidRDefault="001242C2" w:rsidP="00E90574">
            <w:pPr>
              <w:rPr>
                <w:sz w:val="20"/>
                <w:szCs w:val="20"/>
                <w:lang w:val="en-US"/>
              </w:rPr>
            </w:pPr>
            <w:r>
              <w:rPr>
                <w:sz w:val="20"/>
                <w:szCs w:val="20"/>
                <w:lang w:val="en-US"/>
              </w:rPr>
              <w:t/>
            </w:r>
            <w:bookmarkEnd w:id="25"/>
            <w:bookmarkEnd w:id="26"/>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Под автодорогу</w:t>
            </w:r>
          </w:p>
          <w:p w:rsidR="00DB572F" w:rsidRDefault="00DB572F" w:rsidP="00DB572F">
            <w:pPr>
              <w:rPr>
                <w:sz w:val="20"/>
                <w:szCs w:val="20"/>
                <w:lang w:val="en-US"/>
              </w:rPr>
            </w:pPr>
            <w:r>
              <w:rPr>
                <w:sz w:val="20"/>
                <w:szCs w:val="20"/>
                <w:lang w:val="en-US"/>
              </w:rPr>
              <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25169±56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69:02:0000000:52:ЗУ1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bookmarkEnd w:id="32"/>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58"/>
        <w:gridCol w:w="5079"/>
      </w:tblGrid>
      <w:tr w:rsidR="002E69BF" w:rsidRPr="005B4876" w:rsidTr="00C732CC">
        <w:trPr>
          <w:trHeight w:val="322"/>
        </w:trPr>
        <w:tc>
          <w:tcPr>
            <w:tcW w:w="10206" w:type="dxa"/>
            <w:gridSpan w:val="3"/>
            <w:vAlign w:val="center"/>
          </w:tcPr>
          <w:p w:rsidR="002E69BF" w:rsidRPr="0050112C" w:rsidRDefault="000D160A" w:rsidP="0050112C">
            <w:pPr>
              <w:jc w:val="center"/>
              <w:rPr>
                <w:b/>
              </w:rPr>
            </w:pPr>
            <w:r w:rsidRPr="00A46319">
              <w:rPr>
                <w:b/>
              </w:rPr>
              <w:t>Сведения об измененных земельных участках</w:t>
            </w:r>
          </w:p>
        </w:tc>
      </w:tr>
      <w:tr w:rsidR="000D160A" w:rsidRPr="0050112C" w:rsidTr="00C732CC">
        <w:tblPrEx>
          <w:tblLook w:val="0000" w:firstRow="0" w:lastRow="0" w:firstColumn="0" w:lastColumn="0" w:noHBand="0" w:noVBand="0"/>
        </w:tblPrEx>
        <w:trPr>
          <w:trHeight w:val="325"/>
        </w:trPr>
        <w:tc>
          <w:tcPr>
            <w:tcW w:w="10206" w:type="dxa"/>
            <w:gridSpan w:val="3"/>
            <w:vAlign w:val="center"/>
          </w:tcPr>
          <w:p w:rsidR="000D160A" w:rsidRPr="00E734EA" w:rsidRDefault="000D160A" w:rsidP="00E734EA">
            <w:pPr>
              <w:ind w:left="108"/>
              <w:rPr>
                <w:u w:val="single"/>
              </w:rPr>
            </w:pPr>
            <w:r w:rsidRPr="00A46319">
              <w:rPr>
                <w:b/>
                <w:sz w:val="20"/>
                <w:szCs w:val="20"/>
              </w:rPr>
              <w:t xml:space="preserve">Кадастровый номер земельного участка </w:t>
            </w:r>
            <w:bookmarkStart w:id="0" w:name="OLE_LINK2"/>
            <w:bookmarkStart w:id="1" w:name="OLE_LINK3"/>
            <w:proofErr w:type="gramStart"/>
            <w:r w:rsidRPr="00E93EEA">
              <w:rPr>
                <w:sz w:val="20"/>
                <w:szCs w:val="20"/>
                <w:u w:val="single"/>
              </w:rPr>
              <w:t>69:02:0000000:52</w:t>
            </w:r>
            <w:bookmarkEnd w:id="0"/>
            <w:bookmarkEnd w:id="1"/>
          </w:p>
        </w:tc>
      </w:tr>
      <w:tr w:rsidR="000D160A" w:rsidRPr="0050112C" w:rsidTr="00C732CC">
        <w:tblPrEx>
          <w:tblLook w:val="0000" w:firstRow="0" w:lastRow="0" w:firstColumn="0" w:lastColumn="0" w:noHBand="0" w:noVBand="0"/>
        </w:tblPrEx>
        <w:trPr>
          <w:trHeight w:val="325"/>
        </w:trPr>
        <w:tc>
          <w:tcPr>
            <w:tcW w:w="869" w:type="dxa"/>
            <w:vAlign w:val="center"/>
          </w:tcPr>
          <w:p w:rsidR="000D160A" w:rsidRPr="0050112C" w:rsidRDefault="000D160A" w:rsidP="000D160A">
            <w:pPr>
              <w:ind w:left="108"/>
              <w:jc w:val="center"/>
              <w:rPr>
                <w:b/>
                <w:sz w:val="20"/>
                <w:szCs w:val="20"/>
              </w:rPr>
            </w:pPr>
            <w:r w:rsidRPr="0050112C">
              <w:rPr>
                <w:b/>
                <w:sz w:val="20"/>
                <w:szCs w:val="20"/>
              </w:rPr>
              <w:t>№ п/п</w:t>
            </w:r>
          </w:p>
        </w:tc>
        <w:tc>
          <w:tcPr>
            <w:tcW w:w="4258" w:type="dxa"/>
            <w:vAlign w:val="center"/>
          </w:tcPr>
          <w:p w:rsidR="000D160A" w:rsidRPr="0050112C" w:rsidRDefault="000D160A" w:rsidP="000D160A">
            <w:pPr>
              <w:ind w:left="108"/>
              <w:jc w:val="center"/>
              <w:rPr>
                <w:b/>
                <w:sz w:val="20"/>
                <w:szCs w:val="20"/>
              </w:rPr>
            </w:pPr>
            <w:r w:rsidRPr="00A46319">
              <w:rPr>
                <w:b/>
                <w:sz w:val="20"/>
                <w:szCs w:val="20"/>
              </w:rPr>
              <w:t>Наименование характеристик земельного участка</w:t>
            </w:r>
          </w:p>
        </w:tc>
        <w:tc>
          <w:tcPr>
            <w:tcW w:w="5079" w:type="dxa"/>
            <w:vAlign w:val="center"/>
          </w:tcPr>
          <w:p w:rsidR="000D160A" w:rsidRPr="0050112C" w:rsidRDefault="000D160A" w:rsidP="000D160A">
            <w:pPr>
              <w:ind w:left="108"/>
              <w:jc w:val="center"/>
              <w:rPr>
                <w:b/>
                <w:sz w:val="20"/>
                <w:szCs w:val="20"/>
              </w:rPr>
            </w:pPr>
            <w:r>
              <w:rPr>
                <w:b/>
                <w:sz w:val="18"/>
                <w:szCs w:val="18"/>
              </w:rPr>
              <w:t>Значение характеристики</w:t>
            </w:r>
          </w:p>
        </w:tc>
      </w:tr>
      <w:tr w:rsidR="000D160A" w:rsidRPr="0050112C" w:rsidTr="00C732CC">
        <w:tblPrEx>
          <w:tblLook w:val="0000" w:firstRow="0" w:lastRow="0" w:firstColumn="0" w:lastColumn="0" w:noHBand="0" w:noVBand="0"/>
        </w:tblPrEx>
        <w:trPr>
          <w:trHeight w:val="173"/>
        </w:trPr>
        <w:tc>
          <w:tcPr>
            <w:tcW w:w="869" w:type="dxa"/>
          </w:tcPr>
          <w:p w:rsidR="000D160A" w:rsidRPr="0050112C" w:rsidRDefault="000D160A" w:rsidP="000D160A">
            <w:pPr>
              <w:ind w:left="-142" w:right="-86"/>
              <w:jc w:val="center"/>
              <w:rPr>
                <w:b/>
                <w:sz w:val="20"/>
                <w:szCs w:val="20"/>
              </w:rPr>
            </w:pPr>
            <w:r w:rsidRPr="0050112C">
              <w:rPr>
                <w:b/>
                <w:sz w:val="20"/>
                <w:szCs w:val="20"/>
              </w:rPr>
              <w:t>1</w:t>
            </w:r>
          </w:p>
        </w:tc>
        <w:tc>
          <w:tcPr>
            <w:tcW w:w="4258" w:type="dxa"/>
          </w:tcPr>
          <w:p w:rsidR="000D160A" w:rsidRPr="0050112C" w:rsidRDefault="000D160A" w:rsidP="000D160A">
            <w:pPr>
              <w:ind w:left="108"/>
              <w:jc w:val="center"/>
              <w:rPr>
                <w:b/>
                <w:sz w:val="20"/>
                <w:szCs w:val="20"/>
              </w:rPr>
            </w:pPr>
            <w:r w:rsidRPr="0050112C">
              <w:rPr>
                <w:b/>
                <w:sz w:val="20"/>
                <w:szCs w:val="20"/>
              </w:rPr>
              <w:t>2</w:t>
            </w:r>
          </w:p>
        </w:tc>
        <w:tc>
          <w:tcPr>
            <w:tcW w:w="5079" w:type="dxa"/>
          </w:tcPr>
          <w:p w:rsidR="000D160A" w:rsidRPr="0050112C" w:rsidRDefault="000D160A" w:rsidP="000D160A">
            <w:pPr>
              <w:ind w:left="108"/>
              <w:jc w:val="center"/>
              <w:rPr>
                <w:b/>
                <w:sz w:val="20"/>
                <w:szCs w:val="20"/>
              </w:rPr>
            </w:pPr>
            <w:r w:rsidRPr="0050112C">
              <w:rPr>
                <w:b/>
                <w:sz w:val="20"/>
                <w:szCs w:val="20"/>
              </w:rPr>
              <w:t>3</w:t>
            </w:r>
          </w:p>
        </w:tc>
      </w:tr>
      <w:tr w:rsidR="00376E12" w:rsidRPr="00A130B5" w:rsidTr="00C732CC">
        <w:tblPrEx>
          <w:tblLook w:val="0000" w:firstRow="0" w:lastRow="0" w:firstColumn="0" w:lastColumn="0" w:noHBand="0" w:noVBand="0"/>
        </w:tblPrEx>
        <w:trPr>
          <w:trHeight w:val="189"/>
        </w:trPr>
        <w:tc>
          <w:tcPr>
            <w:tcW w:w="869" w:type="dxa"/>
          </w:tcPr>
          <w:p w:rsidR="00376E12" w:rsidRPr="00376E12" w:rsidRDefault="00376E12" w:rsidP="00376E12">
            <w:pPr>
              <w:jc w:val="center"/>
              <w:rPr>
                <w:sz w:val="20"/>
                <w:szCs w:val="20"/>
              </w:rPr>
            </w:pPr>
            <w:r>
              <w:rPr>
                <w:sz w:val="20"/>
                <w:szCs w:val="20"/>
              </w:rPr>
              <w:t>1</w:t>
            </w:r>
          </w:p>
        </w:tc>
        <w:tc>
          <w:tcPr>
            <w:tcW w:w="4258" w:type="dxa"/>
          </w:tcPr>
          <w:p w:rsidR="00376E12" w:rsidRPr="00A46319" w:rsidRDefault="00376E12" w:rsidP="00376E12">
            <w:pPr>
              <w:rPr>
                <w:b/>
                <w:sz w:val="20"/>
                <w:szCs w:val="20"/>
              </w:rPr>
            </w:pPr>
            <w:r w:rsidRPr="00A46319">
              <w:rPr>
                <w:b/>
                <w:sz w:val="20"/>
                <w:szCs w:val="20"/>
              </w:rPr>
              <w:t>Кадастровые номера земельных участков, исключаемых из состава измененного земельного участка, представляющего собой единое землепользование</w:t>
            </w:r>
          </w:p>
        </w:tc>
        <w:tc>
          <w:tcPr>
            <w:tcW w:w="5079" w:type="dxa"/>
          </w:tcPr>
          <w:p w:rsidR="00376E12" w:rsidRPr="00D9450A" w:rsidRDefault="00376E12" w:rsidP="00376E12">
            <w:pPr>
              <w:ind w:left="4"/>
              <w:rPr>
                <w:sz w:val="20"/>
                <w:szCs w:val="20"/>
                <w:lang w:val="en-US"/>
              </w:rPr>
            </w:pPr>
            <w:proofErr w:type="gramStart"/>
            <w:r>
              <w:rPr>
                <w:sz w:val="20"/>
                <w:szCs w:val="20"/>
                <w:lang w:val="en-US"/>
              </w:rPr>
              <w:t xml:space="preserve"/>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2</w:t>
            </w:r>
          </w:p>
        </w:tc>
        <w:tc>
          <w:tcPr>
            <w:tcW w:w="4258" w:type="dxa"/>
          </w:tcPr>
          <w:p w:rsidR="00376E12" w:rsidRPr="00A46319" w:rsidRDefault="00376E12" w:rsidP="00376E12">
            <w:pPr>
              <w:rPr>
                <w:b/>
                <w:sz w:val="20"/>
                <w:szCs w:val="20"/>
              </w:rPr>
            </w:pPr>
            <w:r>
              <w:rPr>
                <w:b/>
                <w:sz w:val="20"/>
                <w:szCs w:val="20"/>
              </w:rPr>
              <w:t>Кадастровый номер входящего в состав земельного участка, представляющего собой единое землепользование (номер контура многоконтурного земельного участка), преобразование которого осуществляется</w:t>
            </w:r>
          </w:p>
        </w:tc>
        <w:tc>
          <w:tcPr>
            <w:tcW w:w="5079" w:type="dxa"/>
          </w:tcPr>
          <w:p w:rsidR="00376E12" w:rsidRPr="00126AFD" w:rsidRDefault="00376E12" w:rsidP="00376E12">
            <w:pPr>
              <w:rPr>
                <w:sz w:val="20"/>
                <w:szCs w:val="20"/>
                <w:lang w:val="en-US"/>
              </w:rPr>
            </w:pPr>
            <w:proofErr w:type="gramStart"/>
            <w:r>
              <w:rPr>
                <w:sz w:val="20"/>
                <w:szCs w:val="20"/>
                <w:lang w:val="en-US"/>
              </w:rPr>
              <w:t xml:space="preserve"/>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3</w:t>
            </w:r>
          </w:p>
        </w:tc>
        <w:tc>
          <w:tcPr>
            <w:tcW w:w="4258" w:type="dxa"/>
          </w:tcPr>
          <w:p w:rsidR="00376E12" w:rsidRPr="00A46319" w:rsidRDefault="00376E12" w:rsidP="00376E12">
            <w:pPr>
              <w:rPr>
                <w:b/>
                <w:sz w:val="20"/>
                <w:szCs w:val="20"/>
              </w:rPr>
            </w:pPr>
            <w:r w:rsidRPr="00A46319">
              <w:rPr>
                <w:b/>
                <w:sz w:val="20"/>
                <w:szCs w:val="20"/>
              </w:rPr>
              <w:t>Кадастровы</w:t>
            </w:r>
            <w:r>
              <w:rPr>
                <w:b/>
                <w:sz w:val="20"/>
                <w:szCs w:val="20"/>
              </w:rPr>
              <w:t>й</w:t>
            </w:r>
            <w:r w:rsidRPr="00A46319">
              <w:rPr>
                <w:b/>
                <w:sz w:val="20"/>
                <w:szCs w:val="20"/>
              </w:rPr>
              <w:t xml:space="preserve"> или ин</w:t>
            </w:r>
            <w:r>
              <w:rPr>
                <w:b/>
                <w:sz w:val="20"/>
                <w:szCs w:val="20"/>
              </w:rPr>
              <w:t>ой номер</w:t>
            </w:r>
            <w:r w:rsidRPr="00A46319">
              <w:rPr>
                <w:b/>
                <w:sz w:val="20"/>
                <w:szCs w:val="20"/>
              </w:rPr>
              <w:t xml:space="preserve"> </w:t>
            </w:r>
            <w:r>
              <w:rPr>
                <w:b/>
                <w:sz w:val="20"/>
                <w:szCs w:val="20"/>
              </w:rPr>
              <w:t>объекта недвижимости</w:t>
            </w:r>
            <w:r w:rsidRPr="00A46319">
              <w:rPr>
                <w:b/>
                <w:sz w:val="20"/>
                <w:szCs w:val="20"/>
              </w:rPr>
              <w:t>, расположенн</w:t>
            </w:r>
            <w:r>
              <w:rPr>
                <w:b/>
                <w:sz w:val="20"/>
                <w:szCs w:val="20"/>
              </w:rPr>
              <w:t xml:space="preserve">ого </w:t>
            </w:r>
            <w:r w:rsidRPr="00A46319">
              <w:rPr>
                <w:b/>
                <w:sz w:val="20"/>
                <w:szCs w:val="20"/>
              </w:rPr>
              <w:t xml:space="preserve">на </w:t>
            </w:r>
            <w:r>
              <w:rPr>
                <w:b/>
                <w:sz w:val="20"/>
                <w:szCs w:val="20"/>
              </w:rPr>
              <w:t xml:space="preserve">измененном </w:t>
            </w:r>
            <w:r w:rsidRPr="00A46319">
              <w:rPr>
                <w:b/>
                <w:sz w:val="20"/>
                <w:szCs w:val="20"/>
              </w:rPr>
              <w:t>земельном участке</w:t>
            </w:r>
          </w:p>
        </w:tc>
        <w:tc>
          <w:tcPr>
            <w:tcW w:w="5079" w:type="dxa"/>
          </w:tcPr>
          <w:p w:rsidR="00376E12" w:rsidRPr="00F7152C" w:rsidRDefault="00376E12" w:rsidP="00376E12">
            <w:pPr>
              <w:rPr>
                <w:sz w:val="20"/>
                <w:szCs w:val="20"/>
              </w:rPr>
            </w:pPr>
            <w:proofErr w:type="gramStart"/>
            <w:r>
              <w:rPr>
                <w:sz w:val="20"/>
                <w:szCs w:val="20"/>
                <w:lang w:val="en-US"/>
              </w:rPr>
              <w:t xml:space="preserve"/>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4</w:t>
            </w:r>
          </w:p>
        </w:tc>
        <w:tc>
          <w:tcPr>
            <w:tcW w:w="4258" w:type="dxa"/>
          </w:tcPr>
          <w:p w:rsidR="00376E12" w:rsidRPr="00A46319" w:rsidRDefault="00376E12" w:rsidP="00376E12">
            <w:pPr>
              <w:rPr>
                <w:b/>
                <w:sz w:val="20"/>
                <w:szCs w:val="20"/>
              </w:rPr>
            </w:pPr>
            <w:r w:rsidRPr="00A46319">
              <w:rPr>
                <w:b/>
                <w:sz w:val="20"/>
                <w:szCs w:val="20"/>
              </w:rPr>
              <w:t>Иные сведения</w:t>
            </w:r>
          </w:p>
        </w:tc>
        <w:tc>
          <w:tcPr>
            <w:tcW w:w="5079" w:type="dxa"/>
          </w:tcPr>
          <w:p w:rsidR="00376E12" w:rsidRPr="00242637" w:rsidRDefault="00376E12" w:rsidP="00376E12">
            <w:pPr>
              <w:rPr>
                <w:sz w:val="20"/>
                <w:szCs w:val="20"/>
                <w:lang w:val="en-US"/>
              </w:rPr>
            </w:pPr>
            <w:proofErr w:type="gramStart"/>
            <w:r>
              <w:rPr>
                <w:sz w:val="20"/>
                <w:szCs w:val="20"/>
                <w:lang w:val="en-US"/>
              </w:rPr>
              <w:t xml:space="preserve"/>
            </w:r>
          </w:p>
        </w:tc>
      </w:tr>
    </w:tbl>
    <w:p w:rsidR="0066633D" w:rsidRDefault="0066633D"/>
    <w:p w:rsidR="0066633D" w:rsidRDefault="0066633D">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0B207B" w:rsidRPr="009A5D28" w:rsidTr="00C02521">
        <w:tblPrEx>
          <w:tblLook w:val="0000" w:firstRow="0" w:lastRow="0" w:firstColumn="0" w:lastColumn="0" w:noHBand="0" w:noVBand="0"/>
        </w:tblPrEx>
        <w:trPr>
          <w:trHeight w:hRule="exact" w:val="20"/>
        </w:trPr>
        <w:tc>
          <w:tcPr>
            <w:tcW w:w="885" w:type="dxa"/>
            <w:gridSpan w:val="2"/>
            <w:tcBorders>
              <w:top w:val="nil"/>
            </w:tcBorders>
          </w:tcPr>
          <w:p w:rsidR="000B207B" w:rsidRPr="009A5D28" w:rsidRDefault="000B207B" w:rsidP="00C02521">
            <w:pPr>
              <w:pStyle w:val="1"/>
              <w:numPr>
                <w:ilvl w:val="0"/>
                <w:numId w:val="0"/>
              </w:numPr>
              <w:ind w:left="779"/>
              <w:rPr>
                <w:lang w:val="en-US"/>
              </w:rPr>
            </w:pPr>
          </w:p>
        </w:tc>
        <w:tc>
          <w:tcPr>
            <w:tcW w:w="2503" w:type="dxa"/>
            <w:gridSpan w:val="4"/>
            <w:tcBorders>
              <w:top w:val="nil"/>
            </w:tcBorders>
          </w:tcPr>
          <w:p w:rsidR="000B207B" w:rsidRPr="009A5D28" w:rsidRDefault="000B207B" w:rsidP="00C02521">
            <w:pPr>
              <w:ind w:left="-2"/>
              <w:jc w:val="center"/>
              <w:rPr>
                <w:sz w:val="20"/>
                <w:szCs w:val="20"/>
                <w:lang w:val="en-US"/>
              </w:rPr>
            </w:pPr>
          </w:p>
        </w:tc>
        <w:tc>
          <w:tcPr>
            <w:tcW w:w="1913" w:type="dxa"/>
            <w:gridSpan w:val="4"/>
            <w:tcBorders>
              <w:top w:val="nil"/>
            </w:tcBorders>
          </w:tcPr>
          <w:p w:rsidR="000B207B" w:rsidRPr="009A5D28" w:rsidRDefault="000B207B" w:rsidP="00C02521">
            <w:pPr>
              <w:jc w:val="center"/>
              <w:rPr>
                <w:sz w:val="20"/>
                <w:szCs w:val="20"/>
                <w:lang w:val="en-US"/>
              </w:rPr>
            </w:pPr>
          </w:p>
        </w:tc>
        <w:tc>
          <w:tcPr>
            <w:tcW w:w="1473" w:type="dxa"/>
            <w:gridSpan w:val="2"/>
            <w:tcBorders>
              <w:top w:val="nil"/>
            </w:tcBorders>
          </w:tcPr>
          <w:p w:rsidR="000B207B" w:rsidRPr="009A5D28" w:rsidRDefault="000B207B" w:rsidP="00C02521">
            <w:pPr>
              <w:jc w:val="center"/>
              <w:rPr>
                <w:sz w:val="20"/>
                <w:szCs w:val="20"/>
                <w:lang w:val="en-US"/>
              </w:rPr>
            </w:pPr>
          </w:p>
        </w:tc>
        <w:tc>
          <w:tcPr>
            <w:tcW w:w="3432" w:type="dxa"/>
            <w:gridSpan w:val="3"/>
            <w:tcBorders>
              <w:top w:val="nil"/>
            </w:tcBorders>
          </w:tcPr>
          <w:p w:rsidR="000B207B" w:rsidRPr="009A5D28" w:rsidRDefault="000B207B" w:rsidP="00C02521">
            <w:pPr>
              <w:jc w:val="center"/>
              <w:rPr>
                <w:sz w:val="20"/>
                <w:szCs w:val="20"/>
                <w:lang w:val="en-US"/>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69:02:0000000:52:ЗУ1</w:t>
            </w:r>
          </w:p>
        </w:tc>
        <w:tc>
          <w:tcPr>
            <w:tcW w:w="5079" w:type="dxa"/>
          </w:tcPr>
          <w:p w:rsidR="002E69BF" w:rsidRPr="00D9450A" w:rsidRDefault="00D9450A" w:rsidP="00A9267E">
            <w:pPr>
              <w:ind w:left="4"/>
              <w:rPr>
                <w:sz w:val="20"/>
                <w:szCs w:val="20"/>
                <w:lang w:val="en-US"/>
              </w:rPr>
            </w:pPr>
            <w:r>
              <w:rPr>
                <w:sz w:val="20"/>
                <w:szCs w:val="20"/>
                <w:lang w:val="en-US"/>
              </w:rPr>
              <w:t xml:space="preserve">земли(земельные участки) общего пользования</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Межевой план подготовил кадастровый инженер Иванникова Олеся Геннадьевна, являющийся членом СРО КИ "ОПКД" (уникальный реестровый номер кадастрового инженера в реестре членов СРО КИ N 401). Сведения о СРО "ОПКД» содержатся в государственном реестре СРО КИ (уникальный номер реестровой записи от "08" июля 2016 г. N 003).
В соответствии с государственными контрактами от 16.10.2017 № 4-ГК-2017, заключенными с ГКУ «Дирекция ТДФ», общество с ограниченной ответственностью Научно-производственное предприятие «Компьютерные технологии», кадастровым инженером которого является Иванникова О.Г., выполняет инженерно-геодезические и земельно-кадастровые работы по уточнению протяженности и установлению границ полос отвода автомобильных дорог общего пользования межмуниципального значения 2 класса в Бежецком районе Тверской области.
Земельный участок, фактически занятый полосой отвода автомобильной дороги расположенные за чертой населенных пунктов внесен в ЕГРН с кадастровым номером 69:02:0000000:52.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приведенной в Приложении межевого плана. 
Поэтому в силу п. 13 ст.11.10 ЗК РФ в котором говорится, что схема расположения земельного участка утверждается решением исполнительного органа государственной власти или органа местного самоуправления, уполномоченных на предоставление находящихся в государственной или муниципальной собственности земельных участков, если иное не предусмотрено настоящим Кодексом, было подано заявление об утверждении схемы расположения земельного участка на кадастровом плане территории.
Представленный межевой план подготовлен в связи с образование земельного участка, занятого полосой отвода автомобильной дороги Шишково - Дуброво – Константиново, путем раздела земельного участка с кадастровым номером 69:0000000:52 с сохранением исходного земельного участка в измененных границах. Граница образуемого земельного участка утверждена постановлением от 12.01.2018 г. №3, утвержденным надлежащим образом и приведенным в Приложении к настоящему межевому плану.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№1-ГК-2017 от 16.10.2017 г.
Сведения о геодезической основе кадастра, использованной при подготовке межевого плана (МСК-69, состояние на 01 ноября 2017г). 
1. 1570 Крутец (наружный знак утрачен. 2 кл.) Х 392 758.57; Y 2 319 346.50, наружный знак - уничтожен, центр знака – сохранился, марка – сохранилась.
2. 1588 Алабузино (пир. 6.2., 2 кл.) Х 401 851.71; Y 2 316 356.82, наружный знак - сохранился, центр знака – сохранился, марка – сохранилась.
3. 1603 Сокольниково (пир. 6.2., 1 кл.) Х 514118.80; Y 2256699.51, наружный знак - сохранился, центр знака – сохранился, марка – сохранилась.</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