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69:02:0000000:52:ЗУ1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69:02:0000000:52:ЗУ1</w:t>
            </w:r>
          </w:p>
        </w:tc>
        <w:tc>
          <w:tcPr>
            <w:tcW w:w="5079" w:type="dxa"/>
            <w:gridSpan w:val="4"/>
          </w:tcPr>
          <w:p w:rsidR="00FB16A9" w:rsidRPr="00AB5E9A" w:rsidRDefault="00FB16A9" w:rsidP="00FB16A9">
            <w:pPr>
              <w:rPr>
                <w:sz w:val="20"/>
                <w:szCs w:val="20"/>
                <w:lang w:val="en-US"/>
              </w:rPr>
            </w:pPr>
            <w:r>
              <w:rPr>
                <w:sz w:val="20"/>
                <w:szCs w:val="20"/>
                <w:lang w:val="en-US"/>
              </w:rPr>
              <w:t xml:space="preserve">Mt = 0.1 </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69:02:0000000:52:ЗУ1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25169</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∆Р=3.5mt√p=3.5*0.1*√25169=56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69:02:0000000:52:ЗУ1</w:t>
            </w:r>
          </w:p>
        </w:tc>
        <w:tc>
          <w:tcPr>
            <w:tcW w:w="5079" w:type="dxa"/>
          </w:tcPr>
          <w:p w:rsidR="002E69BF" w:rsidRPr="00D9450A" w:rsidRDefault="00D9450A" w:rsidP="00A9267E">
            <w:pPr>
              <w:ind w:left="4"/>
              <w:rPr>
                <w:sz w:val="20"/>
                <w:szCs w:val="20"/>
                <w:lang w:val="en-US"/>
              </w:rPr>
            </w:pPr>
            <w:r>
              <w:rPr>
                <w:sz w:val="20"/>
                <w:szCs w:val="20"/>
                <w:lang w:val="en-US"/>
              </w:rPr>
              <w:t xml:space="preserve">земли(земельные участки) общего пользования</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координат пунктов ГГС</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01.11.2017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Бежецкого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3 от 12.01.2018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99/2017/37507685 от 21.11.2017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4</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ЕГРН</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99/2017/42655414   от 06.12.2017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5</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Бежецкого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108 от 02.03.2018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6</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Выписки из ЕГРАД на дороги от ФДА Бежецкий район</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29.11.2010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 зона 2</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Крутец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392758.57</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2319346.5</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Сокольниково пир. 6.2.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1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402600.64</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2326524.69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Алабузино пир. 6.2.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401851.71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2316356.82</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приемник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17 января 2018 г.</w:t>
            </w:r>
          </w:p>
        </w:tc>
        <w:tc>
          <w:tcPr>
            <w:tcW w:w="3519" w:type="dxa"/>
            <w:gridSpan w:val="3"/>
          </w:tcPr>
          <w:p w:rsidR="002E69BF" w:rsidRPr="00D84BF4" w:rsidRDefault="00D84BF4" w:rsidP="00F44D74">
            <w:pPr>
              <w:jc w:val="both"/>
              <w:rPr>
                <w:sz w:val="20"/>
                <w:szCs w:val="20"/>
                <w:lang w:val="en-US"/>
              </w:rPr>
            </w:pPr>
            <w:r>
              <w:rPr>
                <w:sz w:val="20"/>
                <w:szCs w:val="20"/>
                <w:lang w:val="en-US"/>
              </w:rPr>
              <w:t>№ 012343</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17 января 2018 г.</w:t>
            </w:r>
          </w:p>
        </w:tc>
        <w:tc>
          <w:tcPr>
            <w:tcW w:w="3519" w:type="dxa"/>
            <w:gridSpan w:val="3"/>
          </w:tcPr>
          <w:p w:rsidR="002E69BF" w:rsidRPr="00D84BF4" w:rsidRDefault="00D84BF4" w:rsidP="00F44D74">
            <w:pPr>
              <w:jc w:val="both"/>
              <w:rPr>
                <w:sz w:val="20"/>
                <w:szCs w:val="20"/>
                <w:lang w:val="en-US"/>
              </w:rPr>
            </w:pPr>
            <w:r>
              <w:rPr>
                <w:sz w:val="20"/>
                <w:szCs w:val="20"/>
                <w:lang w:val="en-US"/>
              </w:rPr>
              <w:t>№ 012342</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69:02:0000000:52</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Межевой план подготовил кадастровый инженер Иванникова Олеся Геннадьевна, являющийся членом СРО КИ "ОПКД" (уникальный реестровый номер кадастрового инженера в реестре членов СРО КИ N 401). Сведения о СРО "ОПКД» содержатся в государственном реестре СРО КИ (уникальный номер реестровой записи от "08" июля 2016 г. N 003).
В соответствии с государственными контрактами от 16.10.2017 № 4-ГК-2017, заключенными с ГКУ «Дирекция ТДФ», общество с ограниченной ответственностью Научно-производственное предприятие «Компьютерные технологии», кадастровым инженером которого является Иванникова О.Г., выполняет инженерно-геодезические и земельно-кадастровые работы по уточнению протяженности и установлению границ полос отвода автомобильных дорог общего пользования межмуниципального значения 2 класса в Бежецком районе Тверской области.
Земельный участок, фактически занятый полосой отвода автомобильной дороги расположенные за чертой населенных пунктов внесен в ЕГРН с кадастровым номером 69:02:0000000:52.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приведенной в Приложении межевого плана. 
Поэтому в силу п. 13 ст.11.10 ЗК РФ в котором говорится, что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земельных участков, если иное не предусмотрено настоящим Кодексом, было подано заявление об утверждении схемы расположения земельного участка на кадастровом плане территории.
Представленный межевой план подготовлен в связи с образование земельного участка, занятого полосой отвода автомобильной дороги Шишково - Дуброво – Константиново, путем раздела земельного участка с кадастровым номером 69:0000000:52 с сохранением исходного земельного участка в измененных границах. Граница образуемого земельного участка утверждена постановлением от 12.01.2018 г. №3, утвержденным надлежащим образом и приведенным в Приложении к настоящему межевому плану.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№1-ГК-2017 от 16.10.2017 г.
Сведения о геодезической основе кадастра, использованной при подготовке межевого плана (МСК-69, состояние на 01 ноября 2017г). 
1. 1570 Крутец (наружный знак утрачен. 2 кл.) Х 392 758.57; Y 2 319 346.50, наружный знак - уничтожен, центр знака – сохранился, марка – сохранилась.
2. 1588 Алабузино (пир. 6.2., 2 кл.) Х 401 851.71; Y 2 316 356.82, наружный знак - сохранился, центр знака – сохранился, марка – сохранилась.
3. 1603 Сокольниково (пир. 6.2., 1 кл.) Х 514118.80; Y 2256699.51, наружный знак - сохранился, центр знака – сохранился, марка – сохранилась.</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путем раздела земельного участка с кадастровым номером 69:02:0000000:52 с сохранением исходного земельного участка в измененных границах</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Иванникова Олеся Геннадьевна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36-13-514</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8-952-559-56-18</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394005, г. Воронеж, ул. Владимира Невского, д.85б, кв.16 lesy1484@mail.ru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г. Воронеж, ул. Ф. 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19.03.2018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69:02:0000000:52:ЗУ1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2307361.75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394781.44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2307353.95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394778.73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2307358.69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394761.4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2307389.78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394754.61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2307402.07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394725.13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2307456.05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394715.7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2307473.34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394686.74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2307526.35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394660.94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2307574.17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394636.34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2307619.06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394613.26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2307660.22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394608.69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2307668.78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394570.86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2307738.32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394539.74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2307797.48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394531.9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2307812.32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394477.84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2307911.52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394452.27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2307957.69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394435.37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2307987.65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394403.56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2308046.49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394390.68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2308066.14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394382.22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2308076.57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394373.74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2308086.51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394363.91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2308095.65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394361.73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2308097.52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394345.59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394323.17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2308127.46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394302.4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2308139.51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394294.92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2308143.62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394282.45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2308150.39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394263.07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2308158.48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394241.27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2308167.18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394231.48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2308170.81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394203.34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2308179.68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394170.79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2308189.81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394156.57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2308194.3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394125.31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2308204.87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394093.01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2308214.62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394077.09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2308219.05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394060.93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2308222.31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394047.39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2308225.25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2308234.02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394004.89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2308240.98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394002.54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2308249.4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393996.14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2308251.46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393970.57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2308261.19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394051.39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2308244.84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394065.1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2308241.87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394081.72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2308238.51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394098.68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2308233.8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394131.38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2308223.93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394162.88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2308213.28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394176.8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2308208.88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394209.52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2308198.7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394236.17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2308189.92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394248.13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2308185.98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394270.7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2308176.97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394291.1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2308168.45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394304.53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2308161.16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394312.34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2308156.87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394334.09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2308144.24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394357.91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2308126.92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394374.71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2308112.74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394377.18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2308110.62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394388.23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2308100.35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394397.68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2308089.26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394406.81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2308078.01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394420.78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2308056.71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394452.92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2307997.23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394469.75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2307967.41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394495.35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2307921.17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394549.55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2307821.72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394557.44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2307806.8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394588.53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2307747.7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394626.31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2307678.23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394630.85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2307669.73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394653.86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2307628.72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394678.5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2307583.76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394704.33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2307535.87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394733.26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2307482.92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394742.69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2307465.63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394772.15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2307411.67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394778.89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2307399.47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394796.21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2307368.41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394799.21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2307363.01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394799.85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2307361.75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69:02:0000000:52:ЗУ1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51.19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79.16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112.97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н47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н43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82.46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н36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н34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28.06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н28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н15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w:t>
            </w:r>
          </w:p>
        </w:tc>
        <w:tc>
          <w:tcPr>
            <w:tcW w:w="1477" w:type="dxa"/>
            <w:gridSpan w:val="3"/>
          </w:tcPr>
          <w:p w:rsidR="0004663C" w:rsidRPr="0041433D" w:rsidRDefault="0004663C" w:rsidP="00424ED6">
            <w:pPr>
              <w:jc w:val="center"/>
              <w:rPr>
                <w:sz w:val="20"/>
                <w:szCs w:val="20"/>
                <w:lang w:val="en-US"/>
              </w:rPr>
            </w:pPr>
            <w:r>
              <w:rPr>
                <w:sz w:val="20"/>
                <w:szCs w:val="20"/>
                <w:lang w:val="en-US"/>
              </w:rPr>
              <w:t>н14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н12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79.08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w:t>
            </w:r>
          </w:p>
        </w:tc>
        <w:tc>
          <w:tcPr>
            <w:tcW w:w="1477" w:type="dxa"/>
            <w:gridSpan w:val="3"/>
          </w:tcPr>
          <w:p w:rsidR="0004663C" w:rsidRPr="0041433D" w:rsidRDefault="0004663C" w:rsidP="00424ED6">
            <w:pPr>
              <w:jc w:val="center"/>
              <w:rPr>
                <w:sz w:val="20"/>
                <w:szCs w:val="20"/>
                <w:lang w:val="en-US"/>
              </w:rPr>
            </w:pPr>
            <w:r>
              <w:rPr>
                <w:sz w:val="20"/>
                <w:szCs w:val="20"/>
                <w:lang w:val="en-US"/>
              </w:rPr>
              <w:t>н11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w:t>
            </w:r>
          </w:p>
        </w:tc>
        <w:tc>
          <w:tcPr>
            <w:tcW w:w="1477" w:type="dxa"/>
            <w:gridSpan w:val="3"/>
          </w:tcPr>
          <w:p w:rsidR="0004663C" w:rsidRPr="0041433D" w:rsidRDefault="0004663C" w:rsidP="00424ED6">
            <w:pPr>
              <w:jc w:val="center"/>
              <w:rPr>
                <w:sz w:val="20"/>
                <w:szCs w:val="20"/>
                <w:lang w:val="en-US"/>
              </w:rPr>
            </w:pPr>
            <w:r>
              <w:rPr>
                <w:sz w:val="20"/>
                <w:szCs w:val="20"/>
                <w:lang w:val="en-US"/>
              </w:rPr>
              <w:t>н10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w:t>
            </w:r>
          </w:p>
        </w:tc>
        <w:tc>
          <w:tcPr>
            <w:tcW w:w="1477" w:type="dxa"/>
            <w:gridSpan w:val="3"/>
          </w:tcPr>
          <w:p w:rsidR="0004663C" w:rsidRPr="0041433D" w:rsidRDefault="0004663C" w:rsidP="00424ED6">
            <w:pPr>
              <w:jc w:val="center"/>
              <w:rPr>
                <w:sz w:val="20"/>
                <w:szCs w:val="20"/>
                <w:lang w:val="en-US"/>
              </w:rPr>
            </w:pPr>
            <w:r>
              <w:rPr>
                <w:sz w:val="20"/>
                <w:szCs w:val="20"/>
                <w:lang w:val="en-US"/>
              </w:rPr>
              <w:t>н9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51.27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w:t>
            </w:r>
          </w:p>
        </w:tc>
        <w:tc>
          <w:tcPr>
            <w:tcW w:w="1477" w:type="dxa"/>
            <w:gridSpan w:val="3"/>
          </w:tcPr>
          <w:p w:rsidR="0004663C" w:rsidRPr="0041433D" w:rsidRDefault="0004663C" w:rsidP="00424ED6">
            <w:pPr>
              <w:jc w:val="center"/>
              <w:rPr>
                <w:sz w:val="20"/>
                <w:szCs w:val="20"/>
                <w:lang w:val="en-US"/>
              </w:rPr>
            </w:pPr>
            <w:r>
              <w:rPr>
                <w:sz w:val="20"/>
                <w:szCs w:val="20"/>
                <w:lang w:val="en-US"/>
              </w:rPr>
              <w:t>н8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w:t>
            </w:r>
          </w:p>
        </w:tc>
        <w:tc>
          <w:tcPr>
            <w:tcW w:w="1477" w:type="dxa"/>
            <w:gridSpan w:val="3"/>
          </w:tcPr>
          <w:p w:rsidR="0004663C" w:rsidRPr="0041433D" w:rsidRDefault="0004663C" w:rsidP="00424ED6">
            <w:pPr>
              <w:jc w:val="center"/>
              <w:rPr>
                <w:sz w:val="20"/>
                <w:szCs w:val="20"/>
                <w:lang w:val="en-US"/>
              </w:rPr>
            </w:pPr>
            <w:r>
              <w:rPr>
                <w:sz w:val="20"/>
                <w:szCs w:val="20"/>
                <w:lang w:val="en-US"/>
              </w:rPr>
              <w:t>н7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6.18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69:02:0000000:52:ЗУ1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69:02:0000000:52:ЗУ1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6A5BB6" w:rsidRPr="001242C2" w:rsidRDefault="00EA7C10" w:rsidP="00424ED6">
            <w:pPr>
              <w:rPr>
                <w:sz w:val="20"/>
                <w:szCs w:val="20"/>
                <w:lang w:val="en-US"/>
              </w:rPr>
            </w:pPr>
            <w:r>
              <w:rPr>
                <w:sz w:val="20"/>
                <w:szCs w:val="20"/>
                <w:lang w:val="en-US"/>
              </w:rPr>
              <w:t xml:space="preserve"> </w:t>
            </w:r>
            <w:r w:rsidR="006A5BB6" w:rsidRPr="001242C2">
              <w:rPr>
                <w:sz w:val="20"/>
                <w:szCs w:val="20"/>
                <w:lang w:val="en-US"/>
              </w:rPr>
              <w:t xml:space="preserve">Тверская область</w:t>
            </w:r>
          </w:p>
          <w:p w:rsidR="00BE6D69" w:rsidRDefault="00BE6D69" w:rsidP="00424ED6">
            <w:pPr>
              <w:rPr>
                <w:sz w:val="20"/>
                <w:szCs w:val="20"/>
                <w:lang w:val="en-US"/>
              </w:rPr>
            </w:pPr>
            <w:r>
              <w:rPr>
                <w:sz w:val="20"/>
                <w:szCs w:val="20"/>
                <w:lang w:val="en-US"/>
              </w:rPr>
              <w:lastRenderedPageBreak/>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1242C2" w:rsidRDefault="00F841ED" w:rsidP="00F841ED">
            <w:pPr>
              <w:rPr>
                <w:sz w:val="20"/>
                <w:szCs w:val="20"/>
                <w:lang w:val="en-US"/>
              </w:rPr>
            </w:pPr>
            <w:r w:rsidRPr="001242C2">
              <w:rPr>
                <w:sz w:val="20"/>
                <w:szCs w:val="20"/>
                <w:lang w:val="en-US"/>
              </w:rPr>
              <w:t>–</w:t>
            </w:r>
          </w:p>
          <w:p w:rsidR="006A5BB6" w:rsidRPr="009F7D75" w:rsidRDefault="00F841ED" w:rsidP="001242C2">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Российская Федерация, Тверская область, Бежецкий район, Шишковское сельское поселение, автодорога Шишково-Дуброво -Константиново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Под автодорогу</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25169±56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69:02:0000000:52:ЗУ1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7D" w:rsidRDefault="00A6067D">
      <w:r>
        <w:separator/>
      </w:r>
    </w:p>
  </w:endnote>
  <w:endnote w:type="continuationSeparator" w:id="0">
    <w:p w:rsidR="00A6067D" w:rsidRDefault="00A6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E903BB" w:rsidP="000E0AF3">
    <w:pPr>
      <w:pStyle w:val="a4"/>
      <w:framePr w:wrap="around" w:vAnchor="text" w:hAnchor="margin" w:xAlign="right" w:y="1"/>
      <w:rPr>
        <w:rStyle w:val="a5"/>
      </w:rPr>
    </w:pPr>
    <w:r>
      <w:rPr>
        <w:rStyle w:val="a5"/>
      </w:rPr>
      <w:fldChar w:fldCharType="begin"/>
    </w:r>
    <w:r w:rsidR="008D51C3">
      <w:rPr>
        <w:rStyle w:val="a5"/>
      </w:rPr>
      <w:instrText xml:space="preserve">PAGE  </w:instrText>
    </w:r>
    <w:r>
      <w:rPr>
        <w:rStyle w:val="a5"/>
      </w:rPr>
      <w:fldChar w:fldCharType="end"/>
    </w:r>
  </w:p>
  <w:p w:rsidR="008D51C3" w:rsidRDefault="008D51C3"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8D51C3"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7D" w:rsidRDefault="00A6067D">
      <w:r>
        <w:separator/>
      </w:r>
    </w:p>
  </w:footnote>
  <w:footnote w:type="continuationSeparator" w:id="0">
    <w:p w:rsidR="00A6067D" w:rsidRDefault="00A60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34B0"/>
    <w:multiLevelType w:val="hybridMultilevel"/>
    <w:tmpl w:val="324C13C6"/>
    <w:lvl w:ilvl="0" w:tplc="0178B29C">
      <w:start w:val="1"/>
      <w:numFmt w:val="decimal"/>
      <w:pStyle w:val="5"/>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B126944"/>
    <w:multiLevelType w:val="hybridMultilevel"/>
    <w:tmpl w:val="C22806CE"/>
    <w:lvl w:ilvl="0" w:tplc="790E8C16">
      <w:start w:val="1"/>
      <w:numFmt w:val="decimal"/>
      <w:pStyle w:val="4"/>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3FC6E50"/>
    <w:multiLevelType w:val="hybridMultilevel"/>
    <w:tmpl w:val="FD80D7AC"/>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7"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4CA091B"/>
    <w:multiLevelType w:val="hybridMultilevel"/>
    <w:tmpl w:val="0DA6E97A"/>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11"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FFD3CAF"/>
    <w:multiLevelType w:val="hybridMultilevel"/>
    <w:tmpl w:val="75B405CA"/>
    <w:lvl w:ilvl="0" w:tplc="8C924030">
      <w:start w:val="1"/>
      <w:numFmt w:val="decimal"/>
      <w:pStyle w:val="2"/>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92340EE"/>
    <w:multiLevelType w:val="hybridMultilevel"/>
    <w:tmpl w:val="D7FC62E2"/>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16"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7"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EEC374D"/>
    <w:multiLevelType w:val="hybridMultilevel"/>
    <w:tmpl w:val="C5168EEE"/>
    <w:lvl w:ilvl="0" w:tplc="C330A8F6">
      <w:start w:val="1"/>
      <w:numFmt w:val="decimal"/>
      <w:pStyle w:val="1"/>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23"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 w15:restartNumberingAfterBreak="0">
    <w:nsid w:val="50127F87"/>
    <w:multiLevelType w:val="hybridMultilevel"/>
    <w:tmpl w:val="8B861A7E"/>
    <w:lvl w:ilvl="0" w:tplc="BC56CC86">
      <w:start w:val="1"/>
      <w:numFmt w:val="decimal"/>
      <w:pStyle w:val="3"/>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53204CE7"/>
    <w:multiLevelType w:val="hybridMultilevel"/>
    <w:tmpl w:val="AEF224EE"/>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27"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0"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32"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82C33BA"/>
    <w:multiLevelType w:val="hybridMultilevel"/>
    <w:tmpl w:val="39EA403A"/>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548"/>
        </w:tabs>
        <w:ind w:left="1548" w:hanging="360"/>
      </w:pPr>
    </w:lvl>
    <w:lvl w:ilvl="2" w:tplc="0419001B" w:tentative="1">
      <w:start w:val="1"/>
      <w:numFmt w:val="lowerRoman"/>
      <w:lvlText w:val="%3."/>
      <w:lvlJc w:val="right"/>
      <w:pPr>
        <w:tabs>
          <w:tab w:val="num" w:pos="2268"/>
        </w:tabs>
        <w:ind w:left="2268" w:hanging="180"/>
      </w:pPr>
    </w:lvl>
    <w:lvl w:ilvl="3" w:tplc="0419000F" w:tentative="1">
      <w:start w:val="1"/>
      <w:numFmt w:val="decimal"/>
      <w:lvlText w:val="%4."/>
      <w:lvlJc w:val="left"/>
      <w:pPr>
        <w:tabs>
          <w:tab w:val="num" w:pos="2988"/>
        </w:tabs>
        <w:ind w:left="2988" w:hanging="360"/>
      </w:pPr>
    </w:lvl>
    <w:lvl w:ilvl="4" w:tplc="04190019" w:tentative="1">
      <w:start w:val="1"/>
      <w:numFmt w:val="lowerLetter"/>
      <w:lvlText w:val="%5."/>
      <w:lvlJc w:val="left"/>
      <w:pPr>
        <w:tabs>
          <w:tab w:val="num" w:pos="3708"/>
        </w:tabs>
        <w:ind w:left="3708" w:hanging="360"/>
      </w:pPr>
    </w:lvl>
    <w:lvl w:ilvl="5" w:tplc="0419001B" w:tentative="1">
      <w:start w:val="1"/>
      <w:numFmt w:val="lowerRoman"/>
      <w:lvlText w:val="%6."/>
      <w:lvlJc w:val="right"/>
      <w:pPr>
        <w:tabs>
          <w:tab w:val="num" w:pos="4428"/>
        </w:tabs>
        <w:ind w:left="4428" w:hanging="180"/>
      </w:pPr>
    </w:lvl>
    <w:lvl w:ilvl="6" w:tplc="0419000F" w:tentative="1">
      <w:start w:val="1"/>
      <w:numFmt w:val="decimal"/>
      <w:lvlText w:val="%7."/>
      <w:lvlJc w:val="left"/>
      <w:pPr>
        <w:tabs>
          <w:tab w:val="num" w:pos="5148"/>
        </w:tabs>
        <w:ind w:left="5148" w:hanging="360"/>
      </w:pPr>
    </w:lvl>
    <w:lvl w:ilvl="7" w:tplc="04190019" w:tentative="1">
      <w:start w:val="1"/>
      <w:numFmt w:val="lowerLetter"/>
      <w:lvlText w:val="%8."/>
      <w:lvlJc w:val="left"/>
      <w:pPr>
        <w:tabs>
          <w:tab w:val="num" w:pos="5868"/>
        </w:tabs>
        <w:ind w:left="5868" w:hanging="360"/>
      </w:pPr>
    </w:lvl>
    <w:lvl w:ilvl="8" w:tplc="0419001B" w:tentative="1">
      <w:start w:val="1"/>
      <w:numFmt w:val="lowerRoman"/>
      <w:lvlText w:val="%9."/>
      <w:lvlJc w:val="right"/>
      <w:pPr>
        <w:tabs>
          <w:tab w:val="num" w:pos="6588"/>
        </w:tabs>
        <w:ind w:left="6588" w:hanging="180"/>
      </w:pPr>
    </w:lvl>
  </w:abstractNum>
  <w:abstractNum w:abstractNumId="3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35"/>
  </w:num>
  <w:num w:numId="2">
    <w:abstractNumId w:val="30"/>
  </w:num>
  <w:num w:numId="3">
    <w:abstractNumId w:val="40"/>
  </w:num>
  <w:num w:numId="4">
    <w:abstractNumId w:val="20"/>
  </w:num>
  <w:num w:numId="5">
    <w:abstractNumId w:val="16"/>
  </w:num>
  <w:num w:numId="6">
    <w:abstractNumId w:val="29"/>
  </w:num>
  <w:num w:numId="7">
    <w:abstractNumId w:val="21"/>
  </w:num>
  <w:num w:numId="8">
    <w:abstractNumId w:val="42"/>
  </w:num>
  <w:num w:numId="9">
    <w:abstractNumId w:val="9"/>
  </w:num>
  <w:num w:numId="10">
    <w:abstractNumId w:val="3"/>
  </w:num>
  <w:num w:numId="11">
    <w:abstractNumId w:val="17"/>
  </w:num>
  <w:num w:numId="12">
    <w:abstractNumId w:val="32"/>
  </w:num>
  <w:num w:numId="13">
    <w:abstractNumId w:val="27"/>
  </w:num>
  <w:num w:numId="14">
    <w:abstractNumId w:val="33"/>
  </w:num>
  <w:num w:numId="15">
    <w:abstractNumId w:val="7"/>
  </w:num>
  <w:num w:numId="16">
    <w:abstractNumId w:val="37"/>
  </w:num>
  <w:num w:numId="17">
    <w:abstractNumId w:val="1"/>
  </w:num>
  <w:num w:numId="18">
    <w:abstractNumId w:val="41"/>
  </w:num>
  <w:num w:numId="19">
    <w:abstractNumId w:val="12"/>
  </w:num>
  <w:num w:numId="20">
    <w:abstractNumId w:val="5"/>
  </w:num>
  <w:num w:numId="21">
    <w:abstractNumId w:val="39"/>
  </w:num>
  <w:num w:numId="22">
    <w:abstractNumId w:val="13"/>
  </w:num>
  <w:num w:numId="23">
    <w:abstractNumId w:val="36"/>
  </w:num>
  <w:num w:numId="24">
    <w:abstractNumId w:val="23"/>
  </w:num>
  <w:num w:numId="25">
    <w:abstractNumId w:val="4"/>
  </w:num>
  <w:num w:numId="26">
    <w:abstractNumId w:val="24"/>
  </w:num>
  <w:num w:numId="27">
    <w:abstractNumId w:val="43"/>
  </w:num>
  <w:num w:numId="28">
    <w:abstractNumId w:val="31"/>
  </w:num>
  <w:num w:numId="29">
    <w:abstractNumId w:val="38"/>
  </w:num>
  <w:num w:numId="30">
    <w:abstractNumId w:val="19"/>
  </w:num>
  <w:num w:numId="31">
    <w:abstractNumId w:val="8"/>
  </w:num>
  <w:num w:numId="32">
    <w:abstractNumId w:val="11"/>
  </w:num>
  <w:num w:numId="33">
    <w:abstractNumId w:val="28"/>
  </w:num>
  <w:num w:numId="34">
    <w:abstractNumId w:val="22"/>
  </w:num>
  <w:num w:numId="35">
    <w:abstractNumId w:val="10"/>
  </w:num>
  <w:num w:numId="36">
    <w:abstractNumId w:val="26"/>
  </w:num>
  <w:num w:numId="37">
    <w:abstractNumId w:val="6"/>
  </w:num>
  <w:num w:numId="38">
    <w:abstractNumId w:val="15"/>
  </w:num>
  <w:num w:numId="39">
    <w:abstractNumId w:val="34"/>
  </w:num>
  <w:num w:numId="40">
    <w:abstractNumId w:val="18"/>
  </w:num>
  <w:num w:numId="41">
    <w:abstractNumId w:val="14"/>
  </w:num>
  <w:num w:numId="42">
    <w:abstractNumId w:val="2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441AF"/>
    <w:rsid w:val="0007437B"/>
    <w:rsid w:val="00091A47"/>
    <w:rsid w:val="000A4393"/>
    <w:rsid w:val="000D18B9"/>
    <w:rsid w:val="000E0AF3"/>
    <w:rsid w:val="000E6177"/>
    <w:rsid w:val="00142C10"/>
    <w:rsid w:val="001966BB"/>
    <w:rsid w:val="001C3AD5"/>
    <w:rsid w:val="001C60E8"/>
    <w:rsid w:val="001D1BAD"/>
    <w:rsid w:val="001D7C87"/>
    <w:rsid w:val="001E57F9"/>
    <w:rsid w:val="00235B59"/>
    <w:rsid w:val="0027314B"/>
    <w:rsid w:val="00281DA4"/>
    <w:rsid w:val="002E69BF"/>
    <w:rsid w:val="002F41AD"/>
    <w:rsid w:val="00335943"/>
    <w:rsid w:val="003522D7"/>
    <w:rsid w:val="0036739E"/>
    <w:rsid w:val="003F7F20"/>
    <w:rsid w:val="00417009"/>
    <w:rsid w:val="004179A5"/>
    <w:rsid w:val="00432044"/>
    <w:rsid w:val="0044297D"/>
    <w:rsid w:val="004462F9"/>
    <w:rsid w:val="00446EA8"/>
    <w:rsid w:val="00482642"/>
    <w:rsid w:val="004861B8"/>
    <w:rsid w:val="004951A1"/>
    <w:rsid w:val="00496A08"/>
    <w:rsid w:val="004A52C0"/>
    <w:rsid w:val="004B38BE"/>
    <w:rsid w:val="004E3A78"/>
    <w:rsid w:val="0050112C"/>
    <w:rsid w:val="00532B7C"/>
    <w:rsid w:val="005410FA"/>
    <w:rsid w:val="00556B5E"/>
    <w:rsid w:val="005614AB"/>
    <w:rsid w:val="00567E37"/>
    <w:rsid w:val="005965E5"/>
    <w:rsid w:val="005A7FB4"/>
    <w:rsid w:val="005B446A"/>
    <w:rsid w:val="005B4876"/>
    <w:rsid w:val="005C5D43"/>
    <w:rsid w:val="005D0843"/>
    <w:rsid w:val="00605AFA"/>
    <w:rsid w:val="00606B61"/>
    <w:rsid w:val="006151C2"/>
    <w:rsid w:val="00622B4C"/>
    <w:rsid w:val="006347ED"/>
    <w:rsid w:val="00655FDF"/>
    <w:rsid w:val="006731FF"/>
    <w:rsid w:val="006A16E6"/>
    <w:rsid w:val="006B7EAA"/>
    <w:rsid w:val="006C1AA7"/>
    <w:rsid w:val="006E569A"/>
    <w:rsid w:val="006F0CDA"/>
    <w:rsid w:val="00705C97"/>
    <w:rsid w:val="00706E6E"/>
    <w:rsid w:val="00722E9C"/>
    <w:rsid w:val="00724B44"/>
    <w:rsid w:val="00752646"/>
    <w:rsid w:val="00777B3E"/>
    <w:rsid w:val="007A366E"/>
    <w:rsid w:val="007B1A3F"/>
    <w:rsid w:val="007D6295"/>
    <w:rsid w:val="007E1B10"/>
    <w:rsid w:val="007F22C8"/>
    <w:rsid w:val="00811270"/>
    <w:rsid w:val="008134F7"/>
    <w:rsid w:val="00840F61"/>
    <w:rsid w:val="00847324"/>
    <w:rsid w:val="00851DA1"/>
    <w:rsid w:val="0086374A"/>
    <w:rsid w:val="008B3842"/>
    <w:rsid w:val="008B406E"/>
    <w:rsid w:val="008D078E"/>
    <w:rsid w:val="008D51C3"/>
    <w:rsid w:val="008F3E59"/>
    <w:rsid w:val="008F5FA7"/>
    <w:rsid w:val="00920027"/>
    <w:rsid w:val="00920541"/>
    <w:rsid w:val="009215B2"/>
    <w:rsid w:val="009235A1"/>
    <w:rsid w:val="00964B75"/>
    <w:rsid w:val="009922D3"/>
    <w:rsid w:val="009A055B"/>
    <w:rsid w:val="009A0C27"/>
    <w:rsid w:val="009A26A5"/>
    <w:rsid w:val="009F3C61"/>
    <w:rsid w:val="00A130B5"/>
    <w:rsid w:val="00A43E0B"/>
    <w:rsid w:val="00A5696B"/>
    <w:rsid w:val="00A6067D"/>
    <w:rsid w:val="00A74AF5"/>
    <w:rsid w:val="00A9267E"/>
    <w:rsid w:val="00AA0728"/>
    <w:rsid w:val="00AA2590"/>
    <w:rsid w:val="00AB5E9A"/>
    <w:rsid w:val="00AD0B32"/>
    <w:rsid w:val="00AD6620"/>
    <w:rsid w:val="00B12157"/>
    <w:rsid w:val="00B17024"/>
    <w:rsid w:val="00B20E29"/>
    <w:rsid w:val="00B4125C"/>
    <w:rsid w:val="00B541F7"/>
    <w:rsid w:val="00B81E18"/>
    <w:rsid w:val="00B82339"/>
    <w:rsid w:val="00B831B7"/>
    <w:rsid w:val="00B86949"/>
    <w:rsid w:val="00B90700"/>
    <w:rsid w:val="00BC01AC"/>
    <w:rsid w:val="00BD41EE"/>
    <w:rsid w:val="00BD5BC7"/>
    <w:rsid w:val="00BE1C64"/>
    <w:rsid w:val="00BF2955"/>
    <w:rsid w:val="00C023CC"/>
    <w:rsid w:val="00C03931"/>
    <w:rsid w:val="00C12E37"/>
    <w:rsid w:val="00C3728A"/>
    <w:rsid w:val="00C54B37"/>
    <w:rsid w:val="00C762AC"/>
    <w:rsid w:val="00CC4C2B"/>
    <w:rsid w:val="00CF75EF"/>
    <w:rsid w:val="00D002F1"/>
    <w:rsid w:val="00D00B35"/>
    <w:rsid w:val="00D01F5A"/>
    <w:rsid w:val="00D31A86"/>
    <w:rsid w:val="00D42EF9"/>
    <w:rsid w:val="00D44101"/>
    <w:rsid w:val="00D65BF5"/>
    <w:rsid w:val="00D84EDF"/>
    <w:rsid w:val="00D9450A"/>
    <w:rsid w:val="00D97E5D"/>
    <w:rsid w:val="00D97EA7"/>
    <w:rsid w:val="00DA3B4D"/>
    <w:rsid w:val="00DC3827"/>
    <w:rsid w:val="00DC7962"/>
    <w:rsid w:val="00DC7A29"/>
    <w:rsid w:val="00DD46C1"/>
    <w:rsid w:val="00DF0503"/>
    <w:rsid w:val="00DF5CDF"/>
    <w:rsid w:val="00DF6A6C"/>
    <w:rsid w:val="00DF7293"/>
    <w:rsid w:val="00E34A2D"/>
    <w:rsid w:val="00E55143"/>
    <w:rsid w:val="00E6454F"/>
    <w:rsid w:val="00E8672D"/>
    <w:rsid w:val="00E86E81"/>
    <w:rsid w:val="00E87E00"/>
    <w:rsid w:val="00E903BB"/>
    <w:rsid w:val="00EA66FE"/>
    <w:rsid w:val="00EE1FBE"/>
    <w:rsid w:val="00EF2AFA"/>
    <w:rsid w:val="00F07C00"/>
    <w:rsid w:val="00F550FD"/>
    <w:rsid w:val="00F84C0E"/>
    <w:rsid w:val="00F949BD"/>
    <w:rsid w:val="00F969E1"/>
    <w:rsid w:val="00FA1980"/>
    <w:rsid w:val="00FA6B13"/>
    <w:rsid w:val="00FB16A9"/>
    <w:rsid w:val="00FB44A0"/>
    <w:rsid w:val="00FC48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678213-3C9A-46D5-8959-B283864E5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List Paragraph"/>
    <w:basedOn w:val="a"/>
    <w:link w:val="a7"/>
    <w:uiPriority w:val="34"/>
    <w:qFormat/>
    <w:rsid w:val="00C12E37"/>
    <w:pPr>
      <w:ind w:left="720"/>
      <w:contextualSpacing/>
    </w:pPr>
  </w:style>
  <w:style w:type="paragraph" w:customStyle="1" w:styleId="1">
    <w:name w:val="Стиль1"/>
    <w:basedOn w:val="a6"/>
    <w:link w:val="10"/>
    <w:qFormat/>
    <w:rsid w:val="004A52C0"/>
    <w:pPr>
      <w:numPr>
        <w:numId w:val="40"/>
      </w:numPr>
      <w:ind w:left="709" w:right="-511" w:hanging="425"/>
    </w:pPr>
    <w:rPr>
      <w:sz w:val="20"/>
      <w:szCs w:val="20"/>
    </w:rPr>
  </w:style>
  <w:style w:type="paragraph" w:customStyle="1" w:styleId="2">
    <w:name w:val="Стиль2"/>
    <w:basedOn w:val="a6"/>
    <w:link w:val="20"/>
    <w:qFormat/>
    <w:rsid w:val="004A52C0"/>
    <w:pPr>
      <w:numPr>
        <w:numId w:val="41"/>
      </w:numPr>
      <w:ind w:left="709" w:right="-511" w:hanging="425"/>
    </w:pPr>
    <w:rPr>
      <w:sz w:val="20"/>
      <w:szCs w:val="20"/>
    </w:rPr>
  </w:style>
  <w:style w:type="character" w:customStyle="1" w:styleId="a7">
    <w:name w:val="Абзац списка Знак"/>
    <w:basedOn w:val="a0"/>
    <w:link w:val="a6"/>
    <w:uiPriority w:val="34"/>
    <w:rsid w:val="004A52C0"/>
    <w:rPr>
      <w:sz w:val="24"/>
      <w:szCs w:val="24"/>
    </w:rPr>
  </w:style>
  <w:style w:type="character" w:customStyle="1" w:styleId="10">
    <w:name w:val="Стиль1 Знак"/>
    <w:basedOn w:val="a7"/>
    <w:link w:val="1"/>
    <w:rsid w:val="004A52C0"/>
    <w:rPr>
      <w:sz w:val="24"/>
      <w:szCs w:val="24"/>
    </w:rPr>
  </w:style>
  <w:style w:type="paragraph" w:customStyle="1" w:styleId="3">
    <w:name w:val="Стиль3"/>
    <w:basedOn w:val="a6"/>
    <w:link w:val="30"/>
    <w:qFormat/>
    <w:rsid w:val="004A52C0"/>
    <w:pPr>
      <w:numPr>
        <w:numId w:val="42"/>
      </w:numPr>
      <w:ind w:left="709" w:right="-511" w:hanging="425"/>
    </w:pPr>
    <w:rPr>
      <w:sz w:val="20"/>
      <w:szCs w:val="20"/>
    </w:rPr>
  </w:style>
  <w:style w:type="character" w:customStyle="1" w:styleId="20">
    <w:name w:val="Стиль2 Знак"/>
    <w:basedOn w:val="a7"/>
    <w:link w:val="2"/>
    <w:rsid w:val="004A52C0"/>
    <w:rPr>
      <w:sz w:val="24"/>
      <w:szCs w:val="24"/>
    </w:rPr>
  </w:style>
  <w:style w:type="paragraph" w:customStyle="1" w:styleId="4">
    <w:name w:val="Стиль4"/>
    <w:basedOn w:val="a6"/>
    <w:link w:val="40"/>
    <w:qFormat/>
    <w:rsid w:val="004A52C0"/>
    <w:pPr>
      <w:numPr>
        <w:numId w:val="43"/>
      </w:numPr>
      <w:ind w:left="709" w:right="-511" w:hanging="425"/>
    </w:pPr>
    <w:rPr>
      <w:sz w:val="20"/>
      <w:szCs w:val="20"/>
    </w:rPr>
  </w:style>
  <w:style w:type="character" w:customStyle="1" w:styleId="30">
    <w:name w:val="Стиль3 Знак"/>
    <w:basedOn w:val="a7"/>
    <w:link w:val="3"/>
    <w:rsid w:val="004A52C0"/>
    <w:rPr>
      <w:sz w:val="24"/>
      <w:szCs w:val="24"/>
    </w:rPr>
  </w:style>
  <w:style w:type="paragraph" w:customStyle="1" w:styleId="5">
    <w:name w:val="Стиль5"/>
    <w:basedOn w:val="a6"/>
    <w:link w:val="50"/>
    <w:qFormat/>
    <w:rsid w:val="004A52C0"/>
    <w:pPr>
      <w:numPr>
        <w:numId w:val="44"/>
      </w:numPr>
      <w:ind w:left="709" w:right="-511" w:hanging="425"/>
    </w:pPr>
    <w:rPr>
      <w:sz w:val="20"/>
      <w:szCs w:val="20"/>
    </w:rPr>
  </w:style>
  <w:style w:type="character" w:customStyle="1" w:styleId="40">
    <w:name w:val="Стиль4 Знак"/>
    <w:basedOn w:val="a7"/>
    <w:link w:val="4"/>
    <w:rsid w:val="004A52C0"/>
    <w:rPr>
      <w:sz w:val="24"/>
      <w:szCs w:val="24"/>
    </w:rPr>
  </w:style>
  <w:style w:type="character" w:customStyle="1" w:styleId="50">
    <w:name w:val="Стиль5 Знак"/>
    <w:basedOn w:val="a7"/>
    <w:link w:val="5"/>
    <w:rsid w:val="004A52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321</Words>
  <Characters>1831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Лист № 1</vt:lpstr>
    </vt:vector>
  </TitlesOfParts>
  <Company>rnd</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 1</dc:title>
  <dc:subject/>
  <dc:creator>user</dc:creator>
  <cp:keywords/>
  <cp:lastModifiedBy>Larisa Soloveva</cp:lastModifiedBy>
  <cp:revision>42</cp:revision>
  <dcterms:created xsi:type="dcterms:W3CDTF">2018-04-12T12:36:00Z</dcterms:created>
  <dcterms:modified xsi:type="dcterms:W3CDTF">2018-05-10T13:55:00Z</dcterms:modified>
</cp:coreProperties>
</file>