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70704FB" w14:textId="660818B5" w:rsidR="00022752" w:rsidRPr="00705401" w:rsidRDefault="00705401" w:rsidP="00022752">
      <w:pPr>
        <w:jc w:val="center"/>
        <w:rPr>
          <w:rFonts w:cstheme="minorHAnsi"/>
          <w:b/>
          <w:bCs/>
          <w:sz w:val="40"/>
          <w:szCs w:val="40"/>
          <w:u w:val="single"/>
        </w:rPr>
      </w:pPr>
      <w:r w:rsidRPr="00705401">
        <w:rPr>
          <w:rFonts w:cstheme="minorHAnsi"/>
          <w:b/>
          <w:bCs/>
          <w:sz w:val="40"/>
          <w:szCs w:val="40"/>
          <w:u w:val="single"/>
        </w:rPr>
        <w:t xml:space="preserve">SPÉCIFICATIONS </w:t>
      </w:r>
      <w:r w:rsidR="00022752" w:rsidRPr="00705401">
        <w:rPr>
          <w:rFonts w:cstheme="minorHAnsi"/>
          <w:b/>
          <w:bCs/>
          <w:sz w:val="40"/>
          <w:szCs w:val="40"/>
          <w:u w:val="single"/>
        </w:rPr>
        <w:t xml:space="preserve">FONCTIONNALITÉS </w:t>
      </w:r>
    </w:p>
    <w:p w14:paraId="4389B025" w14:textId="77777777" w:rsidR="00022752" w:rsidRDefault="00022752" w:rsidP="0034486E">
      <w:pPr>
        <w:jc w:val="both"/>
        <w:rPr>
          <w:rFonts w:ascii="Arial" w:hAnsi="Arial" w:cs="Arial"/>
          <w:sz w:val="24"/>
          <w:szCs w:val="24"/>
        </w:rPr>
      </w:pPr>
    </w:p>
    <w:p w14:paraId="589DC735" w14:textId="77777777" w:rsidR="00D42B9F" w:rsidRDefault="0034486E" w:rsidP="0034486E">
      <w:pPr>
        <w:jc w:val="both"/>
        <w:rPr>
          <w:sz w:val="24"/>
          <w:szCs w:val="24"/>
        </w:rPr>
      </w:pPr>
      <w:r w:rsidRPr="0034486E">
        <w:rPr>
          <w:rFonts w:ascii="Arial" w:hAnsi="Arial" w:cs="Arial"/>
          <w:sz w:val="24"/>
          <w:szCs w:val="24"/>
        </w:rPr>
        <w:t>L'</w:t>
      </w:r>
      <w:r w:rsidRPr="0034486E">
        <w:rPr>
          <w:rStyle w:val="lev"/>
          <w:rFonts w:ascii="Arial" w:hAnsi="Arial" w:cs="Arial"/>
          <w:sz w:val="24"/>
          <w:szCs w:val="24"/>
        </w:rPr>
        <w:t>ABLODE</w:t>
      </w:r>
      <w:r w:rsidRPr="0034486E">
        <w:rPr>
          <w:sz w:val="24"/>
          <w:szCs w:val="24"/>
        </w:rPr>
        <w:t xml:space="preserve"> (Association Béninoise de Lutte contre l'Obésité, le Diabète et les Endocrinopathies) est une organisation</w:t>
      </w:r>
      <w:r w:rsidR="008D230C">
        <w:rPr>
          <w:sz w:val="24"/>
          <w:szCs w:val="24"/>
        </w:rPr>
        <w:t xml:space="preserve"> à but non lucratif</w:t>
      </w:r>
      <w:r w:rsidRPr="0034486E">
        <w:rPr>
          <w:sz w:val="24"/>
          <w:szCs w:val="24"/>
        </w:rPr>
        <w:t xml:space="preserve"> basée à Abomey-Calavi et active au Bénin.</w:t>
      </w:r>
    </w:p>
    <w:p w14:paraId="7C581D30" w14:textId="77777777" w:rsidR="00D42B9F" w:rsidRPr="00D42B9F" w:rsidRDefault="00D42B9F" w:rsidP="00D42B9F">
      <w:pPr>
        <w:jc w:val="both"/>
        <w:rPr>
          <w:b/>
          <w:bCs/>
          <w:sz w:val="24"/>
          <w:szCs w:val="24"/>
        </w:rPr>
      </w:pPr>
      <w:r w:rsidRPr="00D42B9F">
        <w:rPr>
          <w:b/>
          <w:bCs/>
          <w:sz w:val="24"/>
          <w:szCs w:val="24"/>
        </w:rPr>
        <w:t>Mission principale</w:t>
      </w:r>
    </w:p>
    <w:p w14:paraId="5B64B073" w14:textId="22D20FB2" w:rsidR="00D42B9F" w:rsidRPr="00D42B9F" w:rsidRDefault="00D42B9F" w:rsidP="00D42B9F">
      <w:pPr>
        <w:jc w:val="both"/>
        <w:rPr>
          <w:sz w:val="24"/>
          <w:szCs w:val="24"/>
        </w:rPr>
      </w:pPr>
      <w:r w:rsidRPr="00D42B9F">
        <w:rPr>
          <w:sz w:val="24"/>
          <w:szCs w:val="24"/>
        </w:rPr>
        <w:t xml:space="preserve">L'association prévient et combat l'obésité, le diabète et les maladies des glandes (endocrinopathies). Elle vise à réduire le nombre de malades du diabète au Bénin. </w:t>
      </w:r>
    </w:p>
    <w:p w14:paraId="40D208EA" w14:textId="77777777" w:rsidR="00D42B9F" w:rsidRPr="00D42B9F" w:rsidRDefault="00D42B9F" w:rsidP="00D42B9F">
      <w:pPr>
        <w:jc w:val="both"/>
        <w:rPr>
          <w:b/>
          <w:bCs/>
          <w:sz w:val="24"/>
          <w:szCs w:val="24"/>
        </w:rPr>
      </w:pPr>
      <w:r w:rsidRPr="00D42B9F">
        <w:rPr>
          <w:b/>
          <w:bCs/>
          <w:sz w:val="24"/>
          <w:szCs w:val="24"/>
        </w:rPr>
        <w:t>Activités clés</w:t>
      </w:r>
    </w:p>
    <w:p w14:paraId="54ACCA61" w14:textId="77777777" w:rsidR="00D42B9F" w:rsidRPr="00D42B9F" w:rsidRDefault="00D42B9F" w:rsidP="00D42B9F">
      <w:pPr>
        <w:numPr>
          <w:ilvl w:val="0"/>
          <w:numId w:val="2"/>
        </w:numPr>
        <w:jc w:val="both"/>
        <w:rPr>
          <w:sz w:val="24"/>
          <w:szCs w:val="24"/>
        </w:rPr>
      </w:pPr>
      <w:r w:rsidRPr="00D42B9F">
        <w:rPr>
          <w:b/>
          <w:bCs/>
          <w:sz w:val="24"/>
          <w:szCs w:val="24"/>
        </w:rPr>
        <w:t>Dépistage :</w:t>
      </w:r>
      <w:r w:rsidRPr="00D42B9F">
        <w:rPr>
          <w:sz w:val="24"/>
          <w:szCs w:val="24"/>
        </w:rPr>
        <w:t xml:space="preserve"> L'association organise des tests gratuits pour détecter le diabète.</w:t>
      </w:r>
    </w:p>
    <w:p w14:paraId="03DCCF1F" w14:textId="77777777" w:rsidR="00D42B9F" w:rsidRPr="00D42B9F" w:rsidRDefault="00D42B9F" w:rsidP="00D42B9F">
      <w:pPr>
        <w:numPr>
          <w:ilvl w:val="0"/>
          <w:numId w:val="2"/>
        </w:numPr>
        <w:jc w:val="both"/>
        <w:rPr>
          <w:sz w:val="24"/>
          <w:szCs w:val="24"/>
        </w:rPr>
      </w:pPr>
      <w:r w:rsidRPr="00D42B9F">
        <w:rPr>
          <w:b/>
          <w:bCs/>
          <w:sz w:val="24"/>
          <w:szCs w:val="24"/>
        </w:rPr>
        <w:t>Marche « Sucre à terre » :</w:t>
      </w:r>
      <w:r w:rsidRPr="00D42B9F">
        <w:rPr>
          <w:sz w:val="24"/>
          <w:szCs w:val="24"/>
        </w:rPr>
        <w:t xml:space="preserve"> Cet événement sportif de 5 km encourage l'activité physique contre la maladie.</w:t>
      </w:r>
    </w:p>
    <w:p w14:paraId="4902909C" w14:textId="351BEB17" w:rsidR="00D42B9F" w:rsidRPr="00D42B9F" w:rsidRDefault="00D42B9F" w:rsidP="00D42B9F">
      <w:pPr>
        <w:numPr>
          <w:ilvl w:val="0"/>
          <w:numId w:val="2"/>
        </w:numPr>
        <w:jc w:val="both"/>
        <w:rPr>
          <w:sz w:val="24"/>
          <w:szCs w:val="24"/>
        </w:rPr>
      </w:pPr>
      <w:r w:rsidRPr="00D42B9F">
        <w:rPr>
          <w:b/>
          <w:bCs/>
          <w:sz w:val="24"/>
          <w:szCs w:val="24"/>
        </w:rPr>
        <w:t>Projet « Le diabète et nous » :</w:t>
      </w:r>
      <w:r w:rsidRPr="00D42B9F">
        <w:rPr>
          <w:sz w:val="24"/>
          <w:szCs w:val="24"/>
        </w:rPr>
        <w:t xml:space="preserve"> Ce programme sensibilise les populations aux dangers du diabète et du pied diabétique. </w:t>
      </w:r>
    </w:p>
    <w:p w14:paraId="60BC394A" w14:textId="37F02E25" w:rsidR="0034486E" w:rsidRPr="008D230C" w:rsidRDefault="0034486E" w:rsidP="0034486E">
      <w:pPr>
        <w:jc w:val="both"/>
        <w:rPr>
          <w:rFonts w:cstheme="minorHAnsi"/>
          <w:sz w:val="24"/>
          <w:szCs w:val="24"/>
        </w:rPr>
      </w:pPr>
      <w:r w:rsidRPr="0034486E">
        <w:rPr>
          <w:sz w:val="24"/>
          <w:szCs w:val="24"/>
        </w:rPr>
        <w:br/>
      </w:r>
      <w:r>
        <w:br/>
      </w:r>
      <w:r w:rsidR="008D230C" w:rsidRPr="008D230C">
        <w:rPr>
          <w:rFonts w:cstheme="minorHAnsi"/>
          <w:sz w:val="24"/>
          <w:szCs w:val="24"/>
        </w:rPr>
        <w:t>Elle</w:t>
      </w:r>
      <w:r w:rsidRPr="008D230C">
        <w:rPr>
          <w:rFonts w:cstheme="minorHAnsi"/>
          <w:sz w:val="24"/>
          <w:szCs w:val="24"/>
        </w:rPr>
        <w:t xml:space="preserve"> collabore régulièrement avec les centres de santé et les structures médicales au Bénin pour mener ses actions sur le terrain. </w:t>
      </w:r>
    </w:p>
    <w:p w14:paraId="2FEEC3FF" w14:textId="4E9191F7" w:rsidR="0034486E" w:rsidRPr="0034486E" w:rsidRDefault="0034486E" w:rsidP="008D230C">
      <w:pPr>
        <w:spacing w:line="240" w:lineRule="auto"/>
        <w:jc w:val="both"/>
        <w:rPr>
          <w:rFonts w:cstheme="minorHAnsi"/>
          <w:sz w:val="24"/>
          <w:szCs w:val="24"/>
        </w:rPr>
      </w:pPr>
      <w:r w:rsidRPr="0034486E">
        <w:rPr>
          <w:rFonts w:cstheme="minorHAnsi"/>
          <w:sz w:val="24"/>
          <w:szCs w:val="24"/>
        </w:rPr>
        <w:t xml:space="preserve">Étant une association axée sur la santé publique, elle ne travaille pas en isolation. Leurs interactions avec le corps médical et les infrastructures de soin s'articulent autour de plusieurs </w:t>
      </w:r>
      <w:r w:rsidR="008D230C" w:rsidRPr="0034486E">
        <w:rPr>
          <w:rFonts w:cstheme="minorHAnsi"/>
          <w:sz w:val="24"/>
          <w:szCs w:val="24"/>
        </w:rPr>
        <w:t>axes :</w:t>
      </w:r>
    </w:p>
    <w:p w14:paraId="75E1C7A1" w14:textId="253B6CA5" w:rsidR="0034486E" w:rsidRPr="008D230C" w:rsidRDefault="0034486E" w:rsidP="008D230C">
      <w:pPr>
        <w:numPr>
          <w:ilvl w:val="0"/>
          <w:numId w:val="1"/>
        </w:numPr>
        <w:spacing w:after="0" w:line="240" w:lineRule="auto"/>
        <w:jc w:val="both"/>
        <w:rPr>
          <w:rFonts w:cstheme="minorHAnsi"/>
          <w:sz w:val="24"/>
          <w:szCs w:val="24"/>
        </w:rPr>
      </w:pPr>
      <w:r w:rsidRPr="0034486E">
        <w:rPr>
          <w:rFonts w:cstheme="minorHAnsi"/>
          <w:b/>
          <w:bCs/>
          <w:sz w:val="24"/>
          <w:szCs w:val="24"/>
        </w:rPr>
        <w:t xml:space="preserve">L'orientation des patients </w:t>
      </w:r>
      <w:r w:rsidR="008D230C" w:rsidRPr="00D42B9F">
        <w:rPr>
          <w:rFonts w:cstheme="minorHAnsi"/>
          <w:b/>
          <w:bCs/>
          <w:sz w:val="24"/>
          <w:szCs w:val="24"/>
        </w:rPr>
        <w:t>dépistés</w:t>
      </w:r>
      <w:r w:rsidR="008D230C" w:rsidRPr="0034486E">
        <w:rPr>
          <w:rFonts w:cstheme="minorHAnsi"/>
          <w:sz w:val="24"/>
          <w:szCs w:val="24"/>
        </w:rPr>
        <w:t xml:space="preserve"> :</w:t>
      </w:r>
      <w:r w:rsidRPr="0034486E">
        <w:rPr>
          <w:rFonts w:cstheme="minorHAnsi"/>
          <w:sz w:val="24"/>
          <w:szCs w:val="24"/>
        </w:rPr>
        <w:t xml:space="preserve"> Lors de ses campagnes de dépistage gratuit, si l'association identifie des personnes présentant une glycémie anormalement élevée (signe de diabète) ou des indices d'obésité critique, elle ne fait pas de prescription médicale de long terme. Elle oriente directement ces patients vers les centres de santé publics, les hôpitaux ou les cliniques partenaires pour une prise en charge globale et spécialisée. </w:t>
      </w:r>
    </w:p>
    <w:p w14:paraId="09D133CF" w14:textId="77777777" w:rsidR="008D230C" w:rsidRPr="0034486E" w:rsidRDefault="008D230C" w:rsidP="008D230C">
      <w:pPr>
        <w:spacing w:after="0" w:line="240" w:lineRule="auto"/>
        <w:ind w:left="720"/>
        <w:rPr>
          <w:rFonts w:cstheme="minorHAnsi"/>
          <w:sz w:val="24"/>
          <w:szCs w:val="24"/>
        </w:rPr>
      </w:pPr>
    </w:p>
    <w:p w14:paraId="71B45BF4" w14:textId="53D7C54E" w:rsidR="0034486E" w:rsidRPr="008D230C" w:rsidRDefault="0034486E" w:rsidP="008D230C">
      <w:pPr>
        <w:numPr>
          <w:ilvl w:val="0"/>
          <w:numId w:val="1"/>
        </w:numPr>
        <w:spacing w:after="0" w:line="240" w:lineRule="auto"/>
        <w:jc w:val="both"/>
        <w:rPr>
          <w:rFonts w:cstheme="minorHAnsi"/>
          <w:sz w:val="24"/>
          <w:szCs w:val="24"/>
        </w:rPr>
      </w:pPr>
      <w:r w:rsidRPr="0034486E">
        <w:rPr>
          <w:rFonts w:cstheme="minorHAnsi"/>
          <w:b/>
          <w:bCs/>
          <w:sz w:val="24"/>
          <w:szCs w:val="24"/>
        </w:rPr>
        <w:t xml:space="preserve">La présence de professionnels de </w:t>
      </w:r>
      <w:r w:rsidR="008D230C" w:rsidRPr="00D42B9F">
        <w:rPr>
          <w:rFonts w:cstheme="minorHAnsi"/>
          <w:b/>
          <w:bCs/>
          <w:sz w:val="24"/>
          <w:szCs w:val="24"/>
        </w:rPr>
        <w:t>santé</w:t>
      </w:r>
      <w:r w:rsidR="008D230C" w:rsidRPr="0034486E">
        <w:rPr>
          <w:rFonts w:cstheme="minorHAnsi"/>
          <w:sz w:val="24"/>
          <w:szCs w:val="24"/>
        </w:rPr>
        <w:t xml:space="preserve"> :</w:t>
      </w:r>
      <w:r w:rsidRPr="0034486E">
        <w:rPr>
          <w:rFonts w:cstheme="minorHAnsi"/>
          <w:sz w:val="24"/>
          <w:szCs w:val="24"/>
        </w:rPr>
        <w:t xml:space="preserve"> Les activités de l'association (conférences, bilans de santé, marche « Sucre à terre ») sont encadrées par des médecins, des infirmiers et des spécialistes en diabétologie ou en endocrinologie issus des hôpitaux et centres de santé locaux. </w:t>
      </w:r>
    </w:p>
    <w:p w14:paraId="263C4269" w14:textId="77777777" w:rsidR="008D230C" w:rsidRPr="0034486E" w:rsidRDefault="008D230C" w:rsidP="008D230C">
      <w:pPr>
        <w:spacing w:after="0" w:line="240" w:lineRule="auto"/>
        <w:rPr>
          <w:rFonts w:cstheme="minorHAnsi"/>
          <w:sz w:val="24"/>
          <w:szCs w:val="24"/>
        </w:rPr>
      </w:pPr>
    </w:p>
    <w:p w14:paraId="2F389235" w14:textId="1219CCC6" w:rsidR="0034486E" w:rsidRPr="0034486E" w:rsidRDefault="0034486E" w:rsidP="008D230C">
      <w:pPr>
        <w:numPr>
          <w:ilvl w:val="0"/>
          <w:numId w:val="1"/>
        </w:numPr>
        <w:spacing w:after="0" w:line="240" w:lineRule="auto"/>
        <w:jc w:val="both"/>
        <w:rPr>
          <w:rFonts w:ascii="Arial" w:hAnsi="Arial" w:cs="Arial"/>
          <w:sz w:val="24"/>
          <w:szCs w:val="24"/>
        </w:rPr>
      </w:pPr>
      <w:r w:rsidRPr="0034486E">
        <w:rPr>
          <w:rFonts w:cstheme="minorHAnsi"/>
          <w:b/>
          <w:bCs/>
          <w:sz w:val="24"/>
          <w:szCs w:val="24"/>
        </w:rPr>
        <w:t xml:space="preserve">L'intégration dans les politiques de </w:t>
      </w:r>
      <w:r w:rsidR="008D230C" w:rsidRPr="00D42B9F">
        <w:rPr>
          <w:rFonts w:cstheme="minorHAnsi"/>
          <w:b/>
          <w:bCs/>
          <w:sz w:val="24"/>
          <w:szCs w:val="24"/>
        </w:rPr>
        <w:t>santé</w:t>
      </w:r>
      <w:r w:rsidR="008D230C" w:rsidRPr="0034486E">
        <w:rPr>
          <w:rFonts w:cstheme="minorHAnsi"/>
          <w:sz w:val="24"/>
          <w:szCs w:val="24"/>
        </w:rPr>
        <w:t xml:space="preserve"> :</w:t>
      </w:r>
      <w:r w:rsidRPr="0034486E">
        <w:rPr>
          <w:rFonts w:cstheme="minorHAnsi"/>
          <w:sz w:val="24"/>
          <w:szCs w:val="24"/>
        </w:rPr>
        <w:t xml:space="preserve"> Au Bénin, les associations de lutte contre les maladies non transmissibles (MNT) travaillent en phase avec les directives du Ministère de la Santé et s'appuient sur le réseau sanitaire national pour maximiser l'impact de la sensibilisation.</w:t>
      </w:r>
      <w:r w:rsidRPr="0034486E">
        <w:rPr>
          <w:rFonts w:ascii="Arial" w:hAnsi="Arial" w:cs="Arial"/>
          <w:sz w:val="24"/>
          <w:szCs w:val="24"/>
        </w:rPr>
        <w:t xml:space="preserve"> </w:t>
      </w:r>
    </w:p>
    <w:p w14:paraId="6885563D" w14:textId="284DCAC1" w:rsidR="00760BEE" w:rsidRDefault="00760BEE"/>
    <w:sectPr w:rsidR="00760BEE">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2E856265"/>
    <w:multiLevelType w:val="multilevel"/>
    <w:tmpl w:val="2E9EC0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62E3756C"/>
    <w:multiLevelType w:val="multilevel"/>
    <w:tmpl w:val="E55695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96383"/>
    <w:rsid w:val="00022752"/>
    <w:rsid w:val="0034486E"/>
    <w:rsid w:val="00496383"/>
    <w:rsid w:val="005B1F8B"/>
    <w:rsid w:val="005D0CDE"/>
    <w:rsid w:val="00705401"/>
    <w:rsid w:val="00760BEE"/>
    <w:rsid w:val="007D2B6D"/>
    <w:rsid w:val="008D230C"/>
    <w:rsid w:val="00D42B9F"/>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FACD61F"/>
  <w15:chartTrackingRefBased/>
  <w15:docId w15:val="{8C4E2809-E75F-4E4B-811E-57129EF3D90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fr-FR"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Policepardfaut">
    <w:name w:val="Default Paragraph Font"/>
    <w:uiPriority w:val="1"/>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styleId="lev">
    <w:name w:val="Strong"/>
    <w:basedOn w:val="Policepardfaut"/>
    <w:uiPriority w:val="22"/>
    <w:qFormat/>
    <w:rsid w:val="0034486E"/>
    <w:rPr>
      <w:b/>
      <w:bCs/>
    </w:rPr>
  </w:style>
  <w:style w:type="character" w:styleId="Lienhypertexte">
    <w:name w:val="Hyperlink"/>
    <w:basedOn w:val="Policepardfaut"/>
    <w:uiPriority w:val="99"/>
    <w:unhideWhenUsed/>
    <w:rsid w:val="0034486E"/>
    <w:rPr>
      <w:color w:val="0000FF"/>
      <w:u w:val="single"/>
    </w:rPr>
  </w:style>
  <w:style w:type="paragraph" w:customStyle="1" w:styleId="z1qcye">
    <w:name w:val="z1qcye"/>
    <w:basedOn w:val="Normal"/>
    <w:rsid w:val="0034486E"/>
    <w:pPr>
      <w:spacing w:before="100" w:beforeAutospacing="1" w:after="100" w:afterAutospacing="1" w:line="240" w:lineRule="auto"/>
    </w:pPr>
    <w:rPr>
      <w:rFonts w:ascii="Times New Roman" w:eastAsia="Times New Roman" w:hAnsi="Times New Roman" w:cs="Times New Roman"/>
      <w:sz w:val="24"/>
      <w:szCs w:val="24"/>
      <w:lang w:eastAsia="fr-FR"/>
    </w:rPr>
  </w:style>
  <w:style w:type="character" w:customStyle="1" w:styleId="inqyif">
    <w:name w:val="inqyif"/>
    <w:basedOn w:val="Policepardfaut"/>
    <w:rsid w:val="0034486E"/>
  </w:style>
  <w:style w:type="paragraph" w:styleId="Paragraphedeliste">
    <w:name w:val="List Paragraph"/>
    <w:basedOn w:val="Normal"/>
    <w:uiPriority w:val="34"/>
    <w:qFormat/>
    <w:rsid w:val="008D230C"/>
    <w:pPr>
      <w:ind w:left="720"/>
      <w:contextualSpacing/>
    </w:pPr>
  </w:style>
  <w:style w:type="character" w:styleId="Mentionnonrsolue">
    <w:name w:val="Unresolved Mention"/>
    <w:basedOn w:val="Policepardfaut"/>
    <w:uiPriority w:val="99"/>
    <w:semiHidden/>
    <w:unhideWhenUsed/>
    <w:rsid w:val="00D42B9F"/>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22701669">
      <w:bodyDiv w:val="1"/>
      <w:marLeft w:val="0"/>
      <w:marRight w:val="0"/>
      <w:marTop w:val="0"/>
      <w:marBottom w:val="0"/>
      <w:divBdr>
        <w:top w:val="none" w:sz="0" w:space="0" w:color="auto"/>
        <w:left w:val="none" w:sz="0" w:space="0" w:color="auto"/>
        <w:bottom w:val="none" w:sz="0" w:space="0" w:color="auto"/>
        <w:right w:val="none" w:sz="0" w:space="0" w:color="auto"/>
      </w:divBdr>
      <w:divsChild>
        <w:div w:id="1611162899">
          <w:marLeft w:val="0"/>
          <w:marRight w:val="0"/>
          <w:marTop w:val="180"/>
          <w:marBottom w:val="240"/>
          <w:divBdr>
            <w:top w:val="none" w:sz="0" w:space="0" w:color="auto"/>
            <w:left w:val="none" w:sz="0" w:space="0" w:color="auto"/>
            <w:bottom w:val="none" w:sz="0" w:space="0" w:color="auto"/>
            <w:right w:val="none" w:sz="0" w:space="0" w:color="auto"/>
          </w:divBdr>
        </w:div>
        <w:div w:id="963149495">
          <w:marLeft w:val="0"/>
          <w:marRight w:val="0"/>
          <w:marTop w:val="180"/>
          <w:marBottom w:val="240"/>
          <w:divBdr>
            <w:top w:val="none" w:sz="0" w:space="0" w:color="auto"/>
            <w:left w:val="none" w:sz="0" w:space="0" w:color="auto"/>
            <w:bottom w:val="none" w:sz="0" w:space="0" w:color="auto"/>
            <w:right w:val="none" w:sz="0" w:space="0" w:color="auto"/>
          </w:divBdr>
        </w:div>
      </w:divsChild>
    </w:div>
    <w:div w:id="664479989">
      <w:bodyDiv w:val="1"/>
      <w:marLeft w:val="0"/>
      <w:marRight w:val="0"/>
      <w:marTop w:val="0"/>
      <w:marBottom w:val="0"/>
      <w:divBdr>
        <w:top w:val="none" w:sz="0" w:space="0" w:color="auto"/>
        <w:left w:val="none" w:sz="0" w:space="0" w:color="auto"/>
        <w:bottom w:val="none" w:sz="0" w:space="0" w:color="auto"/>
        <w:right w:val="none" w:sz="0" w:space="0" w:color="auto"/>
      </w:divBdr>
      <w:divsChild>
        <w:div w:id="564071426">
          <w:marLeft w:val="0"/>
          <w:marRight w:val="0"/>
          <w:marTop w:val="360"/>
          <w:marBottom w:val="180"/>
          <w:divBdr>
            <w:top w:val="none" w:sz="0" w:space="0" w:color="auto"/>
            <w:left w:val="none" w:sz="0" w:space="0" w:color="auto"/>
            <w:bottom w:val="none" w:sz="0" w:space="0" w:color="auto"/>
            <w:right w:val="none" w:sz="0" w:space="0" w:color="auto"/>
          </w:divBdr>
        </w:div>
        <w:div w:id="868450099">
          <w:marLeft w:val="0"/>
          <w:marRight w:val="0"/>
          <w:marTop w:val="0"/>
          <w:marBottom w:val="0"/>
          <w:divBdr>
            <w:top w:val="none" w:sz="0" w:space="0" w:color="auto"/>
            <w:left w:val="none" w:sz="0" w:space="0" w:color="auto"/>
            <w:bottom w:val="none" w:sz="0" w:space="0" w:color="auto"/>
            <w:right w:val="none" w:sz="0" w:space="0" w:color="auto"/>
          </w:divBdr>
          <w:divsChild>
            <w:div w:id="606474519">
              <w:marLeft w:val="0"/>
              <w:marRight w:val="0"/>
              <w:marTop w:val="180"/>
              <w:marBottom w:val="240"/>
              <w:divBdr>
                <w:top w:val="none" w:sz="0" w:space="0" w:color="auto"/>
                <w:left w:val="none" w:sz="0" w:space="0" w:color="auto"/>
                <w:bottom w:val="none" w:sz="0" w:space="0" w:color="auto"/>
                <w:right w:val="none" w:sz="0" w:space="0" w:color="auto"/>
              </w:divBdr>
            </w:div>
          </w:divsChild>
        </w:div>
        <w:div w:id="1712655562">
          <w:marLeft w:val="0"/>
          <w:marRight w:val="0"/>
          <w:marTop w:val="0"/>
          <w:marBottom w:val="0"/>
          <w:divBdr>
            <w:top w:val="none" w:sz="0" w:space="0" w:color="auto"/>
            <w:left w:val="none" w:sz="0" w:space="0" w:color="auto"/>
            <w:bottom w:val="none" w:sz="0" w:space="0" w:color="auto"/>
            <w:right w:val="none" w:sz="0" w:space="0" w:color="auto"/>
          </w:divBdr>
          <w:divsChild>
            <w:div w:id="2070379618">
              <w:marLeft w:val="0"/>
              <w:marRight w:val="0"/>
              <w:marTop w:val="360"/>
              <w:marBottom w:val="180"/>
              <w:divBdr>
                <w:top w:val="none" w:sz="0" w:space="0" w:color="auto"/>
                <w:left w:val="none" w:sz="0" w:space="0" w:color="auto"/>
                <w:bottom w:val="none" w:sz="0" w:space="0" w:color="auto"/>
                <w:right w:val="none" w:sz="0" w:space="0" w:color="auto"/>
              </w:divBdr>
            </w:div>
          </w:divsChild>
        </w:div>
        <w:div w:id="553196499">
          <w:marLeft w:val="0"/>
          <w:marRight w:val="0"/>
          <w:marTop w:val="0"/>
          <w:marBottom w:val="0"/>
          <w:divBdr>
            <w:top w:val="none" w:sz="0" w:space="0" w:color="auto"/>
            <w:left w:val="none" w:sz="0" w:space="0" w:color="auto"/>
            <w:bottom w:val="none" w:sz="0" w:space="0" w:color="auto"/>
            <w:right w:val="none" w:sz="0" w:space="0" w:color="auto"/>
          </w:divBdr>
        </w:div>
        <w:div w:id="15815831">
          <w:marLeft w:val="0"/>
          <w:marRight w:val="0"/>
          <w:marTop w:val="0"/>
          <w:marBottom w:val="0"/>
          <w:divBdr>
            <w:top w:val="none" w:sz="0" w:space="0" w:color="auto"/>
            <w:left w:val="none" w:sz="0" w:space="0" w:color="auto"/>
            <w:bottom w:val="none" w:sz="0" w:space="0" w:color="auto"/>
            <w:right w:val="none" w:sz="0" w:space="0" w:color="auto"/>
          </w:divBdr>
        </w:div>
        <w:div w:id="931401046">
          <w:marLeft w:val="0"/>
          <w:marRight w:val="0"/>
          <w:marTop w:val="0"/>
          <w:marBottom w:val="0"/>
          <w:divBdr>
            <w:top w:val="none" w:sz="0" w:space="0" w:color="auto"/>
            <w:left w:val="none" w:sz="0" w:space="0" w:color="auto"/>
            <w:bottom w:val="none" w:sz="0" w:space="0" w:color="auto"/>
            <w:right w:val="none" w:sz="0" w:space="0" w:color="auto"/>
          </w:divBdr>
        </w:div>
      </w:divsChild>
    </w:div>
    <w:div w:id="864556374">
      <w:bodyDiv w:val="1"/>
      <w:marLeft w:val="0"/>
      <w:marRight w:val="0"/>
      <w:marTop w:val="0"/>
      <w:marBottom w:val="0"/>
      <w:divBdr>
        <w:top w:val="none" w:sz="0" w:space="0" w:color="auto"/>
        <w:left w:val="none" w:sz="0" w:space="0" w:color="auto"/>
        <w:bottom w:val="none" w:sz="0" w:space="0" w:color="auto"/>
        <w:right w:val="none" w:sz="0" w:space="0" w:color="auto"/>
      </w:divBdr>
      <w:divsChild>
        <w:div w:id="1122458468">
          <w:marLeft w:val="0"/>
          <w:marRight w:val="0"/>
          <w:marTop w:val="360"/>
          <w:marBottom w:val="180"/>
          <w:divBdr>
            <w:top w:val="none" w:sz="0" w:space="0" w:color="auto"/>
            <w:left w:val="none" w:sz="0" w:space="0" w:color="auto"/>
            <w:bottom w:val="none" w:sz="0" w:space="0" w:color="auto"/>
            <w:right w:val="none" w:sz="0" w:space="0" w:color="auto"/>
          </w:divBdr>
        </w:div>
        <w:div w:id="1367367451">
          <w:marLeft w:val="0"/>
          <w:marRight w:val="0"/>
          <w:marTop w:val="0"/>
          <w:marBottom w:val="0"/>
          <w:divBdr>
            <w:top w:val="none" w:sz="0" w:space="0" w:color="auto"/>
            <w:left w:val="none" w:sz="0" w:space="0" w:color="auto"/>
            <w:bottom w:val="none" w:sz="0" w:space="0" w:color="auto"/>
            <w:right w:val="none" w:sz="0" w:space="0" w:color="auto"/>
          </w:divBdr>
          <w:divsChild>
            <w:div w:id="599067164">
              <w:marLeft w:val="0"/>
              <w:marRight w:val="0"/>
              <w:marTop w:val="180"/>
              <w:marBottom w:val="240"/>
              <w:divBdr>
                <w:top w:val="none" w:sz="0" w:space="0" w:color="auto"/>
                <w:left w:val="none" w:sz="0" w:space="0" w:color="auto"/>
                <w:bottom w:val="none" w:sz="0" w:space="0" w:color="auto"/>
                <w:right w:val="none" w:sz="0" w:space="0" w:color="auto"/>
              </w:divBdr>
            </w:div>
          </w:divsChild>
        </w:div>
        <w:div w:id="1879901467">
          <w:marLeft w:val="0"/>
          <w:marRight w:val="0"/>
          <w:marTop w:val="0"/>
          <w:marBottom w:val="0"/>
          <w:divBdr>
            <w:top w:val="none" w:sz="0" w:space="0" w:color="auto"/>
            <w:left w:val="none" w:sz="0" w:space="0" w:color="auto"/>
            <w:bottom w:val="none" w:sz="0" w:space="0" w:color="auto"/>
            <w:right w:val="none" w:sz="0" w:space="0" w:color="auto"/>
          </w:divBdr>
          <w:divsChild>
            <w:div w:id="548881395">
              <w:marLeft w:val="0"/>
              <w:marRight w:val="0"/>
              <w:marTop w:val="360"/>
              <w:marBottom w:val="180"/>
              <w:divBdr>
                <w:top w:val="none" w:sz="0" w:space="0" w:color="auto"/>
                <w:left w:val="none" w:sz="0" w:space="0" w:color="auto"/>
                <w:bottom w:val="none" w:sz="0" w:space="0" w:color="auto"/>
                <w:right w:val="none" w:sz="0" w:space="0" w:color="auto"/>
              </w:divBdr>
            </w:div>
          </w:divsChild>
        </w:div>
        <w:div w:id="1328746117">
          <w:marLeft w:val="0"/>
          <w:marRight w:val="0"/>
          <w:marTop w:val="0"/>
          <w:marBottom w:val="0"/>
          <w:divBdr>
            <w:top w:val="none" w:sz="0" w:space="0" w:color="auto"/>
            <w:left w:val="none" w:sz="0" w:space="0" w:color="auto"/>
            <w:bottom w:val="none" w:sz="0" w:space="0" w:color="auto"/>
            <w:right w:val="none" w:sz="0" w:space="0" w:color="auto"/>
          </w:divBdr>
        </w:div>
        <w:div w:id="2145342375">
          <w:marLeft w:val="0"/>
          <w:marRight w:val="0"/>
          <w:marTop w:val="0"/>
          <w:marBottom w:val="0"/>
          <w:divBdr>
            <w:top w:val="none" w:sz="0" w:space="0" w:color="auto"/>
            <w:left w:val="none" w:sz="0" w:space="0" w:color="auto"/>
            <w:bottom w:val="none" w:sz="0" w:space="0" w:color="auto"/>
            <w:right w:val="none" w:sz="0" w:space="0" w:color="auto"/>
          </w:divBdr>
        </w:div>
        <w:div w:id="1636325850">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286</TotalTime>
  <Pages>1</Pages>
  <Words>317</Words>
  <Characters>1746</Characters>
  <Application>Microsoft Office Word</Application>
  <DocSecurity>0</DocSecurity>
  <Lines>14</Lines>
  <Paragraphs>4</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2059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Baron DEGBEY</dc:creator>
  <cp:keywords/>
  <dc:description/>
  <cp:lastModifiedBy>Baron DEGBEY</cp:lastModifiedBy>
  <cp:revision>4</cp:revision>
  <dcterms:created xsi:type="dcterms:W3CDTF">2026-08-28T16:37:00Z</dcterms:created>
  <dcterms:modified xsi:type="dcterms:W3CDTF">2026-08-28T22:23:00Z</dcterms:modified>
</cp:coreProperties>
</file>