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2B09" w14:textId="77777777" w:rsidR="008103D5" w:rsidRDefault="00486E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Nombre Del Sistema de Información:</w:t>
      </w:r>
    </w:p>
    <w:p w14:paraId="7793B123" w14:textId="085B9325"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t>Easy L</w:t>
      </w:r>
      <w:r>
        <w:rPr>
          <w:rFonts w:ascii="Times New Roman" w:eastAsia="Times New Roman" w:hAnsi="Times New Roman" w:cs="Times New Roman"/>
          <w:sz w:val="32"/>
          <w:szCs w:val="32"/>
        </w:rPr>
        <w:t>unch.</w:t>
      </w:r>
    </w:p>
    <w:p w14:paraId="77FF86BE" w14:textId="77777777" w:rsidR="008103D5" w:rsidRDefault="00486E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Tipo de Sistema de Información:</w:t>
      </w:r>
    </w:p>
    <w:p w14:paraId="20E1311E" w14:textId="77777777"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t>Control Proceso Negocio.</w:t>
      </w:r>
    </w:p>
    <w:p w14:paraId="7A261CBE" w14:textId="77777777" w:rsidR="008103D5" w:rsidRDefault="00486E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Análisis Pregunta Problema:</w:t>
      </w:r>
    </w:p>
    <w:p w14:paraId="2329A4DA" w14:textId="77777777" w:rsidR="008103D5" w:rsidRDefault="00486EA9">
      <w:pP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En la cafetería de Uniempresarial es necesario implementar un sistema adecuado con el cual se organice la información, de acuerdo a los procesos actuales, que fomenten una mejor organización y evite los </w:t>
      </w:r>
      <w:proofErr w:type="gramStart"/>
      <w:r>
        <w:rPr>
          <w:rFonts w:ascii="Times New Roman" w:eastAsia="Times New Roman" w:hAnsi="Times New Roman" w:cs="Times New Roman"/>
          <w:sz w:val="32"/>
          <w:szCs w:val="32"/>
        </w:rPr>
        <w:t>tiempo largos</w:t>
      </w:r>
      <w:proofErr w:type="gramEnd"/>
      <w:r>
        <w:rPr>
          <w:rFonts w:ascii="Times New Roman" w:eastAsia="Times New Roman" w:hAnsi="Times New Roman" w:cs="Times New Roman"/>
          <w:sz w:val="32"/>
          <w:szCs w:val="32"/>
        </w:rPr>
        <w:t xml:space="preserve"> de espera, con el objetivo de prestar u</w:t>
      </w:r>
      <w:r>
        <w:rPr>
          <w:rFonts w:ascii="Times New Roman" w:eastAsia="Times New Roman" w:hAnsi="Times New Roman" w:cs="Times New Roman"/>
          <w:sz w:val="32"/>
          <w:szCs w:val="32"/>
        </w:rPr>
        <w:t xml:space="preserve">n mejor servicio a la hora del almuerzo. </w:t>
      </w:r>
      <w:r>
        <w:rPr>
          <w:rFonts w:ascii="Times New Roman" w:eastAsia="Times New Roman" w:hAnsi="Times New Roman" w:cs="Times New Roman"/>
          <w:i/>
          <w:sz w:val="32"/>
          <w:szCs w:val="32"/>
        </w:rPr>
        <w:t xml:space="preserve">¿Cómo implementar un sistema de información por medio de un dispositivo móvil o aplicación web que incluya opciones de menú y tiempos de entrega, logrando optimizar y mejorar el servicio? </w:t>
      </w:r>
    </w:p>
    <w:p w14:paraId="0FA6148B" w14:textId="77777777" w:rsidR="008103D5" w:rsidRDefault="008103D5">
      <w:pPr>
        <w:rPr>
          <w:rFonts w:ascii="Times New Roman" w:eastAsia="Times New Roman" w:hAnsi="Times New Roman" w:cs="Times New Roman"/>
          <w:b/>
          <w:sz w:val="32"/>
          <w:szCs w:val="32"/>
        </w:rPr>
      </w:pPr>
    </w:p>
    <w:p w14:paraId="716EC7B3" w14:textId="77777777" w:rsidR="008103D5" w:rsidRDefault="008103D5">
      <w:pPr>
        <w:rPr>
          <w:rFonts w:ascii="Times New Roman" w:eastAsia="Times New Roman" w:hAnsi="Times New Roman" w:cs="Times New Roman"/>
          <w:b/>
          <w:sz w:val="32"/>
          <w:szCs w:val="32"/>
        </w:rPr>
      </w:pPr>
    </w:p>
    <w:p w14:paraId="41F00880" w14:textId="77777777" w:rsidR="008103D5" w:rsidRDefault="008103D5">
      <w:pPr>
        <w:rPr>
          <w:rFonts w:ascii="Times New Roman" w:eastAsia="Times New Roman" w:hAnsi="Times New Roman" w:cs="Times New Roman"/>
          <w:b/>
          <w:sz w:val="32"/>
          <w:szCs w:val="32"/>
        </w:rPr>
      </w:pPr>
    </w:p>
    <w:p w14:paraId="3082F4B0" w14:textId="77777777" w:rsidR="008103D5" w:rsidRDefault="008103D5">
      <w:pPr>
        <w:rPr>
          <w:rFonts w:ascii="Times New Roman" w:eastAsia="Times New Roman" w:hAnsi="Times New Roman" w:cs="Times New Roman"/>
          <w:b/>
          <w:sz w:val="32"/>
          <w:szCs w:val="32"/>
        </w:rPr>
      </w:pPr>
    </w:p>
    <w:p w14:paraId="2AF1C3C7" w14:textId="77777777" w:rsidR="008103D5" w:rsidRDefault="008103D5">
      <w:pPr>
        <w:rPr>
          <w:rFonts w:ascii="Times New Roman" w:eastAsia="Times New Roman" w:hAnsi="Times New Roman" w:cs="Times New Roman"/>
          <w:b/>
          <w:sz w:val="32"/>
          <w:szCs w:val="32"/>
        </w:rPr>
      </w:pPr>
    </w:p>
    <w:p w14:paraId="17F079D8" w14:textId="77777777" w:rsidR="008103D5" w:rsidRDefault="008103D5">
      <w:pPr>
        <w:rPr>
          <w:rFonts w:ascii="Times New Roman" w:eastAsia="Times New Roman" w:hAnsi="Times New Roman" w:cs="Times New Roman"/>
          <w:b/>
          <w:sz w:val="32"/>
          <w:szCs w:val="32"/>
        </w:rPr>
      </w:pPr>
    </w:p>
    <w:p w14:paraId="7F7F110E" w14:textId="77777777" w:rsidR="008103D5" w:rsidRDefault="00486EA9">
      <w:pPr>
        <w:rPr>
          <w:rFonts w:ascii="Times New Roman" w:eastAsia="Times New Roman" w:hAnsi="Times New Roman" w:cs="Times New Roman"/>
          <w:b/>
          <w:sz w:val="32"/>
          <w:szCs w:val="32"/>
        </w:rPr>
      </w:pPr>
      <w:r>
        <w:rPr>
          <w:noProof/>
        </w:rPr>
        <w:lastRenderedPageBreak/>
        <w:drawing>
          <wp:anchor distT="0" distB="0" distL="114300" distR="114300" simplePos="0" relativeHeight="251658240" behindDoc="0" locked="0" layoutInCell="1" hidden="0" allowOverlap="1" wp14:anchorId="7E3A65F3" wp14:editId="2166187C">
            <wp:simplePos x="0" y="0"/>
            <wp:positionH relativeFrom="column">
              <wp:posOffset>676275</wp:posOffset>
            </wp:positionH>
            <wp:positionV relativeFrom="paragraph">
              <wp:posOffset>0</wp:posOffset>
            </wp:positionV>
            <wp:extent cx="7219950" cy="6382068"/>
            <wp:effectExtent l="0" t="0" r="0" b="0"/>
            <wp:wrapTopAndBottom distT="0" dist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19950" cy="6382068"/>
                    </a:xfrm>
                    <a:prstGeom prst="rect">
                      <a:avLst/>
                    </a:prstGeom>
                    <a:ln/>
                  </pic:spPr>
                </pic:pic>
              </a:graphicData>
            </a:graphic>
          </wp:anchor>
        </w:drawing>
      </w:r>
    </w:p>
    <w:p w14:paraId="48BE5220" w14:textId="77777777" w:rsidR="008103D5" w:rsidRDefault="008103D5">
      <w:pPr>
        <w:rPr>
          <w:rFonts w:ascii="Times New Roman" w:eastAsia="Times New Roman" w:hAnsi="Times New Roman" w:cs="Times New Roman"/>
          <w:b/>
          <w:sz w:val="32"/>
          <w:szCs w:val="32"/>
        </w:rPr>
      </w:pPr>
    </w:p>
    <w:p w14:paraId="48618232" w14:textId="77777777" w:rsidR="008103D5" w:rsidRDefault="00486E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Identificación de</w:t>
      </w:r>
      <w:r>
        <w:rPr>
          <w:rFonts w:ascii="Times New Roman" w:eastAsia="Times New Roman" w:hAnsi="Times New Roman" w:cs="Times New Roman"/>
          <w:b/>
          <w:sz w:val="32"/>
          <w:szCs w:val="32"/>
        </w:rPr>
        <w:t xml:space="preserve"> las Fronteras de Solución:</w:t>
      </w:r>
    </w:p>
    <w:p w14:paraId="5FCC9992" w14:textId="02B58335"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t>El sistema de Información Easy L</w:t>
      </w:r>
      <w:r>
        <w:rPr>
          <w:rFonts w:ascii="Times New Roman" w:eastAsia="Times New Roman" w:hAnsi="Times New Roman" w:cs="Times New Roman"/>
          <w:sz w:val="32"/>
          <w:szCs w:val="32"/>
        </w:rPr>
        <w:t>unch va a interactuar con clientes de Uniempresarial ya sean administrativos, docentes y/o estudiantes.</w:t>
      </w:r>
    </w:p>
    <w:p w14:paraId="472C54F9" w14:textId="77777777" w:rsidR="008103D5" w:rsidRDefault="008103D5" w:rsidP="00C4651F">
      <w:pPr>
        <w:ind w:left="720" w:hanging="720"/>
        <w:rPr>
          <w:rFonts w:ascii="Times New Roman" w:eastAsia="Times New Roman" w:hAnsi="Times New Roman" w:cs="Times New Roman"/>
          <w:b/>
          <w:sz w:val="32"/>
          <w:szCs w:val="32"/>
        </w:rPr>
      </w:pPr>
    </w:p>
    <w:p w14:paraId="0AC4B39F" w14:textId="78DE4C90" w:rsidR="008103D5" w:rsidRDefault="008103D5">
      <w:pPr>
        <w:rPr>
          <w:rFonts w:ascii="Times New Roman" w:eastAsia="Times New Roman" w:hAnsi="Times New Roman" w:cs="Times New Roman"/>
          <w:b/>
          <w:sz w:val="32"/>
          <w:szCs w:val="32"/>
        </w:rPr>
      </w:pPr>
    </w:p>
    <w:p w14:paraId="372B821A" w14:textId="31B92243" w:rsidR="008103D5" w:rsidRDefault="0092130F">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3600" behindDoc="0" locked="0" layoutInCell="1" hidden="0" allowOverlap="1" wp14:anchorId="31FD84F8" wp14:editId="265F9E08">
                <wp:simplePos x="0" y="0"/>
                <wp:positionH relativeFrom="column">
                  <wp:posOffset>1234440</wp:posOffset>
                </wp:positionH>
                <wp:positionV relativeFrom="paragraph">
                  <wp:posOffset>298450</wp:posOffset>
                </wp:positionV>
                <wp:extent cx="5362575" cy="409575"/>
                <wp:effectExtent l="0" t="0" r="0" b="0"/>
                <wp:wrapNone/>
                <wp:docPr id="13" name="Rectángulo 13"/>
                <wp:cNvGraphicFramePr/>
                <a:graphic xmlns:a="http://schemas.openxmlformats.org/drawingml/2006/main">
                  <a:graphicData uri="http://schemas.microsoft.com/office/word/2010/wordprocessingShape">
                    <wps:wsp>
                      <wps:cNvSpPr/>
                      <wps:spPr>
                        <a:xfrm>
                          <a:off x="0" y="0"/>
                          <a:ext cx="5362575" cy="409575"/>
                        </a:xfrm>
                        <a:prstGeom prst="rect">
                          <a:avLst/>
                        </a:prstGeom>
                        <a:solidFill>
                          <a:schemeClr val="lt1"/>
                        </a:solidFill>
                        <a:ln w="12700" cap="flat" cmpd="sng">
                          <a:solidFill>
                            <a:srgbClr val="FF0000"/>
                          </a:solidFill>
                          <a:prstDash val="solid"/>
                          <a:miter lim="800000"/>
                          <a:headEnd type="none" w="sm" len="sm"/>
                          <a:tailEnd type="none" w="sm" len="sm"/>
                        </a:ln>
                      </wps:spPr>
                      <wps:txbx>
                        <w:txbxContent>
                          <w:p w14:paraId="1A3C6E26" w14:textId="0B59C776" w:rsidR="004C1155" w:rsidRPr="004C1155" w:rsidRDefault="004C1155" w:rsidP="004C1155">
                            <w:pPr>
                              <w:jc w:val="center"/>
                              <w:textDirection w:val="btLr"/>
                            </w:pPr>
                            <w:r>
                              <w:t>Sistemas de Informa</w:t>
                            </w:r>
                            <w:r>
                              <w:t>ción Easy Lunch</w:t>
                            </w:r>
                          </w:p>
                          <w:p w14:paraId="1B5A7343" w14:textId="77777777" w:rsidR="004C1155" w:rsidRDefault="004C1155" w:rsidP="004C115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1FD84F8" id="Rectángulo 13" o:spid="_x0000_s1026" style="position:absolute;margin-left:97.2pt;margin-top:23.5pt;width:422.2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" fillcolor="white [3201]" strokecolor="red" strokeweight="1pt">
                <v:stroke startarrowwidth="narrow" startarrowlength="short" endarrowwidth="narrow" endarrowlength="short"/>
                <v:textbox inset="2.53958mm,1.2694mm,2.53958mm,1.2694mm">
                  <w:txbxContent>
                    <w:p w14:paraId="1A3C6E26" w14:textId="0B59C776" w:rsidR="004C1155" w:rsidRPr="004C1155" w:rsidRDefault="004C1155" w:rsidP="004C1155">
                      <w:pPr>
                        <w:jc w:val="center"/>
                        <w:textDirection w:val="btLr"/>
                      </w:pPr>
                      <w:r>
                        <w:t>Sistemas de Informa</w:t>
                      </w:r>
                      <w:r>
                        <w:t>ción Easy Lunch</w:t>
                      </w:r>
                    </w:p>
                    <w:p w14:paraId="1B5A7343" w14:textId="77777777" w:rsidR="004C1155" w:rsidRDefault="004C1155" w:rsidP="004C1155">
                      <w:pPr>
                        <w:spacing w:line="258" w:lineRule="auto"/>
                        <w:jc w:val="center"/>
                        <w:textDirection w:val="btLr"/>
                      </w:pPr>
                    </w:p>
                  </w:txbxContent>
                </v:textbox>
              </v:rect>
            </w:pict>
          </mc:Fallback>
        </mc:AlternateContent>
      </w:r>
    </w:p>
    <w:p w14:paraId="1B2AE0C9" w14:textId="225BAAEE" w:rsidR="008103D5" w:rsidRDefault="008103D5">
      <w:pPr>
        <w:rPr>
          <w:rFonts w:ascii="Times New Roman" w:eastAsia="Times New Roman" w:hAnsi="Times New Roman" w:cs="Times New Roman"/>
          <w:b/>
          <w:sz w:val="32"/>
          <w:szCs w:val="32"/>
        </w:rPr>
      </w:pPr>
    </w:p>
    <w:p w14:paraId="56FE417B" w14:textId="77777777" w:rsidR="008103D5" w:rsidRDefault="00486EA9">
      <w:pPr>
        <w:rPr>
          <w:rFonts w:ascii="Times New Roman" w:eastAsia="Times New Roman" w:hAnsi="Times New Roman" w:cs="Times New Roman"/>
          <w:b/>
          <w:sz w:val="32"/>
          <w:szCs w:val="32"/>
        </w:rPr>
      </w:pPr>
      <w:r>
        <w:rPr>
          <w:noProof/>
        </w:rPr>
        <mc:AlternateContent>
          <mc:Choice Requires="wpg">
            <w:drawing>
              <wp:anchor distT="0" distB="0" distL="114300" distR="114300" simplePos="0" relativeHeight="251660288" behindDoc="0" locked="0" layoutInCell="1" hidden="0" allowOverlap="1" wp14:anchorId="175EBEC9" wp14:editId="28C9E48F">
                <wp:simplePos x="0" y="0"/>
                <wp:positionH relativeFrom="column">
                  <wp:posOffset>3924300</wp:posOffset>
                </wp:positionH>
                <wp:positionV relativeFrom="paragraph">
                  <wp:posOffset>266700</wp:posOffset>
                </wp:positionV>
                <wp:extent cx="25400" cy="1151907"/>
                <wp:effectExtent l="0" t="0" r="0" b="0"/>
                <wp:wrapNone/>
                <wp:docPr id="6" name="Conector recto de flecha 6"/>
                <wp:cNvGraphicFramePr/>
                <a:graphic xmlns:a="http://schemas.openxmlformats.org/drawingml/2006/main">
                  <a:graphicData uri="http://schemas.microsoft.com/office/word/2010/wordprocessingShape">
                    <wps:wsp>
                      <wps:cNvCnPr/>
                      <wps:spPr>
                        <a:xfrm>
                          <a:off x="5346000" y="3204047"/>
                          <a:ext cx="0" cy="1151907"/>
                        </a:xfrm>
                        <a:prstGeom prst="straightConnector1">
                          <a:avLst/>
                        </a:prstGeom>
                        <a:noFill/>
                        <a:ln w="9525" cap="flat" cmpd="sng">
                          <a:solidFill>
                            <a:srgbClr val="C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3924300</wp:posOffset>
                </wp:positionH>
                <wp:positionV relativeFrom="paragraph">
                  <wp:posOffset>266700</wp:posOffset>
                </wp:positionV>
                <wp:extent cx="25400" cy="1151907"/>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400" cy="1151907"/>
                        </a:xfrm>
                        <a:prstGeom prst="rect"/>
                        <a:ln/>
                      </pic:spPr>
                    </pic:pic>
                  </a:graphicData>
                </a:graphic>
              </wp:anchor>
            </w:drawing>
          </mc:Fallback>
        </mc:AlternateContent>
      </w:r>
    </w:p>
    <w:p w14:paraId="7322E9F1" w14:textId="77777777" w:rsidR="008103D5" w:rsidRDefault="008103D5">
      <w:pPr>
        <w:rPr>
          <w:rFonts w:ascii="Times New Roman" w:eastAsia="Times New Roman" w:hAnsi="Times New Roman" w:cs="Times New Roman"/>
          <w:b/>
          <w:sz w:val="32"/>
          <w:szCs w:val="32"/>
        </w:rPr>
      </w:pPr>
    </w:p>
    <w:p w14:paraId="1D75AFB9" w14:textId="77777777" w:rsidR="008103D5" w:rsidRDefault="008103D5">
      <w:pPr>
        <w:rPr>
          <w:rFonts w:ascii="Times New Roman" w:eastAsia="Times New Roman" w:hAnsi="Times New Roman" w:cs="Times New Roman"/>
          <w:b/>
          <w:sz w:val="32"/>
          <w:szCs w:val="32"/>
        </w:rPr>
      </w:pPr>
    </w:p>
    <w:p w14:paraId="46E318B5" w14:textId="77777777" w:rsidR="008103D5" w:rsidRDefault="008103D5">
      <w:pPr>
        <w:rPr>
          <w:rFonts w:ascii="Times New Roman" w:eastAsia="Times New Roman" w:hAnsi="Times New Roman" w:cs="Times New Roman"/>
          <w:b/>
          <w:sz w:val="32"/>
          <w:szCs w:val="32"/>
        </w:rPr>
      </w:pPr>
    </w:p>
    <w:p w14:paraId="1137C30E" w14:textId="583F1349" w:rsidR="008103D5" w:rsidRDefault="004C1155">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71552" behindDoc="0" locked="0" layoutInCell="1" hidden="0" allowOverlap="1" wp14:anchorId="673C9DFC" wp14:editId="4412B4BF">
                <wp:simplePos x="0" y="0"/>
                <wp:positionH relativeFrom="column">
                  <wp:posOffset>5264785</wp:posOffset>
                </wp:positionH>
                <wp:positionV relativeFrom="paragraph">
                  <wp:posOffset>173355</wp:posOffset>
                </wp:positionV>
                <wp:extent cx="1456055" cy="241300"/>
                <wp:effectExtent l="0" t="0" r="0" b="0"/>
                <wp:wrapNone/>
                <wp:docPr id="12" name="Rectángulo 12"/>
                <wp:cNvGraphicFramePr/>
                <a:graphic xmlns:a="http://schemas.openxmlformats.org/drawingml/2006/main">
                  <a:graphicData uri="http://schemas.microsoft.com/office/word/2010/wordprocessingShape">
                    <wps:wsp>
                      <wps:cNvSpPr/>
                      <wps:spPr>
                        <a:xfrm>
                          <a:off x="0" y="0"/>
                          <a:ext cx="1456055" cy="241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02D899E" w14:textId="146CB7BE" w:rsidR="004C1155" w:rsidRDefault="004C1155" w:rsidP="004C1155">
                            <w:pPr>
                              <w:spacing w:line="258" w:lineRule="auto"/>
                              <w:textDirection w:val="btLr"/>
                            </w:pPr>
                            <w:r>
                              <w:rPr>
                                <w:rFonts w:ascii="Times New Roman" w:eastAsia="Times New Roman" w:hAnsi="Times New Roman" w:cs="Times New Roman"/>
                                <w:color w:val="000000"/>
                                <w:sz w:val="24"/>
                              </w:rPr>
                              <w:t>EMPLEADOS</w:t>
                            </w:r>
                          </w:p>
                        </w:txbxContent>
                      </wps:txbx>
                      <wps:bodyPr spcFirstLastPara="1" wrap="square" lIns="91425" tIns="45700" rIns="91425" bIns="45700" anchor="t" anchorCtr="0">
                        <a:noAutofit/>
                      </wps:bodyPr>
                    </wps:wsp>
                  </a:graphicData>
                </a:graphic>
              </wp:anchor>
            </w:drawing>
          </mc:Choice>
          <mc:Fallback>
            <w:pict>
              <v:rect w14:anchorId="673C9DFC" id="Rectángulo 12" o:spid="_x0000_s1027" style="position:absolute;margin-left:414.55pt;margin-top:13.65pt;width:114.65pt;height:1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" fillcolor="white [3201]">
                <v:stroke startarrowwidth="narrow" startarrowlength="short" endarrowwidth="narrow" endarrowlength="short" joinstyle="round"/>
                <v:textbox inset="2.53958mm,1.2694mm,2.53958mm,1.2694mm">
                  <w:txbxContent>
                    <w:p w14:paraId="502D899E" w14:textId="146CB7BE" w:rsidR="004C1155" w:rsidRDefault="004C1155" w:rsidP="004C1155">
                      <w:pPr>
                        <w:spacing w:line="258" w:lineRule="auto"/>
                        <w:textDirection w:val="btLr"/>
                      </w:pPr>
                      <w:r>
                        <w:rPr>
                          <w:rFonts w:ascii="Times New Roman" w:eastAsia="Times New Roman" w:hAnsi="Times New Roman" w:cs="Times New Roman"/>
                          <w:color w:val="000000"/>
                          <w:sz w:val="24"/>
                        </w:rPr>
                        <w:t>EMPLEADOS</w:t>
                      </w:r>
                    </w:p>
                  </w:txbxContent>
                </v:textbox>
              </v:rect>
            </w:pict>
          </mc:Fallback>
        </mc:AlternateContent>
      </w:r>
      <w:r w:rsidR="00C4651F">
        <w:rPr>
          <w:noProof/>
        </w:rPr>
        <mc:AlternateContent>
          <mc:Choice Requires="wps">
            <w:drawing>
              <wp:anchor distT="0" distB="0" distL="114300" distR="114300" simplePos="0" relativeHeight="251669504" behindDoc="0" locked="0" layoutInCell="1" hidden="0" allowOverlap="1" wp14:anchorId="58BC5CDE" wp14:editId="3CA6FEE5">
                <wp:simplePos x="0" y="0"/>
                <wp:positionH relativeFrom="column">
                  <wp:posOffset>4596765</wp:posOffset>
                </wp:positionH>
                <wp:positionV relativeFrom="paragraph">
                  <wp:posOffset>240665</wp:posOffset>
                </wp:positionV>
                <wp:extent cx="571500" cy="45719"/>
                <wp:effectExtent l="0" t="38100" r="38100" b="88265"/>
                <wp:wrapNone/>
                <wp:docPr id="11" name="Conector recto de flecha 11"/>
                <wp:cNvGraphicFramePr/>
                <a:graphic xmlns:a="http://schemas.openxmlformats.org/drawingml/2006/main">
                  <a:graphicData uri="http://schemas.microsoft.com/office/word/2010/wordprocessingShape">
                    <wps:wsp>
                      <wps:cNvCnPr/>
                      <wps:spPr>
                        <a:xfrm>
                          <a:off x="0" y="0"/>
                          <a:ext cx="571500" cy="45719"/>
                        </a:xfrm>
                        <a:prstGeom prst="straightConnector1">
                          <a:avLst/>
                        </a:prstGeom>
                        <a:noFill/>
                        <a:ln w="9525" cap="flat" cmpd="sng">
                          <a:solidFill>
                            <a:srgbClr val="C00000"/>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17348BCE" id="_x0000_t32" coordsize="21600,21600" o:spt="32" o:oned="t" path="m,l21600,21600e" filled="f">
                <v:path arrowok="t" fillok="f" o:connecttype="none"/>
                <o:lock v:ext="edit" shapetype="t"/>
              </v:shapetype>
              <v:shape id="Conector recto de flecha 11" o:spid="_x0000_s1026" type="#_x0000_t32" style="position:absolute;margin-left:361.95pt;margin-top:18.95pt;width:4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" strokecolor="#c00000">
                <v:stroke startarrowwidth="narrow" startarrowlength="short" endarrow="block" joinstyle="miter"/>
              </v:shape>
            </w:pict>
          </mc:Fallback>
        </mc:AlternateContent>
      </w:r>
      <w:r w:rsidR="00486EA9">
        <w:rPr>
          <w:noProof/>
        </w:rPr>
        <mc:AlternateContent>
          <mc:Choice Requires="wps">
            <w:drawing>
              <wp:anchor distT="0" distB="0" distL="114300" distR="114300" simplePos="0" relativeHeight="251661312" behindDoc="0" locked="0" layoutInCell="1" hidden="0" allowOverlap="1" wp14:anchorId="64521CFC" wp14:editId="3D2EE3FC">
                <wp:simplePos x="0" y="0"/>
                <wp:positionH relativeFrom="column">
                  <wp:posOffset>3571875</wp:posOffset>
                </wp:positionH>
                <wp:positionV relativeFrom="paragraph">
                  <wp:posOffset>38100</wp:posOffset>
                </wp:positionV>
                <wp:extent cx="939248" cy="342900"/>
                <wp:effectExtent l="0" t="0" r="0" b="0"/>
                <wp:wrapNone/>
                <wp:docPr id="8" name="Rectángulo 8"/>
                <wp:cNvGraphicFramePr/>
                <a:graphic xmlns:a="http://schemas.openxmlformats.org/drawingml/2006/main">
                  <a:graphicData uri="http://schemas.microsoft.com/office/word/2010/wordprocessingShape">
                    <wps:wsp>
                      <wps:cNvSpPr/>
                      <wps:spPr>
                        <a:xfrm>
                          <a:off x="4888800" y="3607800"/>
                          <a:ext cx="1138800" cy="344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A5B38E9" w14:textId="77777777" w:rsidR="008103D5" w:rsidRDefault="00486EA9">
                            <w:pPr>
                              <w:spacing w:line="258" w:lineRule="auto"/>
                              <w:textDirection w:val="btLr"/>
                            </w:pPr>
                            <w:r>
                              <w:rPr>
                                <w:color w:val="000000"/>
                                <w:sz w:val="32"/>
                              </w:rPr>
                              <w:t>CLIENTES</w:t>
                            </w:r>
                          </w:p>
                        </w:txbxContent>
                      </wps:txbx>
                      <wps:bodyPr spcFirstLastPara="1" wrap="square" lIns="91425" tIns="45700" rIns="91425" bIns="45700" anchor="t" anchorCtr="0">
                        <a:noAutofit/>
                      </wps:bodyPr>
                    </wps:wsp>
                  </a:graphicData>
                </a:graphic>
              </wp:anchor>
            </w:drawing>
          </mc:Choice>
          <mc:Fallback>
            <w:pict>
              <v:rect w14:anchorId="64521CFC" id="Rectángulo 8" o:spid="_x0000_s1028" style="position:absolute;margin-left:281.25pt;margin-top:3pt;width:73.9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" fillcolor="white [3201]">
                <v:stroke startarrowwidth="narrow" startarrowlength="short" endarrowwidth="narrow" endarrowlength="short" joinstyle="round"/>
                <v:textbox inset="2.53958mm,1.2694mm,2.53958mm,1.2694mm">
                  <w:txbxContent>
                    <w:p w14:paraId="1A5B38E9" w14:textId="77777777" w:rsidR="008103D5" w:rsidRDefault="00486EA9">
                      <w:pPr>
                        <w:spacing w:line="258" w:lineRule="auto"/>
                        <w:textDirection w:val="btLr"/>
                      </w:pPr>
                      <w:r>
                        <w:rPr>
                          <w:color w:val="000000"/>
                          <w:sz w:val="32"/>
                        </w:rPr>
                        <w:t>CLIENTES</w:t>
                      </w:r>
                    </w:p>
                  </w:txbxContent>
                </v:textbox>
              </v:rect>
            </w:pict>
          </mc:Fallback>
        </mc:AlternateContent>
      </w:r>
    </w:p>
    <w:p w14:paraId="2342A7C2" w14:textId="61676212" w:rsidR="008103D5" w:rsidRDefault="00486EA9">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2336" behindDoc="0" locked="0" layoutInCell="1" hidden="0" allowOverlap="1" wp14:anchorId="4AED1EBA" wp14:editId="2CA72B0A">
                <wp:simplePos x="0" y="0"/>
                <wp:positionH relativeFrom="column">
                  <wp:posOffset>3213100</wp:posOffset>
                </wp:positionH>
                <wp:positionV relativeFrom="paragraph">
                  <wp:posOffset>76200</wp:posOffset>
                </wp:positionV>
                <wp:extent cx="424543" cy="365785"/>
                <wp:effectExtent l="0" t="0" r="0" b="0"/>
                <wp:wrapNone/>
                <wp:docPr id="5" name="Conector recto de flecha 5"/>
                <wp:cNvGraphicFramePr/>
                <a:graphic xmlns:a="http://schemas.openxmlformats.org/drawingml/2006/main">
                  <a:graphicData uri="http://schemas.microsoft.com/office/word/2010/wordprocessingShape">
                    <wps:wsp>
                      <wps:cNvCnPr/>
                      <wps:spPr>
                        <a:xfrm flipH="1">
                          <a:off x="5138491" y="3601870"/>
                          <a:ext cx="415018" cy="356260"/>
                        </a:xfrm>
                        <a:prstGeom prst="straightConnector1">
                          <a:avLst/>
                        </a:prstGeom>
                        <a:noFill/>
                        <a:ln w="9525" cap="flat" cmpd="sng">
                          <a:solidFill>
                            <a:srgbClr val="C00000"/>
                          </a:solidFill>
                          <a:prstDash val="solid"/>
                          <a:miter lim="800000"/>
                          <a:headEnd type="none" w="sm" len="sm"/>
                          <a:tailEnd type="triangle" w="med" len="med"/>
                        </a:ln>
                      </wps:spPr>
                      <wps:bodyPr/>
                    </wps:wsp>
                  </a:graphicData>
                </a:graphic>
              </wp:anchor>
            </w:drawing>
          </mc:Choice>
          <mc:Fallback>
            <w:pict>
              <v:shape w14:anchorId="2BBDFD62" id="Conector recto de flecha 5" o:spid="_x0000_s1026" type="#_x0000_t32" style="position:absolute;margin-left:253pt;margin-top:6pt;width:33.45pt;height:28.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" strokecolor="#c00000">
                <v:stroke startarrowwidth="narrow" startarrowlength="short" endarrow="block" joinstyle="miter"/>
              </v:shape>
            </w:pict>
          </mc:Fallback>
        </mc:AlternateContent>
      </w:r>
      <w:r>
        <w:rPr>
          <w:noProof/>
        </w:rPr>
        <mc:AlternateContent>
          <mc:Choice Requires="wpg">
            <w:drawing>
              <wp:anchor distT="0" distB="0" distL="114300" distR="114300" simplePos="0" relativeHeight="251663360" behindDoc="0" locked="0" layoutInCell="1" hidden="0" allowOverlap="1" wp14:anchorId="48D8BA84" wp14:editId="3D783584">
                <wp:simplePos x="0" y="0"/>
                <wp:positionH relativeFrom="column">
                  <wp:posOffset>4483100</wp:posOffset>
                </wp:positionH>
                <wp:positionV relativeFrom="paragraph">
                  <wp:posOffset>88900</wp:posOffset>
                </wp:positionV>
                <wp:extent cx="687037" cy="389321"/>
                <wp:effectExtent l="0" t="0" r="0" b="0"/>
                <wp:wrapNone/>
                <wp:docPr id="3" name="Conector recto de flecha 3"/>
                <wp:cNvGraphicFramePr/>
                <a:graphic xmlns:a="http://schemas.openxmlformats.org/drawingml/2006/main">
                  <a:graphicData uri="http://schemas.microsoft.com/office/word/2010/wordprocessingShape">
                    <wps:wsp>
                      <wps:cNvCnPr/>
                      <wps:spPr>
                        <a:xfrm>
                          <a:off x="5007244" y="3590102"/>
                          <a:ext cx="677512" cy="379796"/>
                        </a:xfrm>
                        <a:prstGeom prst="straightConnector1">
                          <a:avLst/>
                        </a:prstGeom>
                        <a:noFill/>
                        <a:ln w="9525" cap="flat" cmpd="sng">
                          <a:solidFill>
                            <a:srgbClr val="C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4483100</wp:posOffset>
                </wp:positionH>
                <wp:positionV relativeFrom="paragraph">
                  <wp:posOffset>88900</wp:posOffset>
                </wp:positionV>
                <wp:extent cx="687037" cy="389321"/>
                <wp:effectExtent b="0" l="0" r="0" t="0"/>
                <wp:wrapNone/>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87037" cy="389321"/>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47A9E171" wp14:editId="5B3A99BF">
                <wp:simplePos x="0" y="0"/>
                <wp:positionH relativeFrom="column">
                  <wp:posOffset>4102100</wp:posOffset>
                </wp:positionH>
                <wp:positionV relativeFrom="paragraph">
                  <wp:posOffset>88900</wp:posOffset>
                </wp:positionV>
                <wp:extent cx="25400" cy="676894"/>
                <wp:effectExtent l="0" t="0" r="0" b="0"/>
                <wp:wrapNone/>
                <wp:docPr id="1" name="Conector recto de flecha 1"/>
                <wp:cNvGraphicFramePr/>
                <a:graphic xmlns:a="http://schemas.openxmlformats.org/drawingml/2006/main">
                  <a:graphicData uri="http://schemas.microsoft.com/office/word/2010/wordprocessingShape">
                    <wps:wsp>
                      <wps:cNvCnPr/>
                      <wps:spPr>
                        <a:xfrm>
                          <a:off x="5346000" y="3441553"/>
                          <a:ext cx="0" cy="676894"/>
                        </a:xfrm>
                        <a:prstGeom prst="straightConnector1">
                          <a:avLst/>
                        </a:prstGeom>
                        <a:noFill/>
                        <a:ln w="9525" cap="flat" cmpd="sng">
                          <a:solidFill>
                            <a:srgbClr val="FF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4102100</wp:posOffset>
                </wp:positionH>
                <wp:positionV relativeFrom="paragraph">
                  <wp:posOffset>88900</wp:posOffset>
                </wp:positionV>
                <wp:extent cx="25400" cy="676894"/>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5400" cy="676894"/>
                        </a:xfrm>
                        <a:prstGeom prst="rect"/>
                        <a:ln/>
                      </pic:spPr>
                    </pic:pic>
                  </a:graphicData>
                </a:graphic>
              </wp:anchor>
            </w:drawing>
          </mc:Fallback>
        </mc:AlternateContent>
      </w:r>
    </w:p>
    <w:p w14:paraId="4F2A95BE" w14:textId="045F54A6" w:rsidR="008103D5" w:rsidRDefault="00C4651F">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6432" behindDoc="0" locked="0" layoutInCell="1" hidden="0" allowOverlap="1" wp14:anchorId="4BD6FEF0" wp14:editId="71130DA8">
                <wp:simplePos x="0" y="0"/>
                <wp:positionH relativeFrom="column">
                  <wp:posOffset>5266055</wp:posOffset>
                </wp:positionH>
                <wp:positionV relativeFrom="paragraph">
                  <wp:posOffset>92710</wp:posOffset>
                </wp:positionV>
                <wp:extent cx="1456055" cy="241300"/>
                <wp:effectExtent l="0" t="0" r="0" b="0"/>
                <wp:wrapNone/>
                <wp:docPr id="4" name="Rectángulo 4"/>
                <wp:cNvGraphicFramePr/>
                <a:graphic xmlns:a="http://schemas.openxmlformats.org/drawingml/2006/main">
                  <a:graphicData uri="http://schemas.microsoft.com/office/word/2010/wordprocessingShape">
                    <wps:wsp>
                      <wps:cNvSpPr/>
                      <wps:spPr>
                        <a:xfrm>
                          <a:off x="0" y="0"/>
                          <a:ext cx="1456055" cy="2413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0F8FEFA" w14:textId="63FE62EC" w:rsidR="008103D5" w:rsidRDefault="00486EA9">
                            <w:pPr>
                              <w:spacing w:line="258" w:lineRule="auto"/>
                              <w:textDirection w:val="btLr"/>
                            </w:pPr>
                            <w:r>
                              <w:rPr>
                                <w:rFonts w:ascii="Times New Roman" w:eastAsia="Times New Roman" w:hAnsi="Times New Roman" w:cs="Times New Roman"/>
                                <w:color w:val="000000"/>
                                <w:sz w:val="24"/>
                              </w:rPr>
                              <w:t>ESTUDIANTES</w:t>
                            </w:r>
                          </w:p>
                        </w:txbxContent>
                      </wps:txbx>
                      <wps:bodyPr spcFirstLastPara="1" wrap="square" lIns="91425" tIns="45700" rIns="91425" bIns="45700" anchor="t" anchorCtr="0">
                        <a:noAutofit/>
                      </wps:bodyPr>
                    </wps:wsp>
                  </a:graphicData>
                </a:graphic>
              </wp:anchor>
            </w:drawing>
          </mc:Choice>
          <mc:Fallback>
            <w:pict>
              <v:rect w14:anchorId="4BD6FEF0" id="Rectángulo 4" o:spid="_x0000_s1029" style="position:absolute;margin-left:414.65pt;margin-top:7.3pt;width:114.65pt;height:1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" fillcolor="white [3201]">
                <v:stroke startarrowwidth="narrow" startarrowlength="short" endarrowwidth="narrow" endarrowlength="short" joinstyle="round"/>
                <v:textbox inset="2.53958mm,1.2694mm,2.53958mm,1.2694mm">
                  <w:txbxContent>
                    <w:p w14:paraId="60F8FEFA" w14:textId="63FE62EC" w:rsidR="008103D5" w:rsidRDefault="00486EA9">
                      <w:pPr>
                        <w:spacing w:line="258" w:lineRule="auto"/>
                        <w:textDirection w:val="btLr"/>
                      </w:pPr>
                      <w:r>
                        <w:rPr>
                          <w:rFonts w:ascii="Times New Roman" w:eastAsia="Times New Roman" w:hAnsi="Times New Roman" w:cs="Times New Roman"/>
                          <w:color w:val="000000"/>
                          <w:sz w:val="24"/>
                        </w:rPr>
                        <w:t>ESTUDIANTES</w:t>
                      </w:r>
                    </w:p>
                  </w:txbxContent>
                </v:textbox>
              </v:rect>
            </w:pict>
          </mc:Fallback>
        </mc:AlternateContent>
      </w:r>
      <w:r w:rsidR="00486EA9">
        <w:rPr>
          <w:noProof/>
        </w:rPr>
        <mc:AlternateContent>
          <mc:Choice Requires="wps">
            <w:drawing>
              <wp:anchor distT="0" distB="0" distL="114300" distR="114300" simplePos="0" relativeHeight="251665408" behindDoc="0" locked="0" layoutInCell="1" hidden="0" allowOverlap="1" wp14:anchorId="72290B3A" wp14:editId="748669D4">
                <wp:simplePos x="0" y="0"/>
                <wp:positionH relativeFrom="column">
                  <wp:posOffset>1866900</wp:posOffset>
                </wp:positionH>
                <wp:positionV relativeFrom="paragraph">
                  <wp:posOffset>127000</wp:posOffset>
                </wp:positionV>
                <wp:extent cx="1579492" cy="343213"/>
                <wp:effectExtent l="0" t="0" r="0" b="0"/>
                <wp:wrapNone/>
                <wp:docPr id="7" name="Rectángulo 7"/>
                <wp:cNvGraphicFramePr/>
                <a:graphic xmlns:a="http://schemas.openxmlformats.org/drawingml/2006/main">
                  <a:graphicData uri="http://schemas.microsoft.com/office/word/2010/wordprocessingShape">
                    <wps:wsp>
                      <wps:cNvSpPr/>
                      <wps:spPr>
                        <a:xfrm>
                          <a:off x="4561017" y="3613156"/>
                          <a:ext cx="1569967" cy="333688"/>
                        </a:xfrm>
                        <a:prstGeom prst="rect">
                          <a:avLst/>
                        </a:prstGeom>
                        <a:solidFill>
                          <a:schemeClr val="lt1"/>
                        </a:solidFill>
                        <a:ln w="9525" cap="flat" cmpd="sng">
                          <a:solidFill>
                            <a:srgbClr val="000000"/>
                          </a:solidFill>
                          <a:prstDash val="solid"/>
                          <a:round/>
                          <a:headEnd type="none" w="sm" len="sm"/>
                          <a:tailEnd type="none" w="sm" len="sm"/>
                        </a:ln>
                      </wps:spPr>
                      <wps:txbx>
                        <w:txbxContent>
                          <w:p w14:paraId="5F7DECC9" w14:textId="77777777" w:rsidR="008103D5" w:rsidRDefault="00486EA9">
                            <w:pPr>
                              <w:spacing w:line="258" w:lineRule="auto"/>
                              <w:textDirection w:val="btLr"/>
                            </w:pPr>
                            <w:r>
                              <w:rPr>
                                <w:rFonts w:ascii="Times New Roman" w:eastAsia="Times New Roman" w:hAnsi="Times New Roman" w:cs="Times New Roman"/>
                                <w:color w:val="000000"/>
                              </w:rPr>
                              <w:t>ADMINISTRATIVOS</w:t>
                            </w:r>
                          </w:p>
                        </w:txbxContent>
                      </wps:txbx>
                      <wps:bodyPr spcFirstLastPara="1" wrap="square" lIns="91425" tIns="45700" rIns="91425" bIns="45700" anchor="t" anchorCtr="0">
                        <a:noAutofit/>
                      </wps:bodyPr>
                    </wps:wsp>
                  </a:graphicData>
                </a:graphic>
              </wp:anchor>
            </w:drawing>
          </mc:Choice>
          <mc:Fallback>
            <w:pict>
              <v:rect w14:anchorId="72290B3A" id="Rectángulo 7" o:spid="_x0000_s1030" style="position:absolute;margin-left:147pt;margin-top:10pt;width:124.3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" fillcolor="white [3201]">
                <v:stroke startarrowwidth="narrow" startarrowlength="short" endarrowwidth="narrow" endarrowlength="short" joinstyle="round"/>
                <v:textbox inset="2.53958mm,1.2694mm,2.53958mm,1.2694mm">
                  <w:txbxContent>
                    <w:p w14:paraId="5F7DECC9" w14:textId="77777777" w:rsidR="008103D5" w:rsidRDefault="00486EA9">
                      <w:pPr>
                        <w:spacing w:line="258" w:lineRule="auto"/>
                        <w:textDirection w:val="btLr"/>
                      </w:pPr>
                      <w:r>
                        <w:rPr>
                          <w:rFonts w:ascii="Times New Roman" w:eastAsia="Times New Roman" w:hAnsi="Times New Roman" w:cs="Times New Roman"/>
                          <w:color w:val="000000"/>
                        </w:rPr>
                        <w:t>ADMINISTRATIVOS</w:t>
                      </w:r>
                    </w:p>
                  </w:txbxContent>
                </v:textbox>
              </v:rect>
            </w:pict>
          </mc:Fallback>
        </mc:AlternateContent>
      </w:r>
    </w:p>
    <w:p w14:paraId="2FBF72D1" w14:textId="77777777" w:rsidR="008103D5" w:rsidRDefault="00486EA9">
      <w:pP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67456" behindDoc="0" locked="0" layoutInCell="1" hidden="0" allowOverlap="1" wp14:anchorId="003D6F13" wp14:editId="4FDAE4D9">
                <wp:simplePos x="0" y="0"/>
                <wp:positionH relativeFrom="column">
                  <wp:posOffset>3403600</wp:posOffset>
                </wp:positionH>
                <wp:positionV relativeFrom="paragraph">
                  <wp:posOffset>215900</wp:posOffset>
                </wp:positionV>
                <wp:extent cx="1375187" cy="330158"/>
                <wp:effectExtent l="0" t="0" r="0" b="0"/>
                <wp:wrapNone/>
                <wp:docPr id="9" name="Rectángulo 9"/>
                <wp:cNvGraphicFramePr/>
                <a:graphic xmlns:a="http://schemas.openxmlformats.org/drawingml/2006/main">
                  <a:graphicData uri="http://schemas.microsoft.com/office/word/2010/wordprocessingShape">
                    <wps:wsp>
                      <wps:cNvSpPr/>
                      <wps:spPr>
                        <a:xfrm>
                          <a:off x="4663169" y="3619684"/>
                          <a:ext cx="1365662" cy="320633"/>
                        </a:xfrm>
                        <a:prstGeom prst="rect">
                          <a:avLst/>
                        </a:prstGeom>
                        <a:solidFill>
                          <a:schemeClr val="lt1"/>
                        </a:solidFill>
                        <a:ln w="9525" cap="flat" cmpd="sng">
                          <a:solidFill>
                            <a:srgbClr val="000000"/>
                          </a:solidFill>
                          <a:prstDash val="solid"/>
                          <a:round/>
                          <a:headEnd type="none" w="sm" len="sm"/>
                          <a:tailEnd type="none" w="sm" len="sm"/>
                        </a:ln>
                      </wps:spPr>
                      <wps:txbx>
                        <w:txbxContent>
                          <w:p w14:paraId="7237EAAD" w14:textId="5E129102" w:rsidR="008103D5" w:rsidRDefault="00486EA9">
                            <w:pPr>
                              <w:spacing w:line="258" w:lineRule="auto"/>
                              <w:textDirection w:val="btLr"/>
                            </w:pPr>
                            <w:r>
                              <w:rPr>
                                <w:rFonts w:ascii="Times New Roman" w:eastAsia="Times New Roman" w:hAnsi="Times New Roman" w:cs="Times New Roman"/>
                                <w:color w:val="000000"/>
                                <w:sz w:val="24"/>
                              </w:rPr>
                              <w:t>DOCENTES</w:t>
                            </w:r>
                          </w:p>
                        </w:txbxContent>
                      </wps:txbx>
                      <wps:bodyPr spcFirstLastPara="1" wrap="square" lIns="91425" tIns="45700" rIns="91425" bIns="45700" anchor="t" anchorCtr="0">
                        <a:noAutofit/>
                      </wps:bodyPr>
                    </wps:wsp>
                  </a:graphicData>
                </a:graphic>
              </wp:anchor>
            </w:drawing>
          </mc:Choice>
          <mc:Fallback>
            <w:pict>
              <v:rect w14:anchorId="003D6F13" id="Rectángulo 9" o:spid="_x0000_s1031" style="position:absolute;margin-left:268pt;margin-top:17pt;width:108.3pt;height: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" fillcolor="white [3201]">
                <v:stroke startarrowwidth="narrow" startarrowlength="short" endarrowwidth="narrow" endarrowlength="short" joinstyle="round"/>
                <v:textbox inset="2.53958mm,1.2694mm,2.53958mm,1.2694mm">
                  <w:txbxContent>
                    <w:p w14:paraId="7237EAAD" w14:textId="5E129102" w:rsidR="008103D5" w:rsidRDefault="00486EA9">
                      <w:pPr>
                        <w:spacing w:line="258" w:lineRule="auto"/>
                        <w:textDirection w:val="btLr"/>
                      </w:pPr>
                      <w:r>
                        <w:rPr>
                          <w:rFonts w:ascii="Times New Roman" w:eastAsia="Times New Roman" w:hAnsi="Times New Roman" w:cs="Times New Roman"/>
                          <w:color w:val="000000"/>
                          <w:sz w:val="24"/>
                        </w:rPr>
                        <w:t>DOCENTES</w:t>
                      </w:r>
                    </w:p>
                  </w:txbxContent>
                </v:textbox>
              </v:rect>
            </w:pict>
          </mc:Fallback>
        </mc:AlternateContent>
      </w:r>
    </w:p>
    <w:p w14:paraId="5EA478C4" w14:textId="77777777" w:rsidR="008103D5" w:rsidRDefault="008103D5">
      <w:pPr>
        <w:rPr>
          <w:rFonts w:ascii="Times New Roman" w:eastAsia="Times New Roman" w:hAnsi="Times New Roman" w:cs="Times New Roman"/>
          <w:b/>
          <w:sz w:val="32"/>
          <w:szCs w:val="32"/>
        </w:rPr>
      </w:pPr>
    </w:p>
    <w:p w14:paraId="66B9E3EC" w14:textId="77777777"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Administrativos: Las personas que pertenecen a las áreas administrativas, en ocasiones necesitan que les lleven el almuerzo, para evitar que ellos tengan que gastar saldo de celular, podrían usar la aplicación que pertenezca al sistema de información y de </w:t>
      </w:r>
      <w:r>
        <w:rPr>
          <w:rFonts w:ascii="Times New Roman" w:eastAsia="Times New Roman" w:hAnsi="Times New Roman" w:cs="Times New Roman"/>
          <w:sz w:val="32"/>
          <w:szCs w:val="32"/>
        </w:rPr>
        <w:t>esta manera pedir almuerzos para las horas en los que estos consideren estar disponibles.</w:t>
      </w:r>
    </w:p>
    <w:p w14:paraId="0469C415" w14:textId="77777777"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t>Docentes: Los docentes llegan a tener responsabilidades con estudiantes o administrativos, tales como reuniones y resoluciones de conflictos, el sistema de informació</w:t>
      </w:r>
      <w:r>
        <w:rPr>
          <w:rFonts w:ascii="Times New Roman" w:eastAsia="Times New Roman" w:hAnsi="Times New Roman" w:cs="Times New Roman"/>
          <w:sz w:val="32"/>
          <w:szCs w:val="32"/>
        </w:rPr>
        <w:t>n guarda el menú y la hora solicitados por el docente.</w:t>
      </w:r>
    </w:p>
    <w:p w14:paraId="689409F5" w14:textId="77777777"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t>Estudiantes: Los estudiantes que suelen almorzar en la universidad, pueden asegurar que pedirán almuerzo y será más fácil para la cafetería preparar los alimentos del día y así evitarle a los demás las</w:t>
      </w:r>
      <w:r>
        <w:rPr>
          <w:rFonts w:ascii="Times New Roman" w:eastAsia="Times New Roman" w:hAnsi="Times New Roman" w:cs="Times New Roman"/>
          <w:sz w:val="32"/>
          <w:szCs w:val="32"/>
        </w:rPr>
        <w:t xml:space="preserve"> largas filas.</w:t>
      </w:r>
    </w:p>
    <w:p w14:paraId="124EDBEA" w14:textId="77777777" w:rsidR="008103D5" w:rsidRDefault="00486EA9">
      <w:pPr>
        <w:rPr>
          <w:rFonts w:ascii="Times New Roman" w:eastAsia="Times New Roman" w:hAnsi="Times New Roman" w:cs="Times New Roman"/>
          <w:sz w:val="32"/>
          <w:szCs w:val="32"/>
        </w:rPr>
      </w:pPr>
      <w:r>
        <w:rPr>
          <w:rFonts w:ascii="Times New Roman" w:eastAsia="Times New Roman" w:hAnsi="Times New Roman" w:cs="Times New Roman"/>
          <w:sz w:val="32"/>
          <w:szCs w:val="32"/>
        </w:rPr>
        <w:t>Empleados: Los trabajadores de la cafetería podrán ver los pedidos según el rol asignado para preparar las carnes de manera ordenada a la hora que piden el almuerzo y solo uno de ellos será el encargado de modificar el menú.</w:t>
      </w:r>
    </w:p>
    <w:p w14:paraId="765766AA" w14:textId="77777777" w:rsidR="008103D5" w:rsidRDefault="00486EA9">
      <w:pP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Definición de la</w:t>
      </w:r>
      <w:r>
        <w:rPr>
          <w:rFonts w:ascii="Times New Roman" w:eastAsia="Times New Roman" w:hAnsi="Times New Roman" w:cs="Times New Roman"/>
          <w:b/>
          <w:sz w:val="32"/>
          <w:szCs w:val="32"/>
        </w:rPr>
        <w:t>s Restricciones:</w:t>
      </w:r>
    </w:p>
    <w:p w14:paraId="120A6C9D" w14:textId="24C3811D" w:rsidR="008103D5" w:rsidRDefault="00486EA9">
      <w:pPr>
        <w:numPr>
          <w:ilvl w:val="0"/>
          <w:numId w:val="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Económicas:</w:t>
      </w:r>
    </w:p>
    <w:p w14:paraId="34F58965" w14:textId="77777777" w:rsidR="008103D5" w:rsidRDefault="00486EA9">
      <w:pPr>
        <w:pBdr>
          <w:top w:val="nil"/>
          <w:left w:val="nil"/>
          <w:bottom w:val="nil"/>
          <w:right w:val="nil"/>
          <w:between w:val="nil"/>
        </w:pBdr>
        <w:spacing w:after="0"/>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Posible aumento de costos en los almuerzos producidos para recuperar gradualmente la inversión del Sistema de Información</w:t>
      </w:r>
      <w:r>
        <w:rPr>
          <w:rFonts w:ascii="Times New Roman" w:eastAsia="Times New Roman" w:hAnsi="Times New Roman" w:cs="Times New Roman"/>
          <w:sz w:val="32"/>
          <w:szCs w:val="32"/>
        </w:rPr>
        <w:t>.</w:t>
      </w:r>
    </w:p>
    <w:p w14:paraId="4AA4B0AC" w14:textId="0951DE22" w:rsidR="008103D5" w:rsidRDefault="00486EA9">
      <w:pPr>
        <w:numPr>
          <w:ilvl w:val="0"/>
          <w:numId w:val="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Políticas:</w:t>
      </w:r>
    </w:p>
    <w:p w14:paraId="2B1A8D2E"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Indicar la manera en cómo la cafetería gestiona de manera segura el registro, ingreso y desvinculación, incluyendo temas </w:t>
      </w:r>
      <w:r>
        <w:rPr>
          <w:rFonts w:ascii="Times New Roman" w:eastAsia="Times New Roman" w:hAnsi="Times New Roman" w:cs="Times New Roman"/>
          <w:color w:val="000000"/>
          <w:sz w:val="32"/>
          <w:szCs w:val="32"/>
        </w:rPr>
        <w:t>de verificación de datos, aceptación de acuerdos de confidencialidad, recepción de acuerdos.</w:t>
      </w:r>
    </w:p>
    <w:p w14:paraId="34A6D742"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Indica la manera en cómo la cafetería gestiona de manera segura y clasifica los alimentos de manera correcta, adicionalmente se debe explicar cómo se hace una corr</w:t>
      </w:r>
      <w:r>
        <w:rPr>
          <w:rFonts w:ascii="Times New Roman" w:eastAsia="Times New Roman" w:hAnsi="Times New Roman" w:cs="Times New Roman"/>
          <w:color w:val="000000"/>
          <w:sz w:val="32"/>
          <w:szCs w:val="32"/>
        </w:rPr>
        <w:t>ecta disposición de los alimentos cuando ya no se requieren o están en mal estado.</w:t>
      </w:r>
    </w:p>
    <w:p w14:paraId="7F9CC5A1"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Indica cómo la cafetería gestiona el acceso a sus sistemas de información de manera segura, empleando métodos preventivos contra ataques de fuerza bruta, validando los datos</w:t>
      </w:r>
      <w:r>
        <w:rPr>
          <w:rFonts w:ascii="Times New Roman" w:eastAsia="Times New Roman" w:hAnsi="Times New Roman" w:cs="Times New Roman"/>
          <w:color w:val="000000"/>
          <w:sz w:val="32"/>
          <w:szCs w:val="32"/>
        </w:rPr>
        <w:t xml:space="preserve"> completos para ingreso a los sistemas, empleando métodos para cifrar la información de acceso a través de la red, entre otros.</w:t>
      </w:r>
    </w:p>
    <w:p w14:paraId="3C56BCB5"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Indica cómo realizar la creación de usuarios y la asignación de contraseñas (las cuales deberán tener un nivel de seguridad acep</w:t>
      </w:r>
      <w:r>
        <w:rPr>
          <w:rFonts w:ascii="Times New Roman" w:eastAsia="Times New Roman" w:hAnsi="Times New Roman" w:cs="Times New Roman"/>
          <w:sz w:val="32"/>
          <w:szCs w:val="32"/>
        </w:rPr>
        <w:t xml:space="preserve">table, con base a una política de contraseñas definida previamente), prohibiendo su reutilización posterior, permitiendo a los usuarios cambiarla regularmente, llevando un registro de </w:t>
      </w:r>
      <w:proofErr w:type="gramStart"/>
      <w:r>
        <w:rPr>
          <w:rFonts w:ascii="Times New Roman" w:eastAsia="Times New Roman" w:hAnsi="Times New Roman" w:cs="Times New Roman"/>
          <w:sz w:val="32"/>
          <w:szCs w:val="32"/>
        </w:rPr>
        <w:t>las mismas</w:t>
      </w:r>
      <w:proofErr w:type="gramEnd"/>
      <w:r>
        <w:rPr>
          <w:rFonts w:ascii="Times New Roman" w:eastAsia="Times New Roman" w:hAnsi="Times New Roman" w:cs="Times New Roman"/>
          <w:sz w:val="32"/>
          <w:szCs w:val="32"/>
        </w:rPr>
        <w:t>. Este procedimiento debe aplicar a todos los sistemas de info</w:t>
      </w:r>
      <w:r>
        <w:rPr>
          <w:rFonts w:ascii="Times New Roman" w:eastAsia="Times New Roman" w:hAnsi="Times New Roman" w:cs="Times New Roman"/>
          <w:sz w:val="32"/>
          <w:szCs w:val="32"/>
        </w:rPr>
        <w:t>rmación, también se debe tener en cuenta el rol que cada usuario requiera en los determinados sistemas, para brindar el acceso necesario.</w:t>
      </w:r>
    </w:p>
    <w:p w14:paraId="6692321C" w14:textId="77777777" w:rsidR="008103D5" w:rsidRDefault="00486EA9">
      <w:pPr>
        <w:numPr>
          <w:ilvl w:val="0"/>
          <w:numId w:val="1"/>
        </w:numPr>
        <w:spacing w:after="0" w:line="276"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Buen uso de la criptografía para garantizar la disponibilidad, integridad y confidencialidad de la información, así co</w:t>
      </w:r>
      <w:r>
        <w:rPr>
          <w:rFonts w:ascii="Times New Roman" w:eastAsia="Times New Roman" w:hAnsi="Times New Roman" w:cs="Times New Roman"/>
          <w:sz w:val="32"/>
          <w:szCs w:val="32"/>
        </w:rPr>
        <w:t>mo también el correcto uso de las llaves criptográficas durante todo su ciclo de vida: creación, uso, recuperación, distribución, retiro y destrucción. Se pueden generar los siguientes procedimientos:</w:t>
      </w:r>
    </w:p>
    <w:p w14:paraId="11994B85" w14:textId="49077B10" w:rsidR="008103D5" w:rsidRDefault="00486EA9">
      <w:pPr>
        <w:numPr>
          <w:ilvl w:val="1"/>
          <w:numId w:val="1"/>
        </w:numPr>
        <w:spacing w:after="0" w:line="276"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Procedimientos de Controles Criptográficos</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En </w:t>
      </w:r>
      <w:r>
        <w:rPr>
          <w:rFonts w:ascii="Times New Roman" w:eastAsia="Times New Roman" w:hAnsi="Times New Roman" w:cs="Times New Roman"/>
          <w:sz w:val="32"/>
          <w:szCs w:val="32"/>
        </w:rPr>
        <w:t xml:space="preserve">este procedimiento deberá especificarse cómo se utilizará la criptografía dentro de </w:t>
      </w:r>
      <w:r>
        <w:rPr>
          <w:rFonts w:ascii="Times New Roman" w:eastAsia="Times New Roman" w:hAnsi="Times New Roman" w:cs="Times New Roman"/>
          <w:sz w:val="32"/>
          <w:szCs w:val="32"/>
        </w:rPr>
        <w:t xml:space="preserve">los </w:t>
      </w:r>
      <w:r>
        <w:rPr>
          <w:rFonts w:ascii="Times New Roman" w:eastAsia="Times New Roman" w:hAnsi="Times New Roman" w:cs="Times New Roman"/>
          <w:sz w:val="32"/>
          <w:szCs w:val="32"/>
        </w:rPr>
        <w:t xml:space="preserve">sistemas de </w:t>
      </w:r>
      <w:r>
        <w:rPr>
          <w:rFonts w:ascii="Times New Roman" w:eastAsia="Times New Roman" w:hAnsi="Times New Roman" w:cs="Times New Roman"/>
          <w:sz w:val="32"/>
          <w:szCs w:val="32"/>
        </w:rPr>
        <w:t xml:space="preserve">información </w:t>
      </w:r>
      <w:r>
        <w:rPr>
          <w:rFonts w:ascii="Times New Roman" w:eastAsia="Times New Roman" w:hAnsi="Times New Roman" w:cs="Times New Roman"/>
          <w:sz w:val="32"/>
          <w:szCs w:val="32"/>
        </w:rPr>
        <w:t xml:space="preserve">de </w:t>
      </w:r>
      <w:r>
        <w:rPr>
          <w:rFonts w:ascii="Times New Roman" w:eastAsia="Times New Roman" w:hAnsi="Times New Roman" w:cs="Times New Roman"/>
          <w:sz w:val="32"/>
          <w:szCs w:val="32"/>
        </w:rPr>
        <w:t>la organización</w:t>
      </w:r>
      <w:r>
        <w:rPr>
          <w:rFonts w:ascii="Times New Roman" w:eastAsia="Times New Roman" w:hAnsi="Times New Roman" w:cs="Times New Roman"/>
          <w:sz w:val="32"/>
          <w:szCs w:val="32"/>
        </w:rPr>
        <w:t xml:space="preserve"> para</w:t>
      </w:r>
      <w:r>
        <w:rPr>
          <w:rFonts w:ascii="Times New Roman" w:eastAsia="Times New Roman" w:hAnsi="Times New Roman" w:cs="Times New Roman"/>
          <w:sz w:val="32"/>
          <w:szCs w:val="32"/>
        </w:rPr>
        <w:t xml:space="preserve"> garantiza</w:t>
      </w:r>
      <w:r>
        <w:rPr>
          <w:rFonts w:ascii="Times New Roman" w:eastAsia="Times New Roman" w:hAnsi="Times New Roman" w:cs="Times New Roman"/>
          <w:sz w:val="32"/>
          <w:szCs w:val="32"/>
        </w:rPr>
        <w:t>r</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su integridad, disponibilidad y confidencialidad</w:t>
      </w:r>
      <w:r>
        <w:rPr>
          <w:rFonts w:ascii="Times New Roman" w:eastAsia="Times New Roman" w:hAnsi="Times New Roman" w:cs="Times New Roman"/>
          <w:sz w:val="32"/>
          <w:szCs w:val="32"/>
        </w:rPr>
        <w:t>.</w:t>
      </w:r>
    </w:p>
    <w:p w14:paraId="40F2DDA5" w14:textId="77777777" w:rsidR="008103D5" w:rsidRDefault="00486EA9">
      <w:pPr>
        <w:numPr>
          <w:ilvl w:val="1"/>
          <w:numId w:val="1"/>
        </w:numPr>
        <w:spacing w:after="0" w:line="276"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Debe especificarse la complejidad de los controles criptográficos a emplear, dependiendo de la criticidad de la información que circulará a través de la red o se encontrará alojada en un sistema determinado.</w:t>
      </w:r>
    </w:p>
    <w:p w14:paraId="402DE2DA" w14:textId="77777777" w:rsidR="008103D5" w:rsidRDefault="00486EA9">
      <w:pPr>
        <w:numPr>
          <w:ilvl w:val="0"/>
          <w:numId w:val="1"/>
        </w:numPr>
        <w:spacing w:after="0" w:line="276"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Describir el ciclo de vida de las llaves criptog</w:t>
      </w:r>
      <w:r>
        <w:rPr>
          <w:rFonts w:ascii="Times New Roman" w:eastAsia="Times New Roman" w:hAnsi="Times New Roman" w:cs="Times New Roman"/>
          <w:sz w:val="32"/>
          <w:szCs w:val="32"/>
        </w:rPr>
        <w:t>ráficas dentro de la entidad (si aplica), desde que se crean hasta que se distribuyen a cada usuario o aplicación de manera segura. Deben mencionarse aspectos como la creación de las llaves, obtención de certificados, almacenamiento seguro de las llaves, a</w:t>
      </w:r>
      <w:r>
        <w:rPr>
          <w:rFonts w:ascii="Times New Roman" w:eastAsia="Times New Roman" w:hAnsi="Times New Roman" w:cs="Times New Roman"/>
          <w:sz w:val="32"/>
          <w:szCs w:val="32"/>
        </w:rPr>
        <w:t>ctualización o cambio, revocación y recuperación de llaves.</w:t>
      </w:r>
    </w:p>
    <w:p w14:paraId="3B648BDA" w14:textId="77777777" w:rsidR="008103D5" w:rsidRDefault="00486EA9">
      <w:pPr>
        <w:numPr>
          <w:ilvl w:val="0"/>
          <w:numId w:val="1"/>
        </w:numPr>
        <w:spacing w:after="0" w:line="273"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Cómo realiza el control de cambios en la organización, los procesos de negocio y los sistemas de información de manera segura. Se deben especificar aspectos como identificación y registro de cambi</w:t>
      </w:r>
      <w:r>
        <w:rPr>
          <w:rFonts w:ascii="Times New Roman" w:eastAsia="Times New Roman" w:hAnsi="Times New Roman" w:cs="Times New Roman"/>
          <w:sz w:val="32"/>
          <w:szCs w:val="32"/>
        </w:rPr>
        <w:t>os significativos, planificación y pruebas previas de los cambios a realizar, valoración de impactos, tiempos de no disponibilidad del servicio, comunicación a las áreas pertinentes, procedimientos de rollback (reversa) entre otros.</w:t>
      </w:r>
    </w:p>
    <w:p w14:paraId="1B560F0D" w14:textId="77777777" w:rsidR="008103D5" w:rsidRDefault="00486EA9">
      <w:pPr>
        <w:numPr>
          <w:ilvl w:val="0"/>
          <w:numId w:val="1"/>
        </w:numPr>
        <w:spacing w:after="0" w:line="273"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Indicar por medio de es</w:t>
      </w:r>
      <w:r>
        <w:rPr>
          <w:rFonts w:ascii="Times New Roman" w:eastAsia="Times New Roman" w:hAnsi="Times New Roman" w:cs="Times New Roman"/>
          <w:sz w:val="32"/>
          <w:szCs w:val="32"/>
        </w:rPr>
        <w:t>te procedimiento como realiza la protección contra códigos maliciosos teniendo en cuenta qué controles utiliza (hardware o software), cómo se instalan y se actualizan las plataformas de detección, definición de procedimientos o instructivos específicos sob</w:t>
      </w:r>
      <w:r>
        <w:rPr>
          <w:rFonts w:ascii="Times New Roman" w:eastAsia="Times New Roman" w:hAnsi="Times New Roman" w:cs="Times New Roman"/>
          <w:sz w:val="32"/>
          <w:szCs w:val="32"/>
        </w:rPr>
        <w:t>re el modo de operación de la plataforma, reporte y recuperación de ataques contra software malicioso, implementación de procedimientos para recolectar información de manera regular como suscripción a listas de correo.</w:t>
      </w:r>
    </w:p>
    <w:p w14:paraId="4F8C2BEE" w14:textId="77777777" w:rsidR="008103D5" w:rsidRDefault="00486EA9">
      <w:pPr>
        <w:numPr>
          <w:ilvl w:val="0"/>
          <w:numId w:val="1"/>
        </w:numPr>
        <w:spacing w:after="0" w:line="273"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Explicar la manera en que la entidad </w:t>
      </w:r>
      <w:r>
        <w:rPr>
          <w:rFonts w:ascii="Times New Roman" w:eastAsia="Times New Roman" w:hAnsi="Times New Roman" w:cs="Times New Roman"/>
          <w:sz w:val="32"/>
          <w:szCs w:val="32"/>
        </w:rPr>
        <w:t xml:space="preserve">protege la información en las redes, indicando los controles de seguridad (como se cifran los datos a través de la </w:t>
      </w:r>
      <w:proofErr w:type="gramStart"/>
      <w:r>
        <w:rPr>
          <w:rFonts w:ascii="Times New Roman" w:eastAsia="Times New Roman" w:hAnsi="Times New Roman" w:cs="Times New Roman"/>
          <w:sz w:val="32"/>
          <w:szCs w:val="32"/>
        </w:rPr>
        <w:t>red</w:t>
      </w:r>
      <w:proofErr w:type="gramEnd"/>
      <w:r>
        <w:rPr>
          <w:rFonts w:ascii="Times New Roman" w:eastAsia="Times New Roman" w:hAnsi="Times New Roman" w:cs="Times New Roman"/>
          <w:sz w:val="32"/>
          <w:szCs w:val="32"/>
        </w:rPr>
        <w:t xml:space="preserve"> por ejemplo) que se aplican para acceder a la red cableada e inalámbrica, satelital, Entre otros. Con miras a proteger la privacidad de l</w:t>
      </w:r>
      <w:r>
        <w:rPr>
          <w:rFonts w:ascii="Times New Roman" w:eastAsia="Times New Roman" w:hAnsi="Times New Roman" w:cs="Times New Roman"/>
          <w:sz w:val="32"/>
          <w:szCs w:val="32"/>
        </w:rPr>
        <w:t>a información que circula a través de estos medios, también se debe incluir el uso de registros (logs) que permitan realizar seguimiento a acciones sospechosas.</w:t>
      </w:r>
    </w:p>
    <w:p w14:paraId="4F7E2ADE" w14:textId="77777777" w:rsidR="008103D5" w:rsidRDefault="00486EA9">
      <w:pPr>
        <w:numPr>
          <w:ilvl w:val="0"/>
          <w:numId w:val="1"/>
        </w:numPr>
        <w:spacing w:after="0" w:line="273"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Indicar cómo realiza la transmisión o transferencia de la información de manera segura dentro d</w:t>
      </w:r>
      <w:r>
        <w:rPr>
          <w:rFonts w:ascii="Times New Roman" w:eastAsia="Times New Roman" w:hAnsi="Times New Roman" w:cs="Times New Roman"/>
          <w:sz w:val="32"/>
          <w:szCs w:val="32"/>
        </w:rPr>
        <w:t>e la entidad o con entidades externas, donde se apliquen métodos para proteger la información de interceptación, copiado, modificación y/o destrucción.</w:t>
      </w:r>
    </w:p>
    <w:p w14:paraId="363F6595" w14:textId="77777777" w:rsidR="008103D5" w:rsidRDefault="00486EA9">
      <w:pPr>
        <w:spacing w:after="0" w:line="273" w:lineRule="auto"/>
        <w:ind w:left="720"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Se deben tener en cuenta acuerdos de confidencialidad y no divulgación, que deberán ser actualizados y r</w:t>
      </w:r>
      <w:r>
        <w:rPr>
          <w:rFonts w:ascii="Times New Roman" w:eastAsia="Times New Roman" w:hAnsi="Times New Roman" w:cs="Times New Roman"/>
          <w:sz w:val="32"/>
          <w:szCs w:val="32"/>
        </w:rPr>
        <w:t>evisados constantemente, donde se incluyan condiciones sobre la información que se va a proteger, la duración del acuerdo, responsabilidades, propietarios de la información, acciones en caso de incumplimiento.</w:t>
      </w:r>
    </w:p>
    <w:p w14:paraId="3928E44A" w14:textId="77777777" w:rsidR="008103D5" w:rsidRDefault="00486EA9">
      <w:pPr>
        <w:numPr>
          <w:ilvl w:val="0"/>
          <w:numId w:val="1"/>
        </w:numPr>
        <w:spacing w:after="0" w:line="273"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Indicar cómo la entidad establece, acuerda, ap</w:t>
      </w:r>
      <w:r>
        <w:rPr>
          <w:rFonts w:ascii="Times New Roman" w:eastAsia="Times New Roman" w:hAnsi="Times New Roman" w:cs="Times New Roman"/>
          <w:sz w:val="32"/>
          <w:szCs w:val="32"/>
        </w:rPr>
        <w:t>rueba y divulga los requerimientos y obligaciones relacionados con la seguridad de la información, tanto con los proveedores como con la cadena de suministros que estos tengan (es decir algún intermediario). Dichos acuerdos deben tener características como</w:t>
      </w:r>
      <w:r>
        <w:rPr>
          <w:rFonts w:ascii="Times New Roman" w:eastAsia="Times New Roman" w:hAnsi="Times New Roman" w:cs="Times New Roman"/>
          <w:sz w:val="32"/>
          <w:szCs w:val="32"/>
        </w:rPr>
        <w:t xml:space="preserve">: Aspectos legales, descripción de la información a la que ambas partes tendrán acceso, reglas de uso aceptable e inaceptable de la información, requerimientos en gestión de </w:t>
      </w:r>
      <w:r>
        <w:rPr>
          <w:rFonts w:ascii="Times New Roman" w:eastAsia="Times New Roman" w:hAnsi="Times New Roman" w:cs="Times New Roman"/>
          <w:sz w:val="32"/>
          <w:szCs w:val="32"/>
        </w:rPr>
        <w:lastRenderedPageBreak/>
        <w:t>incidentes, resolución de conflictos, informes periódicos por parte del proveedor,</w:t>
      </w:r>
      <w:r>
        <w:rPr>
          <w:rFonts w:ascii="Times New Roman" w:eastAsia="Times New Roman" w:hAnsi="Times New Roman" w:cs="Times New Roman"/>
          <w:sz w:val="32"/>
          <w:szCs w:val="32"/>
        </w:rPr>
        <w:t xml:space="preserve"> auditorías al servicio y gestión de cambios.</w:t>
      </w:r>
    </w:p>
    <w:p w14:paraId="70CAB895" w14:textId="77777777" w:rsidR="008103D5" w:rsidRDefault="00486EA9">
      <w:pPr>
        <w:numPr>
          <w:ilvl w:val="0"/>
          <w:numId w:val="1"/>
        </w:numPr>
        <w:spacing w:after="0" w:line="273"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Indicar cómo responde la entidad en caso de presentarse algún incidente que afecte alguno de los 3 servicios fundamentales de la información: Disponibilidad, Integridad o confidencialidad. Deben especificarse l</w:t>
      </w:r>
      <w:r>
        <w:rPr>
          <w:rFonts w:ascii="Times New Roman" w:eastAsia="Times New Roman" w:hAnsi="Times New Roman" w:cs="Times New Roman"/>
          <w:sz w:val="32"/>
          <w:szCs w:val="32"/>
        </w:rPr>
        <w:t>os roles, las responsabilidades y acciones requeridas para identificar, contener, documentar, recolectar evidencias y mejorar la respuesta ante un incidente de seguridad de la información, así mismo, deberá indicar en qué casos sería necesario pasar a la a</w:t>
      </w:r>
      <w:r>
        <w:rPr>
          <w:rFonts w:ascii="Times New Roman" w:eastAsia="Times New Roman" w:hAnsi="Times New Roman" w:cs="Times New Roman"/>
          <w:sz w:val="32"/>
          <w:szCs w:val="32"/>
        </w:rPr>
        <w:t>ctivación de los planes de BCP (Planes De Continuidad) dependiendo de la criticidad de la información.</w:t>
      </w:r>
    </w:p>
    <w:p w14:paraId="2C1813D5" w14:textId="77777777" w:rsidR="008103D5" w:rsidRDefault="00486EA9">
      <w:pPr>
        <w:numPr>
          <w:ilvl w:val="0"/>
          <w:numId w:val="1"/>
        </w:numPr>
        <w:spacing w:after="0" w:line="218"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Indicar la manera en que la entidad garantizará la continuidad para todos sus procesos (de ser posible o por lo menos los misionales), identificando los </w:t>
      </w:r>
      <w:r>
        <w:rPr>
          <w:rFonts w:ascii="Times New Roman" w:eastAsia="Times New Roman" w:hAnsi="Times New Roman" w:cs="Times New Roman"/>
          <w:sz w:val="32"/>
          <w:szCs w:val="32"/>
        </w:rPr>
        <w:t>procesos críticos que tendrán mayor prioridad en las fases de recuperación ante algún desastre o incidente crítico.</w:t>
      </w:r>
    </w:p>
    <w:p w14:paraId="32BD94D7" w14:textId="52C9E495" w:rsidR="008103D5" w:rsidRDefault="00486EA9">
      <w:pPr>
        <w:numPr>
          <w:ilvl w:val="0"/>
          <w:numId w:val="1"/>
        </w:numPr>
        <w:spacing w:after="0" w:line="273"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t>El procedimiento debe</w:t>
      </w:r>
      <w:r>
        <w:rPr>
          <w:rFonts w:ascii="Times New Roman" w:eastAsia="Times New Roman" w:hAnsi="Times New Roman" w:cs="Times New Roman"/>
          <w:sz w:val="32"/>
          <w:szCs w:val="32"/>
        </w:rPr>
        <w:t xml:space="preserve"> indicar los pasos a seguir cuando existan</w:t>
      </w:r>
      <w:r>
        <w:rPr>
          <w:rFonts w:ascii="Times New Roman" w:eastAsia="Times New Roman" w:hAnsi="Times New Roman" w:cs="Times New Roman"/>
          <w:sz w:val="32"/>
          <w:szCs w:val="32"/>
        </w:rPr>
        <w:t xml:space="preserve"> estas situaciones adversas, quienes deberán actuar (incluyendo las tercera</w:t>
      </w:r>
      <w:r>
        <w:rPr>
          <w:rFonts w:ascii="Times New Roman" w:eastAsia="Times New Roman" w:hAnsi="Times New Roman" w:cs="Times New Roman"/>
          <w:sz w:val="32"/>
          <w:szCs w:val="32"/>
        </w:rPr>
        <w:t>s partes o proveedores), los tiempos a cumplir, los procesos alternos o que permitan continuar con el proceso de manera temporal.</w:t>
      </w:r>
    </w:p>
    <w:p w14:paraId="2E03DA5E"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23 de 1982: Derechos de Autor.</w:t>
      </w:r>
    </w:p>
    <w:p w14:paraId="64DD0EF4"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Constitución Política de Colombia 1991: Artículo 15. “Todas las personas tienen derecho a s</w:t>
      </w:r>
      <w:r>
        <w:rPr>
          <w:rFonts w:ascii="Times New Roman" w:eastAsia="Times New Roman" w:hAnsi="Times New Roman" w:cs="Times New Roman"/>
          <w:sz w:val="32"/>
          <w:szCs w:val="32"/>
        </w:rPr>
        <w:t>u intimidad personal y familiar y a su buen nombre, y el Estado debe respetarlos y hacerlos respetar. De igual modo, tienen derecho a conocer, actualizar y rectificar las informaciones que se hayan recogido sobre ellas en bancos de datos y en archivos de e</w:t>
      </w:r>
      <w:r>
        <w:rPr>
          <w:rFonts w:ascii="Times New Roman" w:eastAsia="Times New Roman" w:hAnsi="Times New Roman" w:cs="Times New Roman"/>
          <w:sz w:val="32"/>
          <w:szCs w:val="32"/>
        </w:rPr>
        <w:t>ntidades públicas y privadas.</w:t>
      </w:r>
    </w:p>
    <w:p w14:paraId="0F93996F"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Ley 527 de 1999: Por medio de la cual se define y reglamenta el acceso y uso de los mensajes de datos, del comercio electrónico y de las firmas digitales, y se establecen las entidades de certificación y se dictan otras disposiciones.</w:t>
      </w:r>
    </w:p>
    <w:p w14:paraId="2C71F54B"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594 de 2000: Regl</w:t>
      </w:r>
      <w:r>
        <w:rPr>
          <w:rFonts w:ascii="Times New Roman" w:eastAsia="Times New Roman" w:hAnsi="Times New Roman" w:cs="Times New Roman"/>
          <w:sz w:val="32"/>
          <w:szCs w:val="32"/>
        </w:rPr>
        <w:t>amentada parcialmente por los Decretos Nacionales 4124 de 2004, 1100 de 2014. Por medio de la cual se dicta la Ley General de Archivos y se dictan otras disposiciones.</w:t>
      </w:r>
    </w:p>
    <w:p w14:paraId="2ADBFA0A"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603 de 2000: Esta ley se refiere a la protección de los derechos de autor en Colombi</w:t>
      </w:r>
      <w:r>
        <w:rPr>
          <w:rFonts w:ascii="Times New Roman" w:eastAsia="Times New Roman" w:hAnsi="Times New Roman" w:cs="Times New Roman"/>
          <w:sz w:val="32"/>
          <w:szCs w:val="32"/>
        </w:rPr>
        <w:t>a. El software es un activo, además está protegido por el Derecho de Autor y la Ley 603 de 2000 obliga a las empresas a declarar si los problemas de software son o no legales.</w:t>
      </w:r>
    </w:p>
    <w:p w14:paraId="54142986"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962 de 2005: Simplificación y Racionalización de Trámite. Atributos de segur</w:t>
      </w:r>
      <w:r>
        <w:rPr>
          <w:rFonts w:ascii="Times New Roman" w:eastAsia="Times New Roman" w:hAnsi="Times New Roman" w:cs="Times New Roman"/>
          <w:sz w:val="32"/>
          <w:szCs w:val="32"/>
        </w:rPr>
        <w:t>idad en la información electrónica de entidades públicas.</w:t>
      </w:r>
    </w:p>
    <w:p w14:paraId="2489D5FE"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1150 de 2007: Seguridad de la información electrónica en contratación en línea.</w:t>
      </w:r>
    </w:p>
    <w:p w14:paraId="56E342B8"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1266 de 2008: Por la cual se dictan las disposiciones generales del hábeas data y se regula el manejo de la in</w:t>
      </w:r>
      <w:r>
        <w:rPr>
          <w:rFonts w:ascii="Times New Roman" w:eastAsia="Times New Roman" w:hAnsi="Times New Roman" w:cs="Times New Roman"/>
          <w:sz w:val="32"/>
          <w:szCs w:val="32"/>
        </w:rPr>
        <w:t>formación contenida en bases de datos personales, en especial la financiera, crediticia, comercial, de servicios y la proveniente de terceros países y se dictan otras disposiciones.</w:t>
      </w:r>
    </w:p>
    <w:p w14:paraId="678377B0"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1273 de 2009: Por medio de la cual se modifica el Código Penal, se cre</w:t>
      </w:r>
      <w:r>
        <w:rPr>
          <w:rFonts w:ascii="Times New Roman" w:eastAsia="Times New Roman" w:hAnsi="Times New Roman" w:cs="Times New Roman"/>
          <w:sz w:val="32"/>
          <w:szCs w:val="32"/>
        </w:rPr>
        <w:t>a un nuevo bien jurídico tutelado - denominado “de la protección de la información y de los datos”- y se preservan integralmente los sistemas que utilicen las tecnologías de la información y a las comunicaciones, entre otras disposiciones.</w:t>
      </w:r>
    </w:p>
    <w:p w14:paraId="39939BE4"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1341 de 2009</w:t>
      </w:r>
      <w:r>
        <w:rPr>
          <w:rFonts w:ascii="Times New Roman" w:eastAsia="Times New Roman" w:hAnsi="Times New Roman" w:cs="Times New Roman"/>
          <w:sz w:val="32"/>
          <w:szCs w:val="32"/>
        </w:rPr>
        <w:t>: Por la cual se definen los principios y conceptos sobre la sociedad de la información y la organización de las Tecnologías de la Información y las Comunicaciones -TIC-, se crea la Agencia Nacional del Espectro y se dictan otras disposiciones.</w:t>
      </w:r>
    </w:p>
    <w:p w14:paraId="6ED04474"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Ley 1474 de 2011: Por la cual se dictan normas orientadas a fortalecer los mecanismos de prevención, investigación y sanción de actos de corrupción y la efectividad del control de la gestión pública. Decreto 4632 de 2011 Por medio del cual se reglamenta pa</w:t>
      </w:r>
      <w:r>
        <w:rPr>
          <w:rFonts w:ascii="Times New Roman" w:eastAsia="Times New Roman" w:hAnsi="Times New Roman" w:cs="Times New Roman"/>
          <w:sz w:val="32"/>
          <w:szCs w:val="32"/>
        </w:rPr>
        <w:t>rcialmente la Ley de 1474 de 2011 en lo que se refiere a la Comisión Nacional para la Moralización y la Comisión Nacional Ciudadana para la Lucha contra la corrupción y se dictan otras disposiciones.</w:t>
      </w:r>
    </w:p>
    <w:p w14:paraId="46DF130C"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Decreto 2364 de 2012: Firma electrónica.</w:t>
      </w:r>
    </w:p>
    <w:p w14:paraId="76EA8567"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Decreto 2609 de</w:t>
      </w:r>
      <w:r>
        <w:rPr>
          <w:rFonts w:ascii="Times New Roman" w:eastAsia="Times New Roman" w:hAnsi="Times New Roman" w:cs="Times New Roman"/>
          <w:sz w:val="32"/>
          <w:szCs w:val="32"/>
        </w:rPr>
        <w:t xml:space="preserve"> 2012: Expediente electrónico.</w:t>
      </w:r>
    </w:p>
    <w:p w14:paraId="1E0CBCA7"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Decreto 2609 de 2012: Por el cual se reglamenta el Título V de la Ley 594 de 2000, parcialmente los artículos 58 y 59 de la Ley 1437 de 2011 y se dictan otras disposiciones en materia de Gestión Documental para todas las Enti</w:t>
      </w:r>
      <w:r>
        <w:rPr>
          <w:rFonts w:ascii="Times New Roman" w:eastAsia="Times New Roman" w:hAnsi="Times New Roman" w:cs="Times New Roman"/>
          <w:sz w:val="32"/>
          <w:szCs w:val="32"/>
        </w:rPr>
        <w:t>dades del Estado.</w:t>
      </w:r>
    </w:p>
    <w:p w14:paraId="69AE0C6F"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Decreto 2693 de 2012: Estrategia de Gobierno en Línea. Ministerio de Tecnologías de la Información y las comunicaciones.</w:t>
      </w:r>
    </w:p>
    <w:p w14:paraId="55200040"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1581 de 2012: Por la cual se dictan disposiciones generales para la protección de datos personales.</w:t>
      </w:r>
    </w:p>
    <w:p w14:paraId="47B66FBD"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Decreto 1377 </w:t>
      </w:r>
      <w:r>
        <w:rPr>
          <w:rFonts w:ascii="Times New Roman" w:eastAsia="Times New Roman" w:hAnsi="Times New Roman" w:cs="Times New Roman"/>
          <w:sz w:val="32"/>
          <w:szCs w:val="32"/>
        </w:rPr>
        <w:t>de 2013: Por el cual se reglamenta parcialmente la Ley 1581 de 2012.</w:t>
      </w:r>
    </w:p>
    <w:p w14:paraId="3CE9935B"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1712 de 2014: Por medio de la cual se crea la Ley de Transparencia y del Derecho de Acceso a la Información Pública Nacional y se dictan otras disposiciones.</w:t>
      </w:r>
    </w:p>
    <w:p w14:paraId="67C6E0E6" w14:textId="77777777" w:rsidR="008103D5" w:rsidRDefault="00486EA9">
      <w:pPr>
        <w:numPr>
          <w:ilvl w:val="0"/>
          <w:numId w:val="1"/>
        </w:numPr>
        <w:pBdr>
          <w:top w:val="nil"/>
          <w:left w:val="nil"/>
          <w:bottom w:val="nil"/>
          <w:right w:val="nil"/>
          <w:between w:val="nil"/>
        </w:pBd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Ley 1755 de 2015: Por med</w:t>
      </w:r>
      <w:r>
        <w:rPr>
          <w:rFonts w:ascii="Times New Roman" w:eastAsia="Times New Roman" w:hAnsi="Times New Roman" w:cs="Times New Roman"/>
          <w:sz w:val="32"/>
          <w:szCs w:val="32"/>
        </w:rPr>
        <w:t>io de la cual se regula el Derecho Fundamental de Petición y se sustituye un título del Código de Procedimiento Administrativo y de lo Contencioso Administrativo. Título II Capítulo I.</w:t>
      </w:r>
    </w:p>
    <w:p w14:paraId="53AEC566" w14:textId="77777777" w:rsidR="008103D5" w:rsidRDefault="00486EA9">
      <w:pPr>
        <w:numPr>
          <w:ilvl w:val="0"/>
          <w:numId w:val="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Técnicas</w:t>
      </w:r>
      <w:r>
        <w:rPr>
          <w:rFonts w:ascii="Times New Roman" w:eastAsia="Times New Roman" w:hAnsi="Times New Roman" w:cs="Times New Roman"/>
          <w:sz w:val="32"/>
          <w:szCs w:val="32"/>
        </w:rPr>
        <w:t>:</w:t>
      </w:r>
    </w:p>
    <w:p w14:paraId="72D7BED5" w14:textId="265313CE" w:rsidR="008103D5" w:rsidRDefault="00486EA9">
      <w:pPr>
        <w:numPr>
          <w:ilvl w:val="0"/>
          <w:numId w:val="2"/>
        </w:numPr>
        <w:spacing w:after="0" w:line="276" w:lineRule="auto"/>
        <w:ind w:right="11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Describir cómo se ejecutan los diferentes pasos para garantizar el control de acceso seguro a las instalaciones al personal autorizado. Este procedimiento puede incluir registros de fecha y hora de ingreso, seguimiento de la</w:t>
      </w:r>
      <w:r>
        <w:rPr>
          <w:rFonts w:ascii="Times New Roman" w:eastAsia="Times New Roman" w:hAnsi="Times New Roman" w:cs="Times New Roman"/>
          <w:sz w:val="32"/>
          <w:szCs w:val="32"/>
        </w:rPr>
        <w:t xml:space="preserve"> plataforma de registro. Se deb</w:t>
      </w:r>
      <w:r>
        <w:rPr>
          <w:rFonts w:ascii="Times New Roman" w:eastAsia="Times New Roman" w:hAnsi="Times New Roman" w:cs="Times New Roman"/>
          <w:sz w:val="32"/>
          <w:szCs w:val="32"/>
        </w:rPr>
        <w:t>e contemplar la solicitud de permiso a áreas restringidas, quien los otorga y que debe hacerse para poder tener acceso a las áreas.</w:t>
      </w:r>
    </w:p>
    <w:p w14:paraId="59C0D6FB" w14:textId="77777777" w:rsidR="008103D5" w:rsidRDefault="00486EA9">
      <w:pPr>
        <w:numPr>
          <w:ilvl w:val="0"/>
          <w:numId w:val="2"/>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Pasos con los cuales los equipos son protegidos por la entidad. Se recomienda que este procedimiento indique cómo se determi</w:t>
      </w:r>
      <w:r>
        <w:rPr>
          <w:rFonts w:ascii="Times New Roman" w:eastAsia="Times New Roman" w:hAnsi="Times New Roman" w:cs="Times New Roman"/>
          <w:sz w:val="32"/>
          <w:szCs w:val="32"/>
        </w:rPr>
        <w:t>na la ubicación de los equipos que procesan información confidencial, como se aseguran dichas instalaciones, los controles que se aplican para minimizar riesgos de desastres naturales, amenazas físicas, daños, por polvo, agua, interferencias, descargas elé</w:t>
      </w:r>
      <w:r>
        <w:rPr>
          <w:rFonts w:ascii="Times New Roman" w:eastAsia="Times New Roman" w:hAnsi="Times New Roman" w:cs="Times New Roman"/>
          <w:sz w:val="32"/>
          <w:szCs w:val="32"/>
        </w:rPr>
        <w:t>ctricas, entre otros.</w:t>
      </w:r>
    </w:p>
    <w:p w14:paraId="560440B6" w14:textId="5C2B79FC" w:rsidR="008103D5" w:rsidRDefault="00486EA9">
      <w:pPr>
        <w:numPr>
          <w:ilvl w:val="0"/>
          <w:numId w:val="2"/>
        </w:num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Especificar cómo los activos son retirados de la entidad con previa autorización. Se debe indicar el flujo de las solicitudes, autorizaciones y el control que tendrá el activo fuera de </w:t>
      </w:r>
      <w:r>
        <w:rPr>
          <w:rFonts w:ascii="Times New Roman" w:eastAsia="Times New Roman" w:hAnsi="Times New Roman" w:cs="Times New Roman"/>
          <w:sz w:val="32"/>
          <w:szCs w:val="32"/>
        </w:rPr>
        <w:t>la entidad, así como también los controles de se</w:t>
      </w:r>
      <w:r>
        <w:rPr>
          <w:rFonts w:ascii="Times New Roman" w:eastAsia="Times New Roman" w:hAnsi="Times New Roman" w:cs="Times New Roman"/>
          <w:sz w:val="32"/>
          <w:szCs w:val="32"/>
        </w:rPr>
        <w:t>guridad que deberá incluir el equipo cuando esté por fuera (controles criptográficos, cifrado de discos, entre otros).</w:t>
      </w:r>
    </w:p>
    <w:p w14:paraId="7C3364AC" w14:textId="77777777" w:rsidR="008103D5" w:rsidRDefault="00486EA9">
      <w:pPr>
        <w:numPr>
          <w:ilvl w:val="0"/>
          <w:numId w:val="2"/>
        </w:numPr>
        <w:spacing w:after="0" w:line="276"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Especificar cómo se ejecutan mantenimientos preventivos o correctivos dentro de la entidad, indicando los intervalos en que estos deberán</w:t>
      </w:r>
      <w:r>
        <w:rPr>
          <w:rFonts w:ascii="Times New Roman" w:eastAsia="Times New Roman" w:hAnsi="Times New Roman" w:cs="Times New Roman"/>
          <w:sz w:val="32"/>
          <w:szCs w:val="32"/>
        </w:rPr>
        <w:t xml:space="preserve"> realizarse, con base a las sugerencias de los proveedores o si existen seguros atados a los equipos y los mantenimientos sean requisitos. Se debe especificar el modo en que los mantenimientos se llevarán a cabo y el personal que deberá ejecutarlo, llevand</w:t>
      </w:r>
      <w:r>
        <w:rPr>
          <w:rFonts w:ascii="Times New Roman" w:eastAsia="Times New Roman" w:hAnsi="Times New Roman" w:cs="Times New Roman"/>
          <w:sz w:val="32"/>
          <w:szCs w:val="32"/>
        </w:rPr>
        <w:t>o el registro apropiado.</w:t>
      </w:r>
    </w:p>
    <w:p w14:paraId="5AAA2387" w14:textId="77777777" w:rsidR="008103D5" w:rsidRDefault="00486EA9">
      <w:pPr>
        <w:numPr>
          <w:ilvl w:val="0"/>
          <w:numId w:val="2"/>
        </w:numPr>
        <w:spacing w:after="0" w:line="276"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deberá describir cómo se realiza la gestión de la seguridad de la información en los sistemas desarrollados internamente (inhouse) o adquiridos a un tercero, </w:t>
      </w:r>
      <w:r>
        <w:rPr>
          <w:rFonts w:ascii="Times New Roman" w:eastAsia="Times New Roman" w:hAnsi="Times New Roman" w:cs="Times New Roman"/>
          <w:sz w:val="32"/>
          <w:szCs w:val="32"/>
        </w:rPr>
        <w:lastRenderedPageBreak/>
        <w:t>verificando que cada uno de ellos preserve la confidencialidad, integrida</w:t>
      </w:r>
      <w:r>
        <w:rPr>
          <w:rFonts w:ascii="Times New Roman" w:eastAsia="Times New Roman" w:hAnsi="Times New Roman" w:cs="Times New Roman"/>
          <w:sz w:val="32"/>
          <w:szCs w:val="32"/>
        </w:rPr>
        <w:t>d y disponibilidad de la información de la entidad. Dicha gestión y control también debe ser especificada para los sistemas ya existentes que son actualizados o modificados en la entidad.</w:t>
      </w:r>
    </w:p>
    <w:p w14:paraId="4C21D46C" w14:textId="77777777" w:rsidR="008103D5" w:rsidRDefault="00486EA9">
      <w:pPr>
        <w:spacing w:before="40" w:after="0" w:line="276" w:lineRule="auto"/>
        <w:ind w:left="720"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 deben tener en cuenta el uso de ambientes de desarrollo, pruebas </w:t>
      </w:r>
      <w:r>
        <w:rPr>
          <w:rFonts w:ascii="Times New Roman" w:eastAsia="Times New Roman" w:hAnsi="Times New Roman" w:cs="Times New Roman"/>
          <w:sz w:val="32"/>
          <w:szCs w:val="32"/>
        </w:rPr>
        <w:t>y producción para los sistemas de información.</w:t>
      </w:r>
    </w:p>
    <w:p w14:paraId="48DF2008" w14:textId="77777777" w:rsidR="008103D5" w:rsidRDefault="00486EA9">
      <w:pPr>
        <w:numPr>
          <w:ilvl w:val="0"/>
          <w:numId w:val="2"/>
        </w:numPr>
        <w:spacing w:before="40" w:after="0" w:line="276"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Indicar cómo realiza el control de software, es decir, como limita el uso o instalación de software no autorizado dentro de la entidad, </w:t>
      </w:r>
    </w:p>
    <w:p w14:paraId="32DCA2DB" w14:textId="77777777" w:rsidR="008103D5" w:rsidRDefault="00486EA9">
      <w:pPr>
        <w:numPr>
          <w:ilvl w:val="0"/>
          <w:numId w:val="2"/>
        </w:numPr>
        <w:spacing w:after="0" w:line="276"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quienes están autorizados para realizar la instalación de software, como</w:t>
      </w:r>
      <w:r>
        <w:rPr>
          <w:rFonts w:ascii="Times New Roman" w:eastAsia="Times New Roman" w:hAnsi="Times New Roman" w:cs="Times New Roman"/>
          <w:sz w:val="32"/>
          <w:szCs w:val="32"/>
        </w:rPr>
        <w:t xml:space="preserve"> se realizaría la gestión de las solicitudes de instalación de software para los usuarios, cómo se realiza el inventario de software dentro de la entidad entre otros aspectos.</w:t>
      </w:r>
    </w:p>
    <w:p w14:paraId="55607E21" w14:textId="087B2B03" w:rsidR="008103D5" w:rsidRDefault="00486EA9">
      <w:pPr>
        <w:numPr>
          <w:ilvl w:val="0"/>
          <w:numId w:val="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El siste</w:t>
      </w:r>
      <w:r>
        <w:rPr>
          <w:rFonts w:ascii="Times New Roman" w:eastAsia="Times New Roman" w:hAnsi="Times New Roman" w:cs="Times New Roman"/>
          <w:sz w:val="32"/>
          <w:szCs w:val="32"/>
        </w:rPr>
        <w:t>ma de información Easy L</w:t>
      </w:r>
      <w:r>
        <w:rPr>
          <w:rFonts w:ascii="Times New Roman" w:eastAsia="Times New Roman" w:hAnsi="Times New Roman" w:cs="Times New Roman"/>
          <w:sz w:val="32"/>
          <w:szCs w:val="32"/>
        </w:rPr>
        <w:t>unch contará con los siguientes sistemas: A</w:t>
      </w:r>
      <w:r>
        <w:rPr>
          <w:rFonts w:ascii="Times New Roman" w:eastAsia="Times New Roman" w:hAnsi="Times New Roman" w:cs="Times New Roman"/>
          <w:color w:val="000000"/>
          <w:sz w:val="32"/>
          <w:szCs w:val="32"/>
        </w:rPr>
        <w:t>ndro</w:t>
      </w:r>
      <w:r>
        <w:rPr>
          <w:rFonts w:ascii="Times New Roman" w:eastAsia="Times New Roman" w:hAnsi="Times New Roman" w:cs="Times New Roman"/>
          <w:color w:val="000000"/>
          <w:sz w:val="32"/>
          <w:szCs w:val="32"/>
        </w:rPr>
        <w:t>id, Google Chrome (</w:t>
      </w:r>
      <w:r>
        <w:rPr>
          <w:rFonts w:ascii="Times New Roman" w:eastAsia="Times New Roman" w:hAnsi="Times New Roman" w:cs="Times New Roman"/>
          <w:sz w:val="32"/>
          <w:szCs w:val="32"/>
        </w:rPr>
        <w:t>Navegador Web), IOS.</w:t>
      </w:r>
    </w:p>
    <w:p w14:paraId="71D39845" w14:textId="77777777" w:rsidR="008103D5" w:rsidRDefault="00486EA9">
      <w:pPr>
        <w:numPr>
          <w:ilvl w:val="0"/>
          <w:numId w:val="4"/>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Ambientales: </w:t>
      </w:r>
    </w:p>
    <w:p w14:paraId="5D857890" w14:textId="77777777" w:rsidR="008103D5" w:rsidRDefault="00486EA9">
      <w:pPr>
        <w:pBdr>
          <w:top w:val="nil"/>
          <w:left w:val="nil"/>
          <w:bottom w:val="nil"/>
          <w:right w:val="nil"/>
          <w:between w:val="nil"/>
        </w:pBdr>
        <w:spacing w:after="0"/>
        <w:ind w:left="720"/>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Se desarrol</w:t>
      </w:r>
      <w:r>
        <w:rPr>
          <w:rFonts w:ascii="Times New Roman" w:eastAsia="Times New Roman" w:hAnsi="Times New Roman" w:cs="Times New Roman"/>
          <w:sz w:val="32"/>
          <w:szCs w:val="32"/>
        </w:rPr>
        <w:t>lará un procedimiento de separación de ambientes que permita realizar una transición de los diferentes sistemas desde el ambiente de desarrollo hacia el de producción, con una implementación de un ambiente de pruebas para la aplicación y que estos tengan c</w:t>
      </w:r>
      <w:r>
        <w:rPr>
          <w:rFonts w:ascii="Times New Roman" w:eastAsia="Times New Roman" w:hAnsi="Times New Roman" w:cs="Times New Roman"/>
          <w:sz w:val="32"/>
          <w:szCs w:val="32"/>
        </w:rPr>
        <w:t>ompatibilidad con el sistema.</w:t>
      </w:r>
    </w:p>
    <w:p w14:paraId="646F22EC" w14:textId="77777777" w:rsidR="008103D5" w:rsidRDefault="00486EA9">
      <w:pPr>
        <w:numPr>
          <w:ilvl w:val="0"/>
          <w:numId w:val="4"/>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Calendario y Recursos:</w:t>
      </w:r>
    </w:p>
    <w:p w14:paraId="169BA62E" w14:textId="77777777" w:rsidR="008103D5" w:rsidRDefault="00486EA9" w:rsidP="00486EA9">
      <w:pPr>
        <w:pBdr>
          <w:top w:val="nil"/>
          <w:left w:val="nil"/>
          <w:bottom w:val="nil"/>
          <w:right w:val="nil"/>
          <w:between w:val="nil"/>
        </w:pBd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05-07-2019: Introducción al Sistema de Información.</w:t>
      </w:r>
    </w:p>
    <w:p w14:paraId="6C430282" w14:textId="77777777" w:rsidR="008103D5" w:rsidRDefault="00486EA9" w:rsidP="00486EA9">
      <w:pPr>
        <w:pBdr>
          <w:top w:val="nil"/>
          <w:left w:val="nil"/>
          <w:bottom w:val="nil"/>
          <w:right w:val="nil"/>
          <w:between w:val="nil"/>
        </w:pBd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12-07-2019: Desarrollo del diagrama de procesos.</w:t>
      </w:r>
    </w:p>
    <w:p w14:paraId="61C42039" w14:textId="77777777" w:rsidR="008103D5" w:rsidRDefault="00486EA9" w:rsidP="00486EA9">
      <w:pPr>
        <w:pBdr>
          <w:top w:val="nil"/>
          <w:left w:val="nil"/>
          <w:bottom w:val="nil"/>
          <w:right w:val="nil"/>
          <w:between w:val="nil"/>
        </w:pBd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19-07-2019: Análisis De la pregunta Problema.</w:t>
      </w:r>
    </w:p>
    <w:p w14:paraId="3C15133C" w14:textId="77777777" w:rsidR="008103D5" w:rsidRDefault="00486EA9" w:rsidP="00486EA9">
      <w:pPr>
        <w:pBdr>
          <w:top w:val="nil"/>
          <w:left w:val="nil"/>
          <w:bottom w:val="nil"/>
          <w:right w:val="nil"/>
          <w:between w:val="nil"/>
        </w:pBd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26-07-2019 - 09-08-2019: Ingeniería De Requerimientos se</w:t>
      </w:r>
      <w:r>
        <w:rPr>
          <w:rFonts w:ascii="Times New Roman" w:eastAsia="Times New Roman" w:hAnsi="Times New Roman" w:cs="Times New Roman"/>
          <w:sz w:val="32"/>
          <w:szCs w:val="32"/>
        </w:rPr>
        <w:t xml:space="preserve"> trabajó en la planeación de la elicitación.</w:t>
      </w:r>
    </w:p>
    <w:p w14:paraId="0F8FA730" w14:textId="77777777" w:rsidR="008103D5" w:rsidRDefault="00486EA9" w:rsidP="00486EA9">
      <w:pPr>
        <w:pBdr>
          <w:top w:val="nil"/>
          <w:left w:val="nil"/>
          <w:bottom w:val="nil"/>
          <w:right w:val="nil"/>
          <w:between w:val="nil"/>
        </w:pBd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09-08-2019-16-08-2019: Análisis del Sistema de Información.</w:t>
      </w:r>
    </w:p>
    <w:p w14:paraId="150D8D5E" w14:textId="77777777" w:rsidR="008103D5" w:rsidRDefault="00486EA9" w:rsidP="00486EA9">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16-08-2019 - 23-08-2019: Especificación y Verificación del Sistema De Información.</w:t>
      </w:r>
    </w:p>
    <w:p w14:paraId="43F51A14" w14:textId="77777777" w:rsidR="008103D5" w:rsidRDefault="00486EA9" w:rsidP="00486EA9">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30-08-</w:t>
      </w:r>
      <w:proofErr w:type="gramStart"/>
      <w:r>
        <w:rPr>
          <w:rFonts w:ascii="Times New Roman" w:eastAsia="Times New Roman" w:hAnsi="Times New Roman" w:cs="Times New Roman"/>
          <w:sz w:val="32"/>
          <w:szCs w:val="32"/>
        </w:rPr>
        <w:t>2019 :</w:t>
      </w:r>
      <w:proofErr w:type="gramEnd"/>
      <w:r>
        <w:rPr>
          <w:rFonts w:ascii="Times New Roman" w:eastAsia="Times New Roman" w:hAnsi="Times New Roman" w:cs="Times New Roman"/>
          <w:sz w:val="32"/>
          <w:szCs w:val="32"/>
        </w:rPr>
        <w:t xml:space="preserve"> Se trabajará en el UML.</w:t>
      </w:r>
    </w:p>
    <w:p w14:paraId="7D9B3446" w14:textId="6F80C538" w:rsidR="008103D5" w:rsidRDefault="00486EA9" w:rsidP="00486EA9">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06-09-2019: Se tendrá listo el</w:t>
      </w:r>
      <w:r>
        <w:rPr>
          <w:rFonts w:ascii="Times New Roman" w:eastAsia="Times New Roman" w:hAnsi="Times New Roman" w:cs="Times New Roman"/>
          <w:sz w:val="32"/>
          <w:szCs w:val="32"/>
        </w:rPr>
        <w:t xml:space="preserve"> diseño y con grandes avances.</w:t>
      </w:r>
      <w:bookmarkStart w:id="1" w:name="_GoBack"/>
      <w:bookmarkEnd w:id="1"/>
    </w:p>
    <w:p w14:paraId="46315831" w14:textId="77777777" w:rsidR="008103D5" w:rsidRDefault="00486E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Identificación de las Necesidades</w:t>
      </w:r>
    </w:p>
    <w:p w14:paraId="6E1125E4"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Usuarios de Uniempresarial.</w:t>
      </w:r>
    </w:p>
    <w:p w14:paraId="22E790B8"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Sitio web o aplicación.</w:t>
      </w:r>
    </w:p>
    <w:p w14:paraId="28A7A41C"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Registro de usuario.</w:t>
      </w:r>
    </w:p>
    <w:p w14:paraId="424F81AA"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Ingreso de sesión.</w:t>
      </w:r>
    </w:p>
    <w:p w14:paraId="7F2E3923"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Pedir y apartar almuerzo.</w:t>
      </w:r>
    </w:p>
    <w:p w14:paraId="2B52E083"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Notificar a los usuarios sobre su almuerzo.</w:t>
      </w:r>
    </w:p>
    <w:p w14:paraId="257BD18A"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Notificar a los dueños (cafetería) sobre informes de los pedidos del almuerzo.</w:t>
      </w:r>
    </w:p>
    <w:p w14:paraId="1A226DB5"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Registro de </w:t>
      </w:r>
      <w:r>
        <w:rPr>
          <w:rFonts w:ascii="Times New Roman" w:eastAsia="Times New Roman" w:hAnsi="Times New Roman" w:cs="Times New Roman"/>
          <w:sz w:val="32"/>
          <w:szCs w:val="32"/>
        </w:rPr>
        <w:t>cuántos</w:t>
      </w:r>
      <w:r>
        <w:rPr>
          <w:rFonts w:ascii="Times New Roman" w:eastAsia="Times New Roman" w:hAnsi="Times New Roman" w:cs="Times New Roman"/>
          <w:color w:val="000000"/>
          <w:sz w:val="32"/>
          <w:szCs w:val="32"/>
        </w:rPr>
        <w:t xml:space="preserve"> almuerzos se piden en un día.</w:t>
      </w:r>
    </w:p>
    <w:p w14:paraId="35D772AD"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Evitar que los usuarios hagan pedidos sobre lo que no está establecido en el menú.</w:t>
      </w:r>
    </w:p>
    <w:p w14:paraId="255719FC"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Evitar la solicitud de almuerzos en horas no establecidas.</w:t>
      </w:r>
    </w:p>
    <w:p w14:paraId="198CA8CC"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Generar turnos digitales.</w:t>
      </w:r>
    </w:p>
    <w:p w14:paraId="44346231"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Conexión de datos entre usuarios, solicitudes, cafetería y Uniempresarial.</w:t>
      </w:r>
    </w:p>
    <w:p w14:paraId="28A7C19A"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Controlar y autorizar el uso a usuarios registrados.</w:t>
      </w:r>
    </w:p>
    <w:p w14:paraId="46BAF594"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Actualizaciones constantemente.</w:t>
      </w:r>
    </w:p>
    <w:p w14:paraId="0D6C174B"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Editar el m</w:t>
      </w:r>
      <w:r>
        <w:rPr>
          <w:rFonts w:ascii="Times New Roman" w:eastAsia="Times New Roman" w:hAnsi="Times New Roman" w:cs="Times New Roman"/>
          <w:color w:val="000000"/>
          <w:sz w:val="32"/>
          <w:szCs w:val="32"/>
        </w:rPr>
        <w:t>enú desde la cafetería.</w:t>
      </w:r>
    </w:p>
    <w:p w14:paraId="06C65AA3"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Cancelar el pedido con 10 minutos de anterioridad.</w:t>
      </w:r>
    </w:p>
    <w:p w14:paraId="028FD026"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Consultar el menú con su debido precio.</w:t>
      </w:r>
    </w:p>
    <w:p w14:paraId="6230E65E"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Alerta para cuando los productos se estén agotando y cuando esté listo el pedido.</w:t>
      </w:r>
    </w:p>
    <w:p w14:paraId="09029692" w14:textId="77777777" w:rsidR="008103D5" w:rsidRDefault="00486EA9">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Búsqueda del menú del almuerzo del día. </w:t>
      </w:r>
    </w:p>
    <w:p w14:paraId="4357112B" w14:textId="77777777" w:rsidR="008103D5" w:rsidRDefault="00486EA9">
      <w:pPr>
        <w:numPr>
          <w:ilvl w:val="0"/>
          <w:numId w:val="3"/>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Registros diarios sobre los registros de almuerzos.</w:t>
      </w:r>
    </w:p>
    <w:sectPr w:rsidR="008103D5">
      <w:pgSz w:w="15840" w:h="122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579A"/>
    <w:multiLevelType w:val="multilevel"/>
    <w:tmpl w:val="12361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CC4D59"/>
    <w:multiLevelType w:val="multilevel"/>
    <w:tmpl w:val="0DBC4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A1A34"/>
    <w:multiLevelType w:val="multilevel"/>
    <w:tmpl w:val="031C9DE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B141442"/>
    <w:multiLevelType w:val="multilevel"/>
    <w:tmpl w:val="CE10E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D5"/>
    <w:rsid w:val="00486EA9"/>
    <w:rsid w:val="004C1155"/>
    <w:rsid w:val="008103D5"/>
    <w:rsid w:val="008C508D"/>
    <w:rsid w:val="0092130F"/>
    <w:rsid w:val="00B71E53"/>
    <w:rsid w:val="00C46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E890"/>
  <w15:docId w15:val="{E3EF601B-D336-4EA8-B3EC-C0E1E9C2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4.png"/><Relationship Id="rId5" Type="http://schemas.openxmlformats.org/officeDocument/2006/relationships/image" Target="media/image1.pn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2481</Words>
  <Characters>13651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CAMILO ANDRES BARRAGAN GOMEZ</cp:lastModifiedBy>
  <cp:revision>4</cp:revision>
  <dcterms:created xsi:type="dcterms:W3CDTF">2019-08-09T03:54:00Z</dcterms:created>
  <dcterms:modified xsi:type="dcterms:W3CDTF">2019-08-09T04:00:00Z</dcterms:modified>
</cp:coreProperties>
</file>