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r w:rsidDel="00000000" w:rsidR="00000000" w:rsidRPr="00000000">
        <w:rPr>
          <w:rFonts w:ascii="Arial" w:cs="Arial" w:eastAsia="Arial" w:hAnsi="Arial"/>
          <w:b w:val="1"/>
          <w:sz w:val="32"/>
          <w:szCs w:val="32"/>
          <w:rtl w:val="0"/>
        </w:rPr>
        <w:t xml:space="preserve">Comprueba tu aprendizaje_T10</w:t>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color w:val="6666ff"/>
        </w:rPr>
      </w:pPr>
      <w:r w:rsidDel="00000000" w:rsidR="00000000" w:rsidRPr="00000000">
        <w:rPr>
          <w:rFonts w:ascii="Arial" w:cs="Arial" w:eastAsia="Arial" w:hAnsi="Arial"/>
          <w:b w:val="1"/>
          <w:color w:val="6666ff"/>
          <w:rtl w:val="0"/>
        </w:rPr>
        <w:t xml:space="preserve">Por favor las respuestas en letra color azul oscuro</w:t>
      </w:r>
    </w:p>
    <w:p w:rsidR="00000000" w:rsidDel="00000000" w:rsidP="00000000" w:rsidRDefault="00000000" w:rsidRPr="00000000" w14:paraId="0000000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Señala si los siguientes conflictos son claros o latentes:</w:t>
      </w:r>
    </w:p>
    <w:p w:rsidR="00000000" w:rsidDel="00000000" w:rsidP="00000000" w:rsidRDefault="00000000" w:rsidRPr="00000000" w14:paraId="0000000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Mónica Ramos acaba de terminar la formación teórica del nivel básico de Prevención de Riesgos Laborales. Para obtener su titulación precisa realizar un trabajo que obligatoriamente debe hacerse en grupo. Durante las clases teóricas ha ido al curso con un amigo, con el que no quiere hacer el trabajo, porque en varias ocasiones en las que han tenido que hacer algo en común Mónica siempre ha terminado trabajando mucho más. Su amigo se ha quedado perplejo cuando le ha dicho que no va a realizar el trabajo con él porque no le ha dado ninguna explicación.</w:t>
      </w:r>
    </w:p>
    <w:p w:rsidR="00000000" w:rsidDel="00000000" w:rsidP="00000000" w:rsidRDefault="00000000" w:rsidRPr="00000000" w14:paraId="00000007">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Latente.</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Dos trabajadores del departamento de marketing de una empresa han discutido durante la presentación de la nueva campaña publicitaria de la empresa. Uno de ellos sostiene que la idea de la campaña era exclusivamente suya, y el otro le ha reprochado en público que era un mentiroso y que le había quitado la idea que él lanzó primero.</w:t>
      </w:r>
    </w:p>
    <w:p w:rsidR="00000000" w:rsidDel="00000000" w:rsidP="00000000" w:rsidRDefault="00000000" w:rsidRPr="00000000" w14:paraId="0000000A">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Claro.</w:t>
      </w:r>
    </w:p>
    <w:p w:rsidR="00000000" w:rsidDel="00000000" w:rsidP="00000000" w:rsidRDefault="00000000" w:rsidRPr="00000000" w14:paraId="0000000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Señala en qué etapa está el conflicto del siguiente supuesto. </w:t>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Una empresa está pasando por una situación de crisis económica porque sus ventas han descendido en un 40 % en los últimos siete meses. Los responsables del área financiera piensan que si las condiciones del mercado siguen en la misma línea se producirán consecuencias negativas con relación a los trabajadores, y han informado al gerente de tal situación. El gerente está analizando la situación, pero aún no ha tomado ninguna decisión. Identificar los tipos de conflictos y sus fuentes.</w:t>
      </w:r>
    </w:p>
    <w:p w:rsidR="00000000" w:rsidDel="00000000" w:rsidP="00000000" w:rsidRDefault="00000000" w:rsidRPr="00000000" w14:paraId="0000000E">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Conflicto vertical con un factor externo al sujeto, que es el riesgo de la decisión que el gerente ha de tomar.</w:t>
      </w:r>
    </w:p>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Identifica el tipo de conflicto que se presenta en los supuestos siguientes:</w:t>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Los trabajadores de una empresa han decidido secundar una huelga para lograr que el empresario les conceda tres días por asuntos propios, derecho que el convenio no recoge para los trabajadores del sector.</w:t>
      </w:r>
    </w:p>
    <w:p w:rsidR="00000000" w:rsidDel="00000000" w:rsidP="00000000" w:rsidRDefault="00000000" w:rsidRPr="00000000" w14:paraId="00000013">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Conflicto de regulación.</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Los trabajadores de una empresa discuten con la jefa del departamento de recursos humanos sobre la interpretación del artículo del convenio que establece el sistema para fijar las vacaciones anuales.</w:t>
      </w:r>
    </w:p>
    <w:p w:rsidR="00000000" w:rsidDel="00000000" w:rsidP="00000000" w:rsidRDefault="00000000" w:rsidRPr="00000000" w14:paraId="00000016">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Conflicto de interpretación.</w:t>
      </w:r>
    </w:p>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Señala las causas de estos conflictos:</w:t>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Pablo y Sonia son trabajadores de la misma empresa. Ambos trabajan en el departamento de contabilidad y han sido novios durante un año. Su relación se ha terminado y desde entonces se aprecia agresividad entre ellos. Su enfrentamiento afecta al trabajo, porque normalmente no se dirigen la palabra y para comunicarse recurren a una tercera persona del departamento.</w:t>
      </w:r>
    </w:p>
    <w:p w:rsidR="00000000" w:rsidDel="00000000" w:rsidP="00000000" w:rsidRDefault="00000000" w:rsidRPr="00000000" w14:paraId="0000001B">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La transformación de una relación laboral en una sentimental.</w:t>
      </w:r>
    </w:p>
    <w:p w:rsidR="00000000" w:rsidDel="00000000" w:rsidP="00000000" w:rsidRDefault="00000000" w:rsidRPr="00000000" w14:paraId="0000001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Luis y Jorge trabajan en el departamento de producción de una fábrica de vidrio. Uno de ellos suele hacer el control de calidad de los productos. Un día se enfadan y ninguno de los dos hace el control; cada uno comenta que ese trabajo es responsabilidad del otro. Puesto que la partida sale de la fábrica sin dicho control, un cliente se queja de un producto defectuoso.</w:t>
      </w:r>
    </w:p>
    <w:p w:rsidR="00000000" w:rsidDel="00000000" w:rsidP="00000000" w:rsidRDefault="00000000" w:rsidRPr="00000000" w14:paraId="0000001E">
      <w:pPr>
        <w:contextualSpacing w:val="0"/>
        <w:rPr>
          <w:rFonts w:ascii="Arial" w:cs="Arial" w:eastAsia="Arial" w:hAnsi="Arial"/>
          <w:color w:val="0070c0"/>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color w:val="0070c0"/>
          <w:sz w:val="22"/>
          <w:szCs w:val="22"/>
          <w:rtl w:val="0"/>
        </w:rPr>
        <w:t xml:space="preserve">Conflictos latentes entre Luis y Jorge.</w:t>
      </w:r>
    </w:p>
    <w:p w:rsidR="00000000" w:rsidDel="00000000" w:rsidP="00000000" w:rsidRDefault="00000000" w:rsidRPr="00000000" w14:paraId="0000001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 A continuación presentamos una serie de conflictos ocurridos en empresas. Indica en cada situación si se trata de un conflicto positivo-funcional o negativo-disfuncional:</w:t>
      </w:r>
    </w:p>
    <w:p w:rsidR="00000000" w:rsidDel="00000000" w:rsidP="00000000" w:rsidRDefault="00000000" w:rsidRPr="00000000" w14:paraId="0000002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La empresa LOT, S. L., cuenta con dos socios que poseen el 50 % de las participaciones sociales cada uno. Los dos socios han tenido durante años posiciones encontradas respecto a la manera de ampliar el negocio, lo que los ha llevado a disolver y liquidar la empresa.</w:t>
      </w:r>
    </w:p>
    <w:p w:rsidR="00000000" w:rsidDel="00000000" w:rsidP="00000000" w:rsidRDefault="00000000" w:rsidRPr="00000000" w14:paraId="00000024">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Negativo-disfuncional.</w:t>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En un taller dedicado a la fabricación mecánica, los tornos con los que se trabaja han sido sustituidos por otros nuevos que mejoran la calidad de las piezas. Los trabajadores de producción han manifestado su rechazo con comentarios negativos acerca del cambio. Sin embargo, los clientes expresan su satisfacción por la mayor calidad del producto.</w:t>
      </w:r>
    </w:p>
    <w:p w:rsidR="00000000" w:rsidDel="00000000" w:rsidP="00000000" w:rsidRDefault="00000000" w:rsidRPr="00000000" w14:paraId="00000027">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Positivo-disfuncional.</w:t>
      </w:r>
    </w:p>
    <w:p w:rsidR="00000000" w:rsidDel="00000000" w:rsidP="00000000" w:rsidRDefault="00000000" w:rsidRPr="00000000" w14:paraId="0000002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Rosa Galán y Juan Gómez son auxiliares de clínica en una consulta odontológica. Ambos deseaban disfrutar sus vacaciones estivales el mismo mes, pero tienen que turnarse, y no se ponen de acuerdo. Juan considera que Rosa ha sido beneficiada y han surgido entre ellos hostilidades que repercuten en la atención y en la información que se da a los clientes.</w:t>
      </w:r>
    </w:p>
    <w:p w:rsidR="00000000" w:rsidDel="00000000" w:rsidP="00000000" w:rsidRDefault="00000000" w:rsidRPr="00000000" w14:paraId="0000002A">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Negativo-disfuncional.</w:t>
      </w:r>
    </w:p>
    <w:p w:rsidR="00000000" w:rsidDel="00000000" w:rsidP="00000000" w:rsidRDefault="00000000" w:rsidRPr="00000000" w14:paraId="0000002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 Señala si los siguientes conflictos son verticales u horizontales:</w:t>
      </w:r>
    </w:p>
    <w:p w:rsidR="00000000" w:rsidDel="00000000" w:rsidP="00000000" w:rsidRDefault="00000000" w:rsidRPr="00000000" w14:paraId="0000002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En el departamento comercial de la empresa Gast, N. S. L., dedicada a la fabricación de maquinaria de obra, están muy enfadados con el departamento de producción. Esto se debe a que este último departamento casi nunca cumple los plazos que los comerciales ofrecen a los clientes de la empresa que desean comprar la maquinaria.</w:t>
      </w:r>
    </w:p>
    <w:p w:rsidR="00000000" w:rsidDel="00000000" w:rsidP="00000000" w:rsidRDefault="00000000" w:rsidRPr="00000000" w14:paraId="00000030">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Conflicto horizontal.</w:t>
      </w:r>
    </w:p>
    <w:p w:rsidR="00000000" w:rsidDel="00000000" w:rsidP="00000000" w:rsidRDefault="00000000" w:rsidRPr="00000000" w14:paraId="0000003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Los empleados del departamento de producción de una empresa siempre se están quejando del control exhaustivo al que la dirección de la empresa los somete. Los empleados están bastante molestos con este asunto y reaccionan con agresividad cuando los supervisores les comentan algunos aspectos del trabajo.</w:t>
      </w:r>
    </w:p>
    <w:p w:rsidR="00000000" w:rsidDel="00000000" w:rsidP="00000000" w:rsidRDefault="00000000" w:rsidRPr="00000000" w14:paraId="00000033">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Conflicto vertical.</w:t>
      </w:r>
    </w:p>
    <w:p w:rsidR="00000000" w:rsidDel="00000000" w:rsidP="00000000" w:rsidRDefault="00000000" w:rsidRPr="00000000" w14:paraId="0000003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Los empleados de una empresa productora de muebles han decidido manifestarse todas las tardes en la puerta de entrada a las instalaciones de la empresa. La causa de la protesta es el inminente expediente de regulación de empleo que la empresa quiere llevar a cabo. Los trabajadores quieren que el empresario sepa que ellos se oponen totalmente a los recortes de personal en la empresa. Indica si la protesta puede considerarse dentro de los medios que utilizan la negociación para lograr un acuerdo. Razona la respuesta.</w:t>
      </w:r>
    </w:p>
    <w:p w:rsidR="00000000" w:rsidDel="00000000" w:rsidP="00000000" w:rsidRDefault="00000000" w:rsidRPr="00000000" w14:paraId="0000003C">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Si se puede considerar ya que la protesta muestra un descontento entre la mayoría de los trabajadores que alcanza los niveles de manifestarse en la entrada a la empresa. Tal descontento va a afectar a la producción y la motivación de los trabajadores mientras se realice el expediente y después de realizarlo.</w:t>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 Identifica si las siguientes afirmaciones son verdaderas o falsas:</w:t>
      </w:r>
    </w:p>
    <w:p w:rsidR="00000000" w:rsidDel="00000000" w:rsidP="00000000" w:rsidRDefault="00000000" w:rsidRPr="00000000" w14:paraId="0000004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a) La negociación es el mejor y único medio para resolver un conflicto. </w:t>
      </w:r>
      <w:r w:rsidDel="00000000" w:rsidR="00000000" w:rsidRPr="00000000">
        <w:rPr>
          <w:rFonts w:ascii="Arial" w:cs="Arial" w:eastAsia="Arial" w:hAnsi="Arial"/>
          <w:color w:val="0070c0"/>
          <w:sz w:val="22"/>
          <w:szCs w:val="22"/>
          <w:rtl w:val="0"/>
        </w:rPr>
        <w:t xml:space="preserve">F</w:t>
      </w: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color w:val="0070c0"/>
          <w:sz w:val="22"/>
          <w:szCs w:val="22"/>
        </w:rPr>
      </w:pPr>
      <w:r w:rsidDel="00000000" w:rsidR="00000000" w:rsidRPr="00000000">
        <w:rPr>
          <w:rFonts w:ascii="Arial" w:cs="Arial" w:eastAsia="Arial" w:hAnsi="Arial"/>
          <w:b w:val="1"/>
          <w:sz w:val="22"/>
          <w:szCs w:val="22"/>
          <w:rtl w:val="0"/>
        </w:rPr>
        <w:t xml:space="preserve">b) En una negociación, una de las partes siempre tiene que ganar y la otra que perder. </w:t>
      </w:r>
      <w:r w:rsidDel="00000000" w:rsidR="00000000" w:rsidRPr="00000000">
        <w:rPr>
          <w:rFonts w:ascii="Arial" w:cs="Arial" w:eastAsia="Arial" w:hAnsi="Arial"/>
          <w:color w:val="0070c0"/>
          <w:sz w:val="22"/>
          <w:szCs w:val="22"/>
          <w:rtl w:val="0"/>
        </w:rPr>
        <w:t xml:space="preserve">F</w:t>
      </w:r>
    </w:p>
    <w:p w:rsidR="00000000" w:rsidDel="00000000" w:rsidP="00000000" w:rsidRDefault="00000000" w:rsidRPr="00000000" w14:paraId="00000047">
      <w:pPr>
        <w:contextualSpacing w:val="0"/>
        <w:rPr>
          <w:rFonts w:ascii="Arial" w:cs="Arial" w:eastAsia="Arial" w:hAnsi="Arial"/>
          <w:color w:val="0070c0"/>
          <w:sz w:val="22"/>
          <w:szCs w:val="22"/>
        </w:rPr>
      </w:pPr>
      <w:r w:rsidDel="00000000" w:rsidR="00000000" w:rsidRPr="00000000">
        <w:rPr>
          <w:rFonts w:ascii="Arial" w:cs="Arial" w:eastAsia="Arial" w:hAnsi="Arial"/>
          <w:b w:val="1"/>
          <w:sz w:val="22"/>
          <w:szCs w:val="22"/>
          <w:rtl w:val="0"/>
        </w:rPr>
        <w:t xml:space="preserve">c) La estrategia integradora en la negociación buscará lograr que todos salgan beneficiados en la resolución del conflicto. </w:t>
      </w:r>
      <w:r w:rsidDel="00000000" w:rsidR="00000000" w:rsidRPr="00000000">
        <w:rPr>
          <w:rFonts w:ascii="Arial" w:cs="Arial" w:eastAsia="Arial" w:hAnsi="Arial"/>
          <w:color w:val="0070c0"/>
          <w:sz w:val="22"/>
          <w:szCs w:val="22"/>
          <w:rtl w:val="0"/>
        </w:rPr>
        <w:t xml:space="preserve">V</w:t>
      </w:r>
    </w:p>
    <w:p w:rsidR="00000000" w:rsidDel="00000000" w:rsidP="00000000" w:rsidRDefault="00000000" w:rsidRPr="00000000" w14:paraId="0000004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 Indica qué medio de solución pacífica de conflictos se ha utilizado en las siguientes situaciones:</w:t>
      </w:r>
    </w:p>
    <w:p w:rsidR="00000000" w:rsidDel="00000000" w:rsidP="00000000" w:rsidRDefault="00000000" w:rsidRPr="00000000" w14:paraId="0000004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Un trabajador es despedido de su empresa y, dentro del plazo legal, presenta su papeleta ante el Servicio de Mediación, Arbitraje y Conciliación para llegar a un acuerdo con el empresario.</w:t>
      </w:r>
    </w:p>
    <w:p w:rsidR="00000000" w:rsidDel="00000000" w:rsidP="00000000" w:rsidRDefault="00000000" w:rsidRPr="00000000" w14:paraId="0000004C">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Conciliación</w:t>
      </w:r>
    </w:p>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Dos empresas constructoras acordaron juntas la realización de una gran presa hidroeléctrica. Una de ellas no puede cumplir el contrato y la otra piensa en demandarla. El Ministerio de Fomento intenta llegar a un acuerdo entre ambas, presentando algunas propuestas para resolver el problema.</w:t>
      </w:r>
    </w:p>
    <w:p w:rsidR="00000000" w:rsidDel="00000000" w:rsidP="00000000" w:rsidRDefault="00000000" w:rsidRPr="00000000" w14:paraId="0000004F">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Mediación.</w:t>
      </w:r>
    </w:p>
    <w:p w:rsidR="00000000" w:rsidDel="00000000" w:rsidP="00000000" w:rsidRDefault="00000000" w:rsidRPr="00000000" w14:paraId="0000005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Los futbolistas de un club deportivo han dejado de cobrar los salarios pactados en sus contratos por insolvencia empresarial. En los contratos se pactó que las divergencias serían resueltas a través de un laudo obligatorio para las partes.</w:t>
      </w:r>
    </w:p>
    <w:p w:rsidR="00000000" w:rsidDel="00000000" w:rsidP="00000000" w:rsidRDefault="00000000" w:rsidRPr="00000000" w14:paraId="00000052">
      <w:pPr>
        <w:contextualSpacing w:val="0"/>
        <w:rPr>
          <w:rFonts w:ascii="Arial" w:cs="Arial" w:eastAsia="Arial" w:hAnsi="Arial"/>
          <w:color w:val="0070c0"/>
          <w:sz w:val="22"/>
          <w:szCs w:val="22"/>
        </w:rPr>
      </w:pPr>
      <w:bookmarkStart w:colFirst="0" w:colLast="0" w:name="_gjdgxs" w:id="0"/>
      <w:bookmarkEnd w:id="0"/>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Arbitraje.</w:t>
      </w:r>
    </w:p>
    <w:p w:rsidR="00000000" w:rsidDel="00000000" w:rsidP="00000000" w:rsidRDefault="00000000" w:rsidRPr="00000000" w14:paraId="00000053">
      <w:pPr>
        <w:contextualSpacing w:val="0"/>
        <w:rPr>
          <w:rFonts w:ascii="Comic Sans MS" w:cs="Comic Sans MS" w:eastAsia="Comic Sans MS" w:hAnsi="Comic Sans MS"/>
          <w:b w:val="1"/>
          <w:sz w:val="22"/>
          <w:szCs w:val="22"/>
        </w:rPr>
      </w:pPr>
      <w:r w:rsidDel="00000000" w:rsidR="00000000" w:rsidRPr="00000000">
        <w:rPr>
          <w:rtl w:val="0"/>
        </w:rPr>
      </w:r>
    </w:p>
    <w:sectPr>
      <w:pgSz w:h="16838" w:w="11906"/>
      <w:pgMar w:bottom="1134" w:top="1134" w:left="1134" w:right="1134"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ic Sans M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