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rPr>
          <w:rFonts w:ascii="Times new roman" w:hAnsi="Times new roman"/>
          <w:color w:val="BF8F00"/>
          <w:lang w:val="en-US"/>
        </w:rPr>
      </w:pPr>
      <w:r>
        <w:rPr>
          <w:rFonts w:ascii="Times new roman" w:hAnsi="Times new roman"/>
          <w:color w:val="BF8F00"/>
          <w:lang w:val="en-US"/>
        </w:rPr>
        <w:t>Projet Final Mystic Quest</w:t>
      </w:r>
    </w:p>
    <w:p>
      <w:pPr>
        <w:pStyle w:val="Soustitre"/>
        <w:rPr>
          <w:rFonts w:ascii="Times new roman" w:hAnsi="Times new roman"/>
          <w:lang w:val="en-US"/>
        </w:rPr>
      </w:pPr>
      <w:r>
        <w:rPr>
          <w:rFonts w:ascii="Times new roman" w:hAnsi="Times new roman"/>
          <w:lang w:val="en-US"/>
        </w:rPr>
        <w:t>Abdallah OUSAID – Sandoche BARRES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pPr>
      <w:r>
        <w:rPr/>
        <w:drawing>
          <wp:inline distT="0" distB="0" distL="0" distR="0">
            <wp:extent cx="2326005" cy="2020570"/>
            <wp:effectExtent l="0" t="0" r="0" b="0"/>
            <wp:docPr id="0" name="Picture" descr="C:\Users\User\Desktop\gfs_28437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esktop\gfs_28437_2_2.jpg"/>
                    <pic:cNvPicPr>
                      <a:picLocks noChangeAspect="1" noChangeArrowheads="1"/>
                    </pic:cNvPicPr>
                  </pic:nvPicPr>
                  <pic:blipFill>
                    <a:blip r:embed="rId2"/>
                    <a:stretch>
                      <a:fillRect/>
                    </a:stretch>
                  </pic:blipFill>
                  <pic:spPr bwMode="auto">
                    <a:xfrm>
                      <a:off x="0" y="0"/>
                      <a:ext cx="2326005" cy="2020570"/>
                    </a:xfrm>
                    <a:prstGeom prst="rect">
                      <a:avLst/>
                    </a:prstGeom>
                    <a:noFill/>
                    <a:ln w="9525">
                      <a:noFill/>
                      <a:miter lim="800000"/>
                      <a:headEnd/>
                      <a:tailEnd/>
                    </a:ln>
                  </pic:spPr>
                </pic:pic>
              </a:graphicData>
            </a:graphic>
          </wp:inline>
        </w:drawing>
      </w:r>
      <w:r>
        <w:rPr/>
        <w:drawing>
          <wp:inline distT="0" distB="0" distL="0" distR="0">
            <wp:extent cx="2621280" cy="1965325"/>
            <wp:effectExtent l="0" t="0" r="0" b="0"/>
            <wp:docPr id="1" name="Picture" descr="C:\Users\User\Desktop\final-fantasy-mystic-ques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ser\Desktop\final-fantasy-mystic-quest-02.png"/>
                    <pic:cNvPicPr>
                      <a:picLocks noChangeAspect="1" noChangeArrowheads="1"/>
                    </pic:cNvPicPr>
                  </pic:nvPicPr>
                  <pic:blipFill>
                    <a:blip r:embed="rId3"/>
                    <a:stretch>
                      <a:fillRect/>
                    </a:stretch>
                  </pic:blipFill>
                  <pic:spPr bwMode="auto">
                    <a:xfrm>
                      <a:off x="0" y="0"/>
                      <a:ext cx="2621280" cy="1965325"/>
                    </a:xfrm>
                    <a:prstGeom prst="rect">
                      <a:avLst/>
                    </a:prstGeom>
                    <a:noFill/>
                    <a:ln w="9525">
                      <a:noFill/>
                      <a:miter lim="800000"/>
                      <a:headEnd/>
                      <a:tailEnd/>
                    </a:ln>
                  </pic:spPr>
                </pic:pic>
              </a:graphicData>
            </a:graphic>
          </wp:inline>
        </w:drawing>
      </w:r>
    </w:p>
    <w:p>
      <w:pPr>
        <w:pStyle w:val="Normal"/>
        <w:ind w:left="0" w:right="0" w:firstLine="1134"/>
        <w:rPr>
          <w:rFonts w:ascii="Times new roman" w:hAnsi="Times new roman"/>
          <w:i/>
          <w:sz w:val="16"/>
          <w:szCs w:val="16"/>
          <w:u w:val="single"/>
        </w:rPr>
      </w:pPr>
      <w:r>
        <w:rPr>
          <w:rFonts w:ascii="Times new roman" w:hAnsi="Times new roman"/>
          <w:i/>
          <w:sz w:val="16"/>
          <w:szCs w:val="16"/>
          <w:u w:val="single"/>
        </w:rPr>
        <w:t>Figure 1 : Illustration du jeu Final Fantasy (map)</w:t>
      </w:r>
      <w:r>
        <w:rPr>
          <w:rFonts w:ascii="Times new roman" w:hAnsi="Times new roman"/>
          <w:i/>
          <w:sz w:val="16"/>
          <w:szCs w:val="16"/>
        </w:rPr>
        <w:tab/>
      </w:r>
      <w:r>
        <w:rPr>
          <w:rFonts w:ascii="Times new roman" w:hAnsi="Times new roman"/>
          <w:i/>
          <w:sz w:val="16"/>
          <w:szCs w:val="16"/>
          <w:u w:val="single"/>
        </w:rPr>
        <w:t>Figure 2 : Illustration du jeu Final Fantasy (Combat)</w:t>
      </w:r>
    </w:p>
    <w:p>
      <w:pPr>
        <w:pStyle w:val="Normal"/>
        <w:pageBreakBefore/>
        <w:rPr/>
      </w:pPr>
      <w:r>
        <w:rPr/>
      </w:r>
    </w:p>
    <w:p>
      <w:pPr>
        <w:pStyle w:val="Titre1"/>
        <w:numPr>
          <w:ilvl w:val="0"/>
          <w:numId w:val="1"/>
        </w:numPr>
        <w:rPr>
          <w:rFonts w:ascii="Times new roman" w:hAnsi="Times new roman"/>
          <w:u w:val="single"/>
        </w:rPr>
      </w:pPr>
      <w:bookmarkStart w:id="0" w:name="__RefHeading__1316_824097905"/>
      <w:bookmarkEnd w:id="0"/>
      <w:r>
        <w:rPr>
          <w:rFonts w:ascii="Times new roman" w:hAnsi="Times new roman"/>
          <w:u w:val="single"/>
        </w:rPr>
        <w:t>Objectif</w:t>
      </w:r>
    </w:p>
    <w:p>
      <w:pPr>
        <w:pStyle w:val="Titre2"/>
        <w:numPr>
          <w:ilvl w:val="1"/>
          <w:numId w:val="1"/>
        </w:numPr>
        <w:rPr>
          <w:rFonts w:ascii="Times new roman" w:hAnsi="Times new roman"/>
          <w:u w:val="single"/>
        </w:rPr>
      </w:pPr>
      <w:bookmarkStart w:id="1" w:name="__RefHeading__1318_824097905"/>
      <w:bookmarkEnd w:id="1"/>
      <w:r>
        <w:rPr>
          <w:rFonts w:ascii="Times new roman" w:hAnsi="Times new roman"/>
          <w:u w:val="single"/>
        </w:rPr>
        <w:t>Présentation générale</w:t>
      </w:r>
    </w:p>
    <w:p>
      <w:pPr>
        <w:pStyle w:val="Texte"/>
        <w:rPr>
          <w:rFonts w:cs="Times New Roman" w:ascii="Times new roman" w:hAnsi="Times new roman"/>
          <w:i w:val="false"/>
        </w:rPr>
      </w:pPr>
      <w:r>
        <w:rPr>
          <w:rFonts w:cs="Times New Roman" w:ascii="Times new roman" w:hAnsi="Times new roman"/>
          <w:i w:val="false"/>
        </w:rPr>
        <w:t xml:space="preserve">L’objectif de ce projet est de réaliser un clone du célèbre jeu de rôle Final Fantasy avec les commandes et les règles de bases. Un exemple est présenté sur les figures 1 et 2. Le but du jeu est de récupérer 4 cristaux que protègent les boss dans chaque donjon. </w:t>
      </w:r>
    </w:p>
    <w:p>
      <w:pPr>
        <w:pStyle w:val="Titre2"/>
        <w:numPr>
          <w:ilvl w:val="1"/>
          <w:numId w:val="1"/>
        </w:numPr>
        <w:rPr>
          <w:rFonts w:ascii="Times new roman" w:hAnsi="Times new roman"/>
          <w:u w:val="single"/>
        </w:rPr>
      </w:pPr>
      <w:bookmarkStart w:id="2" w:name="__RefHeading__1320_824097905"/>
      <w:bookmarkEnd w:id="2"/>
      <w:r>
        <w:rPr>
          <w:rFonts w:ascii="Times new roman" w:hAnsi="Times new roman"/>
          <w:u w:val="single"/>
        </w:rPr>
        <w:t>Règles du jeu</w:t>
      </w:r>
    </w:p>
    <w:p>
      <w:pPr>
        <w:pStyle w:val="Corpsdetexte"/>
        <w:ind w:left="0" w:right="0" w:firstLine="576"/>
        <w:rPr>
          <w:rFonts w:cs="Times New Roman" w:ascii="Times new roman" w:hAnsi="Times new roman"/>
          <w:iCs/>
          <w:sz w:val="18"/>
        </w:rPr>
      </w:pPr>
      <w:r>
        <w:rPr>
          <w:rFonts w:cs="Times New Roman" w:ascii="Times new roman" w:hAnsi="Times new roman"/>
          <w:iCs/>
          <w:sz w:val="18"/>
        </w:rPr>
        <w:t>Final Fantasy est un RPG (Rôle Playing Game) où l’on contrôle un personnage qui navigue sur une map en 2D. On peut naviguer dans trois types d’environnements qui sont : la map du monde, les villes et les donjons. Dans la map du monde et les donjons on rencontre des ennemis qui sont visibles sur la carte ce qui nous donne une liberté d’engager ou non le combat. Dans les villes on récupère principalement des objets, des équipements et de la vie. Dès qu’on rentre dans une phase de combat, on change de plan visuel. L’équipe du joueur se déploie en une équipe de deux ou trois personnages contrôlés par ce dernier. Ce jeu se déroule en deux phases :</w:t>
      </w:r>
    </w:p>
    <w:p>
      <w:pPr>
        <w:pStyle w:val="Corpsdetexte"/>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b/>
          <w:iCs/>
          <w:sz w:val="18"/>
          <w:u w:val="single"/>
        </w:rPr>
      </w:pPr>
      <w:r>
        <w:rPr>
          <w:rFonts w:cs="Times New Roman" w:ascii="Times new roman" w:hAnsi="Times new roman"/>
          <w:b/>
          <w:iCs/>
          <w:sz w:val="18"/>
          <w:u w:val="single"/>
        </w:rPr>
        <w:t>Phase de combats :</w:t>
      </w:r>
    </w:p>
    <w:p>
      <w:pPr>
        <w:pStyle w:val="Normal"/>
        <w:jc w:val="both"/>
        <w:rPr>
          <w:rFonts w:cs="Times New Roman" w:ascii="Times new roman" w:hAnsi="Times new roman"/>
          <w:b/>
          <w:iCs/>
          <w:sz w:val="18"/>
          <w:u w:val="single"/>
        </w:rPr>
      </w:pPr>
      <w:r>
        <w:rPr>
          <w:rFonts w:cs="Times New Roman" w:ascii="Times new roman" w:hAnsi="Times new roman"/>
          <w:b/>
          <w:iCs/>
          <w:sz w:val="18"/>
          <w:u w:val="single"/>
        </w:rPr>
      </w:r>
    </w:p>
    <w:p>
      <w:pPr>
        <w:pStyle w:val="Normal"/>
        <w:ind w:left="0" w:right="0" w:firstLine="709"/>
        <w:jc w:val="both"/>
        <w:rPr>
          <w:rFonts w:cs="Times New Roman" w:ascii="Times new roman" w:hAnsi="Times new roman"/>
          <w:iCs/>
          <w:sz w:val="18"/>
        </w:rPr>
      </w:pPr>
      <w:r>
        <w:rPr>
          <w:rFonts w:cs="Times New Roman" w:ascii="Times new roman" w:hAnsi="Times new roman"/>
          <w:iCs/>
          <w:sz w:val="18"/>
        </w:rPr>
        <w:t>Chaque personnage va effectuer une action à tours de rôles (attaquer, magie, se soigner, etc ). Dès que tous les personnages ont fini de prendre leurs décisions et qu’elles seront validées par le joueur, elles vont s’effectuer à tour de rôle ainsi que celles de l’ennemi pris par l’intelligence artificielle. A chaque combat gagné, l’équipe gagne en expériences et son butin. Enfin on sort de la phase de combats après dès que l’on a détruit tous les monstres. Les personnages et les ennemies ont une vie que l’on nomme HP (Health Power) caractérisé par un numéro entre 0 et 9999 selon le niveau des personnages et ennemies. Quand le personnage a 0 de HP la partie se termine.</w:t>
      </w:r>
    </w:p>
    <w:p>
      <w:pPr>
        <w:pStyle w:val="Normal"/>
        <w:jc w:val="both"/>
        <w:rPr>
          <w:rFonts w:cs="Times New Roman" w:ascii="Times new roman" w:hAnsi="Times new roman"/>
          <w:iCs/>
          <w:sz w:val="18"/>
        </w:rPr>
      </w:pPr>
      <w:r>
        <w:rPr>
          <w:rFonts w:cs="Times New Roman" w:ascii="Times new roman" w:hAnsi="Times new roman"/>
          <w:iCs/>
          <w:sz w:val="18"/>
        </w:rPr>
        <w:t xml:space="preserve">En plus de la vie, chaque personnage et ennemies possèdent un niveau d’expérience et des statistiques qui leurs sont propres. Après chaque combat gagné, l’expérience permet d’augmenter ce niveau et ces statistiques alors que ceux des ennemies sont déjà fixés. </w:t>
      </w:r>
    </w:p>
    <w:p>
      <w:pPr>
        <w:pStyle w:val="Corpsdetexte"/>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b/>
          <w:iCs/>
          <w:sz w:val="18"/>
          <w:u w:val="single"/>
        </w:rPr>
      </w:pPr>
      <w:r>
        <w:rPr>
          <w:rFonts w:cs="Times New Roman" w:ascii="Times new roman" w:hAnsi="Times new roman"/>
          <w:b/>
          <w:iCs/>
          <w:sz w:val="18"/>
          <w:u w:val="single"/>
        </w:rPr>
        <w:t>Phase de combats :</w:t>
      </w:r>
    </w:p>
    <w:p>
      <w:pPr>
        <w:pStyle w:val="Normal"/>
        <w:jc w:val="both"/>
        <w:rPr>
          <w:rFonts w:cs="Times New Roman" w:ascii="Times new roman" w:hAnsi="Times new roman"/>
          <w:b/>
          <w:iCs/>
          <w:sz w:val="18"/>
          <w:u w:val="single"/>
        </w:rPr>
      </w:pPr>
      <w:r>
        <w:rPr>
          <w:rFonts w:cs="Times New Roman" w:ascii="Times new roman" w:hAnsi="Times new roman"/>
          <w:b/>
          <w:iCs/>
          <w:sz w:val="18"/>
          <w:u w:val="single"/>
        </w:rPr>
      </w:r>
    </w:p>
    <w:p>
      <w:pPr>
        <w:pStyle w:val="Normal"/>
        <w:ind w:left="0" w:right="0" w:firstLine="709"/>
        <w:jc w:val="both"/>
        <w:rPr>
          <w:rFonts w:cs="Times New Roman" w:ascii="Times new roman" w:hAnsi="Times new roman"/>
          <w:iCs/>
          <w:sz w:val="18"/>
        </w:rPr>
      </w:pPr>
      <w:r>
        <w:rPr>
          <w:rFonts w:cs="Times New Roman" w:ascii="Times new roman" w:hAnsi="Times new roman"/>
          <w:iCs/>
          <w:sz w:val="18"/>
        </w:rPr>
        <w:t>Le joueur se balade dans la carte du monde et choisit soit de rentrer dans une ville, soit de rentrer dans un donjon ou soit de rentrer dans une serre de combat pour augmenter ses niveaux et gagner de l’expérience et des objets.</w:t>
      </w:r>
    </w:p>
    <w:p>
      <w:pPr>
        <w:pStyle w:val="Corpsdetexte"/>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b/>
          <w:iCs/>
          <w:sz w:val="18"/>
          <w:u w:val="single"/>
        </w:rPr>
      </w:pPr>
      <w:r>
        <w:rPr>
          <w:rFonts w:cs="Times New Roman" w:ascii="Times new roman" w:hAnsi="Times new roman"/>
          <w:b/>
          <w:iCs/>
          <w:sz w:val="18"/>
          <w:u w:val="single"/>
        </w:rPr>
      </w:r>
    </w:p>
    <w:p>
      <w:pPr>
        <w:pStyle w:val="Normal"/>
        <w:jc w:val="both"/>
        <w:rPr>
          <w:rFonts w:cs="Times New Roman" w:ascii="Times new roman" w:hAnsi="Times new roman"/>
          <w:iCs/>
          <w:sz w:val="18"/>
        </w:rPr>
      </w:pPr>
      <w:r>
        <w:rPr>
          <w:rFonts w:cs="Times New Roman" w:ascii="Times new roman" w:hAnsi="Times new roman"/>
          <w:b/>
          <w:iCs/>
          <w:sz w:val="18"/>
          <w:u w:val="single"/>
        </w:rPr>
        <w:t>Univers du jeu :</w:t>
      </w:r>
      <w:r>
        <w:rPr>
          <w:rFonts w:cs="Times New Roman" w:ascii="Times new roman" w:hAnsi="Times new roman"/>
          <w:iCs/>
          <w:sz w:val="18"/>
        </w:rPr>
        <w:t xml:space="preserve"> Le jeu se déroule dans un univers médiéval-fantastique composé de donjon et de village.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b/>
          <w:iCs/>
          <w:sz w:val="18"/>
          <w:u w:val="single"/>
        </w:rPr>
        <w:t>Héro et compagnon :</w:t>
      </w:r>
      <w:r>
        <w:rPr>
          <w:rFonts w:cs="Times New Roman" w:ascii="Times new roman" w:hAnsi="Times new roman"/>
          <w:iCs/>
          <w:sz w:val="18"/>
        </w:rPr>
        <w:t xml:space="preserve"> On incarne un chevalier qui manie plusieurs types d’arme et qui a les statistiques initiales les plus élevées. Il rencontrer au cours de sa quête des compagnons qui ne peuvent manipuler qu’un seul type d’arme. Ils lui prêteront main forte dans sa quête des cristaux. </w:t>
      </w:r>
    </w:p>
    <w:p>
      <w:pPr>
        <w:pStyle w:val="Corpsdetexte"/>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b/>
          <w:iCs/>
          <w:sz w:val="18"/>
          <w:u w:val="single"/>
        </w:rPr>
        <w:t>Ennemis et Boss :</w:t>
      </w:r>
      <w:r>
        <w:rPr>
          <w:rFonts w:cs="Times New Roman" w:ascii="Times new roman" w:hAnsi="Times new roman"/>
          <w:iCs/>
          <w:sz w:val="18"/>
        </w:rPr>
        <w:t xml:space="preserve"> Les ennemis sont un ensemble de monstre mystique qui ont les mêmes attributs que les personnages du jeu sauf qu’ils sont commandés par l’intelligence artificielle. Le boss garde chaque donjon et détient un cristal.</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b/>
          <w:bCs/>
          <w:iCs/>
          <w:sz w:val="28"/>
          <w:szCs w:val="28"/>
          <w:u w:val="single"/>
        </w:rPr>
      </w:pPr>
      <w:r>
        <w:rPr>
          <w:rFonts w:cs="Times New Roman" w:ascii="Times new roman" w:hAnsi="Times new roman"/>
          <w:b/>
          <w:bCs/>
          <w:iCs/>
          <w:sz w:val="28"/>
          <w:szCs w:val="28"/>
        </w:rPr>
        <w:t xml:space="preserve">2     </w:t>
      </w:r>
      <w:r>
        <w:rPr>
          <w:rFonts w:cs="Times New Roman" w:ascii="Times new roman" w:hAnsi="Times new roman"/>
          <w:b/>
          <w:bCs/>
          <w:iCs/>
          <w:sz w:val="28"/>
          <w:szCs w:val="28"/>
          <w:u w:val="single"/>
        </w:rPr>
        <w:t>D</w:t>
      </w:r>
      <w:r>
        <w:rPr>
          <w:rFonts w:cs="Times New Roman" w:ascii="Times new roman" w:hAnsi="Times new roman"/>
          <w:b/>
          <w:bCs/>
          <w:iCs/>
          <w:sz w:val="28"/>
          <w:szCs w:val="28"/>
          <w:u w:val="single"/>
        </w:rPr>
        <w:t>escription et conception des états</w:t>
      </w:r>
    </w:p>
    <w:p>
      <w:pPr>
        <w:pStyle w:val="Normal"/>
        <w:jc w:val="both"/>
        <w:rPr>
          <w:rFonts w:ascii="Times new roman" w:hAnsi="Times new roman"/>
        </w:rPr>
      </w:pPr>
      <w:r>
        <w:rPr>
          <w:rFonts w:ascii="Times new roman" w:hAnsi="Times new roman"/>
        </w:rPr>
      </w:r>
    </w:p>
    <w:p>
      <w:pPr>
        <w:pStyle w:val="Normal"/>
        <w:jc w:val="both"/>
        <w:rPr>
          <w:rFonts w:cs="Times New Roman" w:ascii="Times new roman" w:hAnsi="Times new roman"/>
          <w:b/>
          <w:bCs/>
          <w:iCs/>
          <w:sz w:val="28"/>
          <w:szCs w:val="28"/>
          <w:u w:val="single"/>
        </w:rPr>
      </w:pPr>
      <w:r>
        <w:rPr>
          <w:rFonts w:cs="Times New Roman" w:ascii="Times new roman" w:hAnsi="Times new roman"/>
          <w:iCs/>
          <w:sz w:val="28"/>
          <w:szCs w:val="28"/>
        </w:rPr>
        <w:t xml:space="preserve">2.1 </w:t>
        <w:tab/>
      </w:r>
      <w:r>
        <w:rPr>
          <w:rFonts w:cs="Times New Roman" w:ascii="Times new roman" w:hAnsi="Times new roman"/>
          <w:b/>
          <w:bCs/>
          <w:iCs/>
          <w:sz w:val="28"/>
          <w:szCs w:val="28"/>
          <w:u w:val="single"/>
        </w:rPr>
        <w:t>Description des états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iCs/>
          <w:sz w:val="18"/>
        </w:rPr>
        <w:tab/>
        <w:t xml:space="preserve">Notre état du jeu est constitué de deux univers : nous avons le monde et le plan de combat. Le monde se compose d’un ensemble d’élément fixe (des donjons, les villes et les serres de combats).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b/>
          <w:iCs/>
          <w:sz w:val="18"/>
        </w:rPr>
        <w:t>Les donjons :</w:t>
      </w:r>
      <w:r>
        <w:rPr>
          <w:rFonts w:cs="Times New Roman" w:ascii="Times new roman" w:hAnsi="Times new roman"/>
          <w:iCs/>
          <w:sz w:val="18"/>
        </w:rPr>
        <w:t xml:space="preserve"> sont les éléments principaux du jeu car ils contiennent les cristaux nécessaire pour le finir. Le donjon est constitué d’éléments fixes (coffres d’objets, ennemis/boss et le labyrinthe) et d’éléments mobiles (joueur).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b/>
          <w:iCs/>
          <w:sz w:val="18"/>
        </w:rPr>
        <w:t xml:space="preserve">Villes : </w:t>
      </w:r>
      <w:r>
        <w:rPr>
          <w:rFonts w:cs="Times New Roman" w:ascii="Times new roman" w:hAnsi="Times new roman"/>
          <w:iCs/>
          <w:sz w:val="18"/>
        </w:rPr>
        <w:t xml:space="preserve">sont les éléments du jeu ou l’on peut régénérer de la vie, acheter des objets et des équipements. Ils constituent comme les donjons des petits mondes en elles-mêmes.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b/>
          <w:iCs/>
          <w:sz w:val="18"/>
        </w:rPr>
        <w:t>Serres de combats :</w:t>
      </w:r>
      <w:r>
        <w:rPr>
          <w:rFonts w:cs="Times New Roman" w:ascii="Times new roman" w:hAnsi="Times new roman"/>
          <w:iCs/>
          <w:sz w:val="18"/>
        </w:rPr>
        <w:t xml:space="preserve"> c’est un passage direct de la map du monde à la phase de combats sans que cela influence l’évolution du jeu. Ce lieu permet de faire gagner de l’expérience et des objets grâce aux combats menés avec le libre arbitre du joueur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cs="Times New Roman" w:ascii="Times new roman" w:hAnsi="Times new roman"/>
          <w:iCs/>
          <w:sz w:val="18"/>
        </w:rPr>
      </w:pPr>
      <w:r>
        <w:rPr>
          <w:rFonts w:cs="Times New Roman" w:ascii="Times new roman" w:hAnsi="Times new roman"/>
          <w:iCs/>
          <w:sz w:val="18"/>
        </w:rPr>
        <w:t>Chacun de ces trois éléments possèdent :</w:t>
      </w:r>
    </w:p>
    <w:p>
      <w:pPr>
        <w:pStyle w:val="Normal"/>
        <w:jc w:val="both"/>
        <w:rPr>
          <w:rFonts w:cs="Times New Roman" w:ascii="Times new roman" w:hAnsi="Times new roman"/>
          <w:iCs/>
          <w:sz w:val="18"/>
        </w:rPr>
      </w:pPr>
      <w:r>
        <w:rPr>
          <w:rFonts w:cs="Times New Roman" w:ascii="Times new roman" w:hAnsi="Times new roman"/>
          <w:iCs/>
          <w:sz w:val="18"/>
        </w:rPr>
      </w:r>
    </w:p>
    <w:p>
      <w:pPr>
        <w:pStyle w:val="ListParagraph"/>
        <w:numPr>
          <w:ilvl w:val="0"/>
          <w:numId w:val="2"/>
        </w:numPr>
        <w:jc w:val="both"/>
        <w:rPr>
          <w:rFonts w:cs="Times New Roman" w:ascii="Times new roman" w:hAnsi="Times new roman"/>
          <w:iCs/>
          <w:sz w:val="18"/>
        </w:rPr>
      </w:pPr>
      <w:r>
        <w:rPr>
          <w:rFonts w:cs="Times New Roman" w:ascii="Times new roman" w:hAnsi="Times new roman"/>
          <w:iCs/>
          <w:sz w:val="18"/>
        </w:rPr>
        <w:t>Coordonnées (x ; y) dans la map.</w:t>
      </w:r>
    </w:p>
    <w:p>
      <w:pPr>
        <w:pStyle w:val="ListParagraph"/>
        <w:numPr>
          <w:ilvl w:val="0"/>
          <w:numId w:val="2"/>
        </w:numPr>
        <w:jc w:val="both"/>
        <w:rPr>
          <w:rFonts w:cs="Times New Roman" w:ascii="Times new roman" w:hAnsi="Times new roman"/>
          <w:iCs/>
          <w:sz w:val="18"/>
        </w:rPr>
      </w:pPr>
      <w:r>
        <w:rPr>
          <w:rFonts w:cs="Times New Roman" w:ascii="Times new roman" w:hAnsi="Times new roman"/>
          <w:iCs/>
          <w:sz w:val="18"/>
        </w:rPr>
        <w:t>Un identifiant de type d’éléments : ce nombre indique la nature de l’élément.</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pageBreakBefore/>
        <w:jc w:val="both"/>
        <w:rPr>
          <w:rFonts w:cs="Times New Roman" w:ascii="Times new roman" w:hAnsi="Times new roman"/>
          <w:b/>
          <w:bCs/>
          <w:iCs/>
          <w:sz w:val="24"/>
          <w:szCs w:val="24"/>
        </w:rPr>
      </w:pPr>
      <w:r>
        <w:rPr>
          <w:rFonts w:cs="Times New Roman" w:ascii="Times new roman" w:hAnsi="Times new roman"/>
          <w:b/>
          <w:bCs/>
          <w:iCs/>
          <w:sz w:val="24"/>
          <w:szCs w:val="24"/>
        </w:rPr>
        <w:t xml:space="preserve">2.1.1 </w:t>
      </w:r>
      <w:r>
        <w:rPr>
          <w:rFonts w:cs="Times New Roman" w:ascii="Times new roman" w:hAnsi="Times new roman"/>
          <w:b/>
          <w:bCs/>
          <w:iCs/>
          <w:sz w:val="24"/>
          <w:szCs w:val="24"/>
        </w:rPr>
        <w:t>États</w:t>
      </w:r>
      <w:r>
        <w:rPr>
          <w:rFonts w:cs="Times New Roman" w:ascii="Times new roman" w:hAnsi="Times new roman"/>
          <w:b/>
          <w:bCs/>
          <w:iCs/>
          <w:sz w:val="24"/>
          <w:szCs w:val="24"/>
        </w:rPr>
        <w:t xml:space="preserve"> éléments des états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iCs/>
          <w:sz w:val="18"/>
        </w:rPr>
        <w:t>Chaque lieu du jeu (monde, donjons, villes et serres de combats) sont des mini monde en eux-mêmes. Ils se composent d’éléments fixes qui sont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i/>
          <w:iCs/>
          <w:sz w:val="18"/>
        </w:rPr>
        <w:t>Les ennemis </w:t>
      </w:r>
      <w:r>
        <w:rPr>
          <w:rFonts w:cs="Times New Roman" w:ascii="Times new roman" w:hAnsi="Times new roman"/>
          <w:iCs/>
          <w:sz w:val="18"/>
        </w:rPr>
        <w:t xml:space="preserve">: se trouvent seulement dans les donjons et serres de combats </w:t>
      </w:r>
      <w:r>
        <w:rPr>
          <w:rFonts w:cs="Times New Roman" w:ascii="Times new roman" w:hAnsi="Times new roman"/>
          <w:iCs/>
          <w:sz w:val="18"/>
        </w:rPr>
        <w:t>sous la forme d'un gif animé.</w:t>
      </w:r>
    </w:p>
    <w:p>
      <w:pPr>
        <w:pStyle w:val="Normal"/>
        <w:jc w:val="both"/>
        <w:rPr>
          <w:rFonts w:cs="Times New Roman" w:ascii="Times new roman" w:hAnsi="Times new roman"/>
          <w:iCs/>
          <w:sz w:val="18"/>
        </w:rPr>
      </w:pPr>
      <w:r>
        <w:rPr>
          <w:rFonts w:cs="Times New Roman" w:ascii="Times new roman" w:hAnsi="Times new roman"/>
          <w:i/>
          <w:iCs/>
          <w:sz w:val="18"/>
        </w:rPr>
        <w:t>Les coffres d’objets</w:t>
      </w:r>
      <w:r>
        <w:rPr>
          <w:rFonts w:cs="Times New Roman" w:ascii="Times new roman" w:hAnsi="Times new roman"/>
          <w:iCs/>
          <w:sz w:val="18"/>
        </w:rPr>
        <w:t xml:space="preserve"> : se trouvent </w:t>
      </w:r>
      <w:r>
        <w:rPr>
          <w:rFonts w:cs="Times New Roman" w:ascii="Times new roman" w:hAnsi="Times new roman"/>
          <w:iCs/>
          <w:sz w:val="18"/>
        </w:rPr>
        <w:t>un peu partout dans les villes et les donjons. Ces coffres peuvent contenir</w:t>
      </w:r>
      <w:r>
        <w:rPr>
          <w:rFonts w:cs="Times New Roman" w:ascii="Times new roman" w:hAnsi="Times new roman"/>
          <w:iCs/>
          <w:sz w:val="18"/>
        </w:rPr>
        <w:t xml:space="preserve"> des </w:t>
      </w:r>
      <w:r>
        <w:rPr>
          <w:rFonts w:cs="Times New Roman" w:ascii="Times new roman" w:hAnsi="Times new roman"/>
          <w:iCs/>
          <w:sz w:val="18"/>
        </w:rPr>
        <w:t>équipements</w:t>
      </w:r>
      <w:r>
        <w:rPr>
          <w:rFonts w:cs="Times New Roman" w:ascii="Times new roman" w:hAnsi="Times new roman"/>
          <w:iCs/>
          <w:sz w:val="18"/>
        </w:rPr>
        <w:t xml:space="preserve">, </w:t>
      </w:r>
      <w:r>
        <w:rPr>
          <w:rFonts w:cs="Times New Roman" w:ascii="Times new roman" w:hAnsi="Times new roman"/>
          <w:iCs/>
          <w:sz w:val="18"/>
        </w:rPr>
        <w:t>fioles de</w:t>
      </w:r>
      <w:r>
        <w:rPr>
          <w:rFonts w:cs="Times New Roman" w:ascii="Times new roman" w:hAnsi="Times new roman"/>
          <w:iCs/>
          <w:sz w:val="18"/>
        </w:rPr>
        <w:t xml:space="preserve"> vie, </w:t>
      </w:r>
      <w:r>
        <w:rPr>
          <w:rFonts w:cs="Times New Roman" w:ascii="Times new roman" w:hAnsi="Times new roman"/>
          <w:iCs/>
          <w:sz w:val="18"/>
        </w:rPr>
        <w:t>fioles</w:t>
      </w:r>
      <w:r>
        <w:rPr>
          <w:rFonts w:cs="Times New Roman" w:ascii="Times new roman" w:hAnsi="Times new roman"/>
          <w:iCs/>
          <w:sz w:val="18"/>
        </w:rPr>
        <w:t xml:space="preserve"> de magies </w:t>
      </w:r>
      <w:r>
        <w:rPr>
          <w:rFonts w:cs="Times New Roman" w:ascii="Times new roman" w:hAnsi="Times new roman"/>
          <w:iCs/>
          <w:sz w:val="18"/>
        </w:rPr>
        <w:t>et des objets.</w:t>
      </w:r>
    </w:p>
    <w:p>
      <w:pPr>
        <w:pStyle w:val="Normal"/>
        <w:jc w:val="both"/>
        <w:rPr>
          <w:rFonts w:cs="Times New Roman" w:ascii="Times new roman" w:hAnsi="Times new roman"/>
          <w:iCs/>
          <w:sz w:val="18"/>
        </w:rPr>
      </w:pPr>
      <w:r>
        <w:rPr>
          <w:rFonts w:cs="Times New Roman" w:ascii="Times new roman" w:hAnsi="Times new roman"/>
          <w:i/>
          <w:iCs/>
          <w:sz w:val="18"/>
        </w:rPr>
        <w:t>Les obstacles</w:t>
      </w:r>
      <w:r>
        <w:rPr>
          <w:rFonts w:cs="Times New Roman" w:ascii="Times new roman" w:hAnsi="Times new roman"/>
          <w:iCs/>
          <w:sz w:val="18"/>
        </w:rPr>
        <w:t xml:space="preserve"> : </w:t>
      </w:r>
      <w:r>
        <w:rPr>
          <w:rFonts w:cs="Times New Roman" w:ascii="Times new roman" w:hAnsi="Times new roman"/>
          <w:iCs/>
          <w:sz w:val="18"/>
        </w:rPr>
        <w:t>il s'agit</w:t>
      </w:r>
      <w:r>
        <w:rPr>
          <w:rFonts w:cs="Times New Roman" w:ascii="Times new roman" w:hAnsi="Times new roman"/>
          <w:iCs/>
          <w:sz w:val="18"/>
        </w:rPr>
        <w:t xml:space="preserve"> des éléments infranchissables par le joueur. </w:t>
      </w:r>
      <w:r>
        <w:rPr>
          <w:rFonts w:cs="Times New Roman" w:ascii="Times new roman" w:hAnsi="Times new roman"/>
          <w:iCs/>
          <w:sz w:val="18"/>
        </w:rPr>
        <w:t>Il peut s'agir par exemple</w:t>
      </w:r>
      <w:r>
        <w:rPr>
          <w:rFonts w:cs="Times New Roman" w:ascii="Times new roman" w:hAnsi="Times new roman"/>
          <w:iCs/>
          <w:sz w:val="18"/>
        </w:rPr>
        <w:t xml:space="preserve"> </w:t>
      </w:r>
      <w:r>
        <w:rPr>
          <w:rFonts w:cs="Times New Roman" w:ascii="Times new roman" w:hAnsi="Times new roman"/>
          <w:iCs/>
          <w:sz w:val="18"/>
        </w:rPr>
        <w:t>des</w:t>
      </w:r>
      <w:r>
        <w:rPr>
          <w:rFonts w:cs="Times New Roman" w:ascii="Times new roman" w:hAnsi="Times new roman"/>
          <w:iCs/>
          <w:sz w:val="18"/>
        </w:rPr>
        <w:t xml:space="preserve"> arbres, montagnes, </w:t>
      </w:r>
      <w:r>
        <w:rPr>
          <w:rFonts w:cs="Times New Roman" w:ascii="Times new roman" w:hAnsi="Times new roman"/>
          <w:iCs/>
          <w:sz w:val="18"/>
        </w:rPr>
        <w:t>murs.</w:t>
      </w:r>
    </w:p>
    <w:p>
      <w:pPr>
        <w:pStyle w:val="Normal"/>
        <w:jc w:val="both"/>
        <w:rPr>
          <w:rFonts w:cs="Times New Roman" w:ascii="Times new roman" w:hAnsi="Times new roman"/>
          <w:iCs/>
          <w:sz w:val="18"/>
        </w:rPr>
      </w:pPr>
      <w:r>
        <w:rPr>
          <w:rFonts w:cs="Times New Roman" w:ascii="Times new roman" w:hAnsi="Times new roman"/>
          <w:i/>
          <w:iCs/>
          <w:sz w:val="18"/>
        </w:rPr>
        <w:t>Les murs</w:t>
      </w:r>
      <w:r>
        <w:rPr>
          <w:rFonts w:cs="Times New Roman" w:ascii="Times new roman" w:hAnsi="Times new roman"/>
          <w:iCs/>
          <w:sz w:val="18"/>
        </w:rPr>
        <w:t xml:space="preserve"> : </w:t>
      </w:r>
      <w:r>
        <w:rPr>
          <w:rFonts w:cs="Times New Roman" w:ascii="Times new roman" w:hAnsi="Times new roman"/>
          <w:iCs/>
          <w:sz w:val="18"/>
        </w:rPr>
        <w:t>ce</w:t>
      </w:r>
      <w:r>
        <w:rPr>
          <w:rFonts w:cs="Times New Roman" w:ascii="Times new roman" w:hAnsi="Times new roman"/>
          <w:iCs/>
          <w:sz w:val="18"/>
        </w:rPr>
        <w:t xml:space="preserve"> </w:t>
      </w:r>
      <w:r>
        <w:rPr>
          <w:rFonts w:cs="Times New Roman" w:ascii="Times new roman" w:hAnsi="Times new roman"/>
          <w:iCs/>
          <w:sz w:val="18"/>
        </w:rPr>
        <w:t>sont les</w:t>
      </w:r>
      <w:r>
        <w:rPr>
          <w:rFonts w:cs="Times New Roman" w:ascii="Times new roman" w:hAnsi="Times new roman"/>
          <w:iCs/>
          <w:sz w:val="18"/>
        </w:rPr>
        <w:t xml:space="preserve"> éléments qui délimitent les espaces du jeu (donjons, villes et carte de monde) </w:t>
      </w:r>
      <w:r>
        <w:rPr>
          <w:rFonts w:cs="Times New Roman" w:ascii="Times new roman" w:hAnsi="Times new roman"/>
          <w:iCs/>
          <w:sz w:val="18"/>
        </w:rPr>
        <w:t xml:space="preserve">et qui permettent de contenir tous les éléments du jeu dans un espace </w:t>
      </w:r>
      <w:r>
        <w:rPr>
          <w:rFonts w:ascii="Times new roman" w:hAnsi="Times new roman"/>
          <w:sz w:val="18"/>
          <w:szCs w:val="18"/>
        </w:rPr>
        <w:t>restreint</w:t>
      </w:r>
      <w:r>
        <w:rPr>
          <w:rFonts w:cs="Times New Roman" w:ascii="Times new roman" w:hAnsi="Times new roman"/>
          <w:iCs/>
          <w:sz w:val="18"/>
        </w:rPr>
        <w:t xml:space="preserve">. </w:t>
      </w:r>
    </w:p>
    <w:p>
      <w:pPr>
        <w:pStyle w:val="Normal"/>
        <w:jc w:val="both"/>
        <w:rPr>
          <w:rFonts w:cs="Times New Roman" w:ascii="Times new roman" w:hAnsi="Times new roman"/>
          <w:iCs/>
          <w:sz w:val="18"/>
        </w:rPr>
      </w:pPr>
      <w:r>
        <w:rPr>
          <w:rFonts w:cs="Times New Roman" w:ascii="Times new roman" w:hAnsi="Times new roman"/>
          <w:i/>
          <w:iCs/>
          <w:sz w:val="18"/>
        </w:rPr>
        <w:t>Les espaces de départs</w:t>
      </w:r>
      <w:r>
        <w:rPr>
          <w:rFonts w:cs="Times New Roman" w:ascii="Times new roman" w:hAnsi="Times new roman"/>
          <w:iCs/>
          <w:sz w:val="18"/>
        </w:rPr>
        <w:t xml:space="preserve">: qui définissent les positions initiaux pour le joueur dans différents lieux du jeu.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b/>
          <w:bCs/>
          <w:iCs/>
          <w:sz w:val="18"/>
        </w:rPr>
      </w:pPr>
      <w:r>
        <w:rPr>
          <w:rFonts w:cs="Times New Roman" w:ascii="Times new roman" w:hAnsi="Times new roman"/>
          <w:b/>
          <w:bCs/>
          <w:iCs/>
          <w:sz w:val="18"/>
        </w:rPr>
        <w:t>Éléments</w:t>
      </w:r>
      <w:r>
        <w:rPr>
          <w:rFonts w:cs="Times New Roman" w:ascii="Times new roman" w:hAnsi="Times new roman"/>
          <w:b/>
          <w:bCs/>
          <w:iCs/>
          <w:sz w:val="18"/>
        </w:rPr>
        <w:t xml:space="preserve"> mobiles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iCs/>
          <w:sz w:val="18"/>
        </w:rPr>
        <w:t xml:space="preserve">L’élément mobile du jeu, qui </w:t>
      </w:r>
      <w:r>
        <w:rPr>
          <w:rFonts w:cs="Times New Roman" w:ascii="Times new roman" w:hAnsi="Times new roman"/>
          <w:iCs/>
          <w:sz w:val="18"/>
        </w:rPr>
        <w:t>correspond uniquement</w:t>
      </w:r>
      <w:r>
        <w:rPr>
          <w:rFonts w:cs="Times New Roman" w:ascii="Times new roman" w:hAnsi="Times new roman"/>
          <w:iCs/>
          <w:sz w:val="18"/>
        </w:rPr>
        <w:t xml:space="preserve"> </w:t>
      </w:r>
      <w:r>
        <w:rPr>
          <w:rFonts w:cs="Times New Roman" w:ascii="Times new roman" w:hAnsi="Times new roman"/>
          <w:iCs/>
          <w:sz w:val="18"/>
        </w:rPr>
        <w:t>au</w:t>
      </w:r>
      <w:r>
        <w:rPr>
          <w:rFonts w:cs="Times New Roman" w:ascii="Times new roman" w:hAnsi="Times new roman"/>
          <w:iCs/>
          <w:sz w:val="18"/>
        </w:rPr>
        <w:t xml:space="preserve"> personnage, possède une direction (aucune, gauche, droite, haut ou bas), une position et une clef de localisation qui permet de définir </w:t>
      </w:r>
      <w:r>
        <w:rPr>
          <w:rFonts w:cs="Times New Roman" w:ascii="Times new roman" w:hAnsi="Times new roman"/>
          <w:iCs/>
          <w:sz w:val="18"/>
        </w:rPr>
        <w:t>la localisation</w:t>
      </w:r>
      <w:r>
        <w:rPr>
          <w:rFonts w:cs="Times New Roman" w:ascii="Times new roman" w:hAnsi="Times new roman"/>
          <w:iCs/>
          <w:sz w:val="18"/>
        </w:rPr>
        <w:t xml:space="preserve"> </w:t>
      </w:r>
      <w:r>
        <w:rPr>
          <w:rFonts w:cs="Times New Roman" w:ascii="Times new roman" w:hAnsi="Times new roman"/>
          <w:iCs/>
          <w:sz w:val="18"/>
        </w:rPr>
        <w:t>géographique du</w:t>
      </w:r>
      <w:r>
        <w:rPr>
          <w:rFonts w:cs="Times New Roman" w:ascii="Times new roman" w:hAnsi="Times new roman"/>
          <w:iCs/>
          <w:sz w:val="18"/>
        </w:rPr>
        <w:t xml:space="preserve"> personnage.</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iCs/>
          <w:sz w:val="18"/>
        </w:rPr>
        <w:t xml:space="preserve">L’élément mobile « personnage »est dirigé par le joueur et </w:t>
      </w:r>
      <w:r>
        <w:rPr>
          <w:rFonts w:cs="Times New Roman" w:ascii="Times new roman" w:hAnsi="Times new roman"/>
          <w:iCs/>
          <w:sz w:val="18"/>
        </w:rPr>
        <w:t>celui-ci</w:t>
      </w:r>
      <w:r>
        <w:rPr>
          <w:rFonts w:cs="Times New Roman" w:ascii="Times new roman" w:hAnsi="Times new roman"/>
          <w:iCs/>
          <w:sz w:val="18"/>
        </w:rPr>
        <w:t xml:space="preserve"> commande la propriété de direction </w:t>
      </w:r>
      <w:r>
        <w:rPr>
          <w:rFonts w:cs="Times New Roman" w:ascii="Times new roman" w:hAnsi="Times new roman"/>
          <w:iCs/>
          <w:sz w:val="18"/>
        </w:rPr>
        <w:t>de ce personnage</w:t>
      </w:r>
      <w:r>
        <w:rPr>
          <w:rFonts w:cs="Times New Roman" w:ascii="Times new roman" w:hAnsi="Times new roman"/>
          <w:iCs/>
          <w:sz w:val="18"/>
        </w:rPr>
        <w:t>. Il possède deux status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numPr>
          <w:ilvl w:val="0"/>
          <w:numId w:val="5"/>
        </w:numPr>
        <w:jc w:val="both"/>
        <w:rPr>
          <w:rFonts w:cs="Times New Roman" w:ascii="Times new roman" w:hAnsi="Times new roman"/>
          <w:iCs/>
          <w:sz w:val="18"/>
        </w:rPr>
      </w:pPr>
      <w:r>
        <w:rPr>
          <w:rFonts w:cs="Times New Roman" w:ascii="Times new roman" w:hAnsi="Times new roman"/>
          <w:iCs/>
          <w:sz w:val="18"/>
        </w:rPr>
        <w:t xml:space="preserve">Mode navigateur : où </w:t>
      </w:r>
      <w:r>
        <w:rPr>
          <w:rFonts w:cs="Times New Roman" w:ascii="Times new roman" w:hAnsi="Times new roman"/>
          <w:iCs/>
          <w:sz w:val="18"/>
        </w:rPr>
        <w:t>le personnage</w:t>
      </w:r>
      <w:r>
        <w:rPr>
          <w:rFonts w:cs="Times New Roman" w:ascii="Times new roman" w:hAnsi="Times new roman"/>
          <w:iCs/>
          <w:sz w:val="18"/>
        </w:rPr>
        <w:t xml:space="preserve"> se déplace dans la carte ou les autres lieux de navigation.</w:t>
      </w:r>
    </w:p>
    <w:p>
      <w:pPr>
        <w:pStyle w:val="Normal"/>
        <w:numPr>
          <w:ilvl w:val="0"/>
          <w:numId w:val="4"/>
        </w:numPr>
        <w:jc w:val="both"/>
        <w:rPr>
          <w:rFonts w:cs="Times New Roman" w:ascii="Times new roman" w:hAnsi="Times new roman"/>
          <w:iCs/>
          <w:sz w:val="18"/>
        </w:rPr>
      </w:pPr>
      <w:r>
        <w:rPr>
          <w:rFonts w:cs="Times New Roman" w:ascii="Times new roman" w:hAnsi="Times new roman"/>
          <w:iCs/>
          <w:sz w:val="18"/>
        </w:rPr>
        <w:t>Mode combat : o</w:t>
      </w:r>
      <w:r>
        <w:rPr>
          <w:rFonts w:cs="Times New Roman" w:ascii="Times new roman" w:hAnsi="Times new roman"/>
          <w:iCs/>
          <w:sz w:val="18"/>
        </w:rPr>
        <w:t xml:space="preserve">ù </w:t>
      </w:r>
      <w:r>
        <w:rPr>
          <w:rFonts w:cs="Times New Roman" w:ascii="Times new roman" w:hAnsi="Times new roman"/>
          <w:iCs/>
          <w:sz w:val="18"/>
        </w:rPr>
        <w:t xml:space="preserve">le personnage </w:t>
      </w:r>
      <w:r>
        <w:rPr>
          <w:rFonts w:cs="Times New Roman" w:ascii="Times new roman" w:hAnsi="Times new roman"/>
          <w:iCs/>
          <w:sz w:val="18"/>
        </w:rPr>
        <w:t>peut déployer ses armes et compétences.</w:t>
      </w:r>
    </w:p>
    <w:p>
      <w:pPr>
        <w:pStyle w:val="Normal"/>
        <w:numPr>
          <w:ilvl w:val="0"/>
          <w:numId w:val="3"/>
        </w:numPr>
        <w:jc w:val="both"/>
        <w:rPr>
          <w:rFonts w:cs="Times New Roman" w:ascii="Times new roman" w:hAnsi="Times new roman"/>
          <w:iCs/>
          <w:sz w:val="18"/>
        </w:rPr>
      </w:pPr>
      <w:r>
        <w:rPr>
          <w:rFonts w:cs="Times New Roman" w:ascii="Times new roman" w:hAnsi="Times new roman"/>
          <w:iCs/>
          <w:sz w:val="18"/>
        </w:rPr>
        <w:t>Mort : lorsqu</w:t>
      </w:r>
      <w:r>
        <w:rPr>
          <w:rFonts w:cs="Times New Roman" w:ascii="Times new roman" w:hAnsi="Times new roman"/>
          <w:iCs/>
          <w:sz w:val="18"/>
        </w:rPr>
        <w:t>e le personnage</w:t>
      </w:r>
      <w:r>
        <w:rPr>
          <w:rFonts w:cs="Times New Roman" w:ascii="Times new roman" w:hAnsi="Times new roman"/>
          <w:iCs/>
          <w:sz w:val="18"/>
        </w:rPr>
        <w:t xml:space="preserve"> a 0 de point de vie.</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b/>
          <w:bCs/>
          <w:iCs/>
          <w:sz w:val="18"/>
        </w:rPr>
      </w:pPr>
      <w:r>
        <w:rPr>
          <w:rFonts w:cs="Times New Roman" w:ascii="Times new roman" w:hAnsi="Times new roman"/>
          <w:b/>
          <w:bCs/>
          <w:iCs/>
          <w:sz w:val="18"/>
        </w:rPr>
        <w:t>État</w:t>
      </w:r>
      <w:r>
        <w:rPr>
          <w:rFonts w:cs="Times New Roman" w:ascii="Times new roman" w:hAnsi="Times new roman"/>
          <w:b/>
          <w:bCs/>
          <w:iCs/>
          <w:sz w:val="18"/>
        </w:rPr>
        <w:t xml:space="preserve"> général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iCs/>
          <w:sz w:val="18"/>
        </w:rPr>
      </w:pPr>
      <w:r>
        <w:rPr>
          <w:rFonts w:cs="Times New Roman" w:ascii="Times new roman" w:hAnsi="Times new roman"/>
          <w:iCs/>
          <w:sz w:val="18"/>
        </w:rPr>
        <w:t xml:space="preserve">Le personnage possède un niveau d’expérience qui évolue selon le nombre de combat gagné et récupère des cristaux à chaque combat gagné contre le boss qui se trouve à la fin d’un donjon. Dès que le joueur a récupéré quatre cristaux le jeu se termine.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cs="Times New Roman" w:ascii="Times new roman" w:hAnsi="Times new roman"/>
          <w:b/>
          <w:bCs/>
          <w:iCs/>
          <w:sz w:val="28"/>
          <w:szCs w:val="28"/>
          <w:u w:val="single"/>
        </w:rPr>
      </w:pPr>
      <w:r>
        <w:rPr>
          <w:rFonts w:cs="Times New Roman" w:ascii="Times new roman" w:hAnsi="Times new roman"/>
          <w:b/>
          <w:bCs/>
          <w:iCs/>
          <w:sz w:val="28"/>
          <w:szCs w:val="28"/>
          <w:u w:val="none"/>
        </w:rPr>
        <w:t>2.2</w:t>
        <w:tab/>
        <w:t xml:space="preserve"> </w:t>
      </w:r>
      <w:r>
        <w:rPr>
          <w:rFonts w:cs="Times New Roman" w:ascii="Times new roman" w:hAnsi="Times new roman"/>
          <w:b/>
          <w:bCs/>
          <w:iCs/>
          <w:sz w:val="28"/>
          <w:szCs w:val="28"/>
          <w:u w:val="single"/>
        </w:rPr>
        <w:t>Conception logiciel :</w:t>
      </w:r>
    </w:p>
    <w:p>
      <w:pPr>
        <w:pStyle w:val="Normal"/>
        <w:jc w:val="both"/>
        <w:rPr>
          <w:rFonts w:cs="Times New Roman" w:ascii="Times new roman" w:hAnsi="Times new roman"/>
          <w:iCs/>
          <w:sz w:val="18"/>
        </w:rPr>
      </w:pPr>
      <w:r>
        <w:rPr>
          <w:rFonts w:cs="Times New Roman" w:ascii="Times new roman" w:hAnsi="Times new roman"/>
          <w:iCs/>
          <w:sz w:val="18"/>
        </w:rPr>
      </w:r>
    </w:p>
    <w:p>
      <w:pPr>
        <w:pStyle w:val="Normal"/>
        <w:jc w:val="both"/>
        <w:rPr>
          <w:rFonts w:ascii="Times new roman" w:hAnsi="Times new roman"/>
        </w:rPr>
      </w:pPr>
      <w:r>
        <w:rPr>
          <w:rFonts w:ascii="Times new roman" w:hAnsi="Times new roman"/>
        </w:rPr>
      </w:r>
    </w:p>
    <w:sectPr>
      <w:footerReference w:type="default" r:id="rId4"/>
      <w:type w:val="nextPage"/>
      <w:pgSz w:w="11906" w:h="16838"/>
      <w:pgMar w:left="1134" w:right="1134" w:header="0" w:top="1134" w:footer="1134" w:bottom="147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rFonts w:ascii="Times new roman" w:hAnsi="Times new roman"/>
      </w:rPr>
    </w:pPr>
    <w:r>
      <w:rPr>
        <w:rFonts w:ascii="Times new roman" w:hAnsi="Times new roman"/>
      </w:rPr>
      <w:t>Projet Final Mystic Quest– OUSAID Abdallah – BARRES Sandoche</w:t>
      <w:tab/>
      <w:t xml:space="preserve">Page </w:t>
    </w:r>
    <w:r>
      <w:rPr>
        <w:rFonts w:ascii="Times new roman" w:hAnsi="Times new roman"/>
      </w:rPr>
      <w:fldChar w:fldCharType="begin"/>
    </w:r>
    <w:r>
      <w:instrText> PAGE </w:instrText>
    </w:r>
    <w:r>
      <w:fldChar w:fldCharType="separate"/>
    </w:r>
    <w:r>
      <w:t>4</w:t>
    </w:r>
    <w:r>
      <w:fldChar w:fldCharType="end"/>
    </w:r>
    <w:r>
      <w:rPr>
        <w:rFonts w:ascii="Times new roman" w:hAnsi="Times new roman"/>
      </w:rPr>
      <w:t xml:space="preserve"> / </w:t>
    </w:r>
    <w:r>
      <w:rPr>
        <w:rFonts w:ascii="Times new roman" w:hAnsi="Times new roman"/>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textAlignment w:val="baseline"/>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auto"/>
      <w:sz w:val="24"/>
      <w:szCs w:val="24"/>
      <w:lang w:val="fr-FR" w:eastAsia="zh-CN" w:bidi="hi-IN"/>
    </w:rPr>
  </w:style>
  <w:style w:type="paragraph" w:styleId="Titre1">
    <w:name w:val="Titre 1"/>
    <w:basedOn w:val="Titre"/>
    <w:pPr>
      <w:numPr>
        <w:ilvl w:val="0"/>
        <w:numId w:val="1"/>
      </w:numPr>
      <w:outlineLvl w:val="0"/>
    </w:pPr>
    <w:rPr>
      <w:b/>
      <w:bCs/>
    </w:rPr>
  </w:style>
  <w:style w:type="paragraph" w:styleId="Titre2">
    <w:name w:val="Titre 2"/>
    <w:basedOn w:val="Titre"/>
    <w:pPr>
      <w:numPr>
        <w:ilvl w:val="0"/>
        <w:numId w:val="1"/>
      </w:numPr>
      <w:spacing w:before="397" w:after="227"/>
      <w:outlineLvl w:val="1"/>
    </w:pPr>
    <w:rPr>
      <w:b/>
      <w:bCs/>
    </w:rPr>
  </w:style>
  <w:style w:type="paragraph" w:styleId="Titre3">
    <w:name w:val="Titre 3"/>
    <w:basedOn w:val="Titre"/>
    <w:pPr>
      <w:numPr>
        <w:ilvl w:val="0"/>
        <w:numId w:val="1"/>
      </w:num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Caractresdenumrotation" w:customStyle="1">
    <w:name w:val="Caractères de numérotation"/>
    <w:rPr/>
  </w:style>
  <w:style w:type="character" w:styleId="Puces" w:customStyle="1">
    <w:name w:val="Puces"/>
    <w:rPr>
      <w:rFonts w:ascii="OpenSymbol" w:hAnsi="OpenSymbol" w:eastAsia="OpenSymbol" w:cs="OpenSymbol"/>
    </w:rPr>
  </w:style>
  <w:style w:type="character" w:styleId="LienInternet" w:customStyle="1">
    <w:name w:val="Lien Internet"/>
    <w:rPr>
      <w:color w:val="000080"/>
      <w:u w:val="single"/>
      <w:lang w:val="zxx" w:eastAsia="zxx" w:bidi="zxx"/>
    </w:rPr>
  </w:style>
  <w:style w:type="character" w:styleId="Sautdindex" w:customStyle="1">
    <w:name w:val="Saut d'index"/>
    <w:rPr/>
  </w:style>
  <w:style w:type="character" w:styleId="Caractresdenotedebasdepage" w:customStyle="1">
    <w:name w:val="Caractères de note de bas de page"/>
    <w:rPr/>
  </w:style>
  <w:style w:type="character" w:styleId="Ancredenotedebasdepage" w:customStyle="1">
    <w:name w:val="Ancre de note de bas de page"/>
    <w:rPr>
      <w:vertAlign w:val="superscript"/>
    </w:rPr>
  </w:style>
  <w:style w:type="character" w:styleId="EntteCar" w:customStyle="1">
    <w:name w:val="En-tête Car"/>
    <w:uiPriority w:val="99"/>
    <w:link w:val="En-tte"/>
    <w:rsid w:val="00fd05d3"/>
    <w:basedOn w:val="DefaultParagraphFont"/>
    <w:rPr>
      <w:rFonts w:cs="Mangal"/>
      <w:szCs w:val="21"/>
    </w:rPr>
  </w:style>
  <w:style w:type="character" w:styleId="ListLabel1">
    <w:name w:val="ListLabel 1"/>
    <w:rPr>
      <w:rFonts w:cs="Courier New"/>
    </w:rPr>
  </w:style>
  <w:style w:type="paragraph" w:styleId="Titre" w:customStyle="1">
    <w:name w:val="Titre"/>
    <w:basedOn w:val="Normal"/>
    <w:next w:val="Corpsdetexte"/>
    <w:pPr>
      <w:keepNext/>
      <w:spacing w:before="240" w:after="120"/>
    </w:pPr>
    <w:rPr>
      <w:rFonts w:ascii="Liberation Sans" w:hAnsi="Liberation Sans" w:eastAsia="DejaVu Sans" w:cs="Lohit Devanagari"/>
      <w:sz w:val="28"/>
      <w:szCs w:val="28"/>
    </w:rPr>
  </w:style>
  <w:style w:type="paragraph" w:styleId="Corpsdetexte" w:customStyle="1">
    <w:name w:val="Corps de texte"/>
    <w:basedOn w:val="Normal"/>
    <w:pPr>
      <w:spacing w:lineRule="auto" w:line="288"/>
      <w:jc w:val="both"/>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
    <w:name w:val="caption"/>
    <w:basedOn w:val="Normal"/>
    <w:pPr>
      <w:suppressLineNumbers/>
      <w:spacing w:before="120" w:after="120"/>
    </w:pPr>
    <w:rPr>
      <w:i/>
      <w:iCs/>
    </w:rPr>
  </w:style>
  <w:style w:type="paragraph" w:styleId="Citation" w:customStyle="1">
    <w:name w:val="Citation"/>
    <w:basedOn w:val="Normal"/>
    <w:pPr>
      <w:spacing w:before="0" w:after="283"/>
      <w:ind w:left="567" w:right="567" w:hanging="0"/>
    </w:pPr>
    <w:rPr/>
  </w:style>
  <w:style w:type="paragraph" w:styleId="Titreprincipal">
    <w:name w:val="Titre principal"/>
    <w:basedOn w:val="Titre"/>
    <w:pPr>
      <w:jc w:val="center"/>
    </w:pPr>
    <w:rPr>
      <w:b/>
      <w:bCs/>
      <w:sz w:val="56"/>
      <w:szCs w:val="56"/>
    </w:rPr>
  </w:style>
  <w:style w:type="paragraph" w:styleId="Soustitre">
    <w:name w:val="Sous-titre"/>
    <w:basedOn w:val="Titre"/>
    <w:pPr>
      <w:spacing w:before="60" w:after="120"/>
      <w:jc w:val="center"/>
    </w:pPr>
    <w:rPr>
      <w:sz w:val="36"/>
      <w:szCs w:val="36"/>
    </w:rPr>
  </w:style>
  <w:style w:type="paragraph" w:styleId="Texte" w:customStyle="1">
    <w:name w:val="Texte"/>
    <w:basedOn w:val="Caption"/>
    <w:pPr>
      <w:spacing w:before="0" w:after="119"/>
      <w:ind w:left="227" w:right="0" w:hanging="0"/>
      <w:jc w:val="both"/>
    </w:pPr>
    <w:rPr>
      <w:sz w:val="18"/>
    </w:rPr>
  </w:style>
  <w:style w:type="paragraph" w:styleId="Illustration" w:customStyle="1">
    <w:name w:val="Illustration"/>
    <w:basedOn w:val="Caption"/>
    <w:pPr/>
    <w:rPr/>
  </w:style>
  <w:style w:type="paragraph" w:styleId="Pieddepage">
    <w:name w:val="Pied de page"/>
    <w:basedOn w:val="Normal"/>
    <w:pPr>
      <w:suppressLineNumbers/>
      <w:tabs>
        <w:tab w:val="center" w:pos="4819" w:leader="none"/>
        <w:tab w:val="right" w:pos="9638" w:leader="none"/>
      </w:tabs>
    </w:pPr>
    <w:rPr/>
  </w:style>
  <w:style w:type="paragraph" w:styleId="Titredetabledesmatires" w:customStyle="1">
    <w:name w:val="Titre de table des matières"/>
    <w:basedOn w:val="Titre"/>
    <w:pPr>
      <w:suppressLineNumbers/>
    </w:pPr>
    <w:rPr>
      <w:b/>
      <w:bCs/>
      <w:sz w:val="32"/>
      <w:szCs w:val="32"/>
    </w:rPr>
  </w:style>
  <w:style w:type="paragraph" w:styleId="Tabledesmatiresniveau1" w:customStyle="1">
    <w:name w:val="Table des matières niveau 1"/>
    <w:basedOn w:val="Index"/>
    <w:pPr>
      <w:tabs>
        <w:tab w:val="right" w:pos="9638" w:leader="dot"/>
      </w:tabs>
    </w:pPr>
    <w:rPr/>
  </w:style>
  <w:style w:type="paragraph" w:styleId="Tabledesmatiresniveau2" w:customStyle="1">
    <w:name w:val="Table des matières niveau 2"/>
    <w:basedOn w:val="Index"/>
    <w:pPr>
      <w:tabs>
        <w:tab w:val="right" w:pos="9638" w:leader="dot"/>
      </w:tabs>
      <w:ind w:left="283" w:right="0" w:hanging="0"/>
    </w:pPr>
    <w:rPr/>
  </w:style>
  <w:style w:type="paragraph" w:styleId="Tabledesmatiresniveau3" w:customStyle="1">
    <w:name w:val="Table des matières niveau 3"/>
    <w:basedOn w:val="Index"/>
    <w:pPr>
      <w:tabs>
        <w:tab w:val="right" w:pos="9638" w:leader="dot"/>
      </w:tabs>
      <w:ind w:left="566" w:right="0" w:hanging="0"/>
    </w:pPr>
    <w:rPr/>
  </w:style>
  <w:style w:type="paragraph" w:styleId="Contenudecadre" w:customStyle="1">
    <w:name w:val="Contenu de cadre"/>
    <w:basedOn w:val="Normal"/>
    <w:pPr/>
    <w:rPr/>
  </w:style>
  <w:style w:type="paragraph" w:styleId="Notedebasdepage" w:customStyle="1">
    <w:name w:val="Note de bas de page"/>
    <w:basedOn w:val="Normal"/>
    <w:pPr>
      <w:suppressLineNumbers/>
      <w:ind w:left="339" w:right="0" w:hanging="339"/>
    </w:pPr>
    <w:rPr>
      <w:sz w:val="20"/>
      <w:szCs w:val="20"/>
    </w:rPr>
  </w:style>
  <w:style w:type="paragraph" w:styleId="Texteprformat" w:customStyle="1">
    <w:name w:val="Texte préformaté"/>
    <w:basedOn w:val="Normal"/>
    <w:pPr/>
    <w:rPr>
      <w:rFonts w:ascii="Liberation Mono" w:hAnsi="Liberation Mono" w:cs="Liberation Mono"/>
      <w:sz w:val="20"/>
      <w:szCs w:val="20"/>
    </w:rPr>
  </w:style>
  <w:style w:type="paragraph" w:styleId="Entte">
    <w:name w:val="En-tête"/>
    <w:uiPriority w:val="99"/>
    <w:unhideWhenUsed/>
    <w:link w:val="En-tteCar"/>
    <w:rsid w:val="00fd05d3"/>
    <w:basedOn w:val="Normal"/>
    <w:pPr>
      <w:tabs>
        <w:tab w:val="center" w:pos="4536" w:leader="none"/>
        <w:tab w:val="right" w:pos="9072" w:leader="none"/>
      </w:tabs>
    </w:pPr>
    <w:rPr>
      <w:rFonts w:cs="Mangal"/>
      <w:szCs w:val="21"/>
    </w:rPr>
  </w:style>
  <w:style w:type="paragraph" w:styleId="ListParagraph">
    <w:name w:val="List Paragraph"/>
    <w:uiPriority w:val="34"/>
    <w:qFormat/>
    <w:rsid w:val="00fa40b9"/>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498B6-8B09-49DE-ACFC-BEE796902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2015-09-22T14:54:00Z</dcterms:created>
  <dc:creator>User</dc:creator>
  <dc:language>fr-FR</dc:language>
  <cp:lastModifiedBy>sandoche barres</cp:lastModifiedBy>
  <cp:lastPrinted>2015-09-22T14:58:00Z</cp:lastPrinted>
  <dcterms:modified xsi:type="dcterms:W3CDTF">2015-09-29T16:11:56Z</dcterms:modified>
  <cp:revision>9</cp:revision>
</cp:coreProperties>
</file>