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EC" w:rsidRDefault="0023385C" w:rsidP="0023385C">
      <w:pPr>
        <w:jc w:val="right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>Barreto</w:t>
      </w:r>
    </w:p>
    <w:p w:rsidR="0023385C" w:rsidRDefault="0023385C" w:rsidP="0023385C">
      <w:pPr>
        <w:jc w:val="right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>History of Econ Thought</w:t>
      </w:r>
    </w:p>
    <w:p w:rsidR="00232FEC" w:rsidRDefault="00232FEC">
      <w:pPr>
        <w:rPr>
          <w:rFonts w:ascii="New Century Schlbk" w:hAnsi="New Century Schlbk"/>
          <w:sz w:val="24"/>
        </w:rPr>
      </w:pPr>
    </w:p>
    <w:p w:rsidR="0023385C" w:rsidRPr="0023385C" w:rsidRDefault="0023385C" w:rsidP="0023385C">
      <w:pPr>
        <w:jc w:val="center"/>
        <w:rPr>
          <w:rFonts w:ascii="New Century Schlbk" w:hAnsi="New Century Schlbk"/>
          <w:sz w:val="28"/>
          <w:szCs w:val="28"/>
          <w:u w:val="single"/>
        </w:rPr>
      </w:pPr>
      <w:r w:rsidRPr="0023385C">
        <w:rPr>
          <w:rFonts w:ascii="New Century Schlbk" w:hAnsi="New Century Schlbk"/>
          <w:sz w:val="28"/>
          <w:szCs w:val="28"/>
          <w:u w:val="single"/>
        </w:rPr>
        <w:t xml:space="preserve">Reading the </w:t>
      </w:r>
      <w:r w:rsidRPr="0023385C">
        <w:rPr>
          <w:rFonts w:ascii="New Century Schlbk" w:hAnsi="New Century Schlbk"/>
          <w:i/>
          <w:sz w:val="28"/>
          <w:szCs w:val="28"/>
          <w:u w:val="single"/>
        </w:rPr>
        <w:t>Wealth of Nations</w:t>
      </w:r>
    </w:p>
    <w:p w:rsidR="0023385C" w:rsidRDefault="0023385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b/>
          <w:sz w:val="24"/>
        </w:rPr>
        <w:t>Introduction: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Labor --&gt; Output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Output per unit of time (a FLOW) makes a country wealthy</w:t>
      </w:r>
      <w:r>
        <w:rPr>
          <w:rFonts w:ascii="New Century Schlbk" w:hAnsi="New Century Schlbk"/>
          <w:position w:val="6"/>
        </w:rPr>
        <w:footnoteReference w:id="2"/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The more Q/L the better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Q/L = f(“skills”, “% of L employed”)</w:t>
      </w:r>
      <w:r>
        <w:rPr>
          <w:rFonts w:ascii="New Century Schlbk" w:hAnsi="New Century Schlbk"/>
          <w:position w:val="6"/>
        </w:rPr>
        <w:footnoteReference w:id="3"/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Productivity is more important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Example to “prove” this</w:t>
      </w:r>
    </w:p>
    <w:p w:rsidR="00232FEC" w:rsidRDefault="00232FE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Book I will examine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1) How and why Q/L increases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2) How Q is distributed</w:t>
      </w:r>
    </w:p>
    <w:p w:rsidR="00232FEC" w:rsidRDefault="00232FE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 xml:space="preserve">Book II will examine how and why K stock increases (since K stock </w:t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determines % of L employed)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Explains what Books III, IV, and V will cover</w:t>
      </w:r>
    </w:p>
    <w:p w:rsidR="00232FEC" w:rsidRDefault="00232FE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>Book I: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 xml:space="preserve">  </w:t>
      </w:r>
      <w:r>
        <w:rPr>
          <w:rFonts w:ascii="New Century Schlbk" w:hAnsi="New Century Schlbk"/>
          <w:i/>
          <w:sz w:val="24"/>
        </w:rPr>
        <w:t>Chap I: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Going to answer 1) and 2) above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1) How and why Q/L increases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Q/L = f(productivity, % of labor employed)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Productivity = f(division of labor) (PROOF: Pin-making)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because</w:t>
      </w:r>
      <w:r>
        <w:rPr>
          <w:rFonts w:ascii="New Century Schlbk" w:hAnsi="New Century Schlbk"/>
          <w:sz w:val="24"/>
        </w:rPr>
        <w:tab/>
        <w:t>a) practice makes perfect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     </w:t>
      </w:r>
      <w:r>
        <w:rPr>
          <w:rFonts w:ascii="New Century Schlbk" w:hAnsi="New Century Schlbk"/>
          <w:sz w:val="24"/>
        </w:rPr>
        <w:tab/>
        <w:t>b) saves time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                 </w:t>
      </w:r>
      <w:r>
        <w:rPr>
          <w:rFonts w:ascii="New Century Schlbk" w:hAnsi="New Century Schlbk"/>
          <w:sz w:val="24"/>
        </w:rPr>
        <w:tab/>
        <w:t>c) innovation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                        </w:t>
      </w:r>
      <w:r>
        <w:rPr>
          <w:rFonts w:ascii="New Century Schlbk" w:hAnsi="New Century Schlbk"/>
          <w:sz w:val="24"/>
        </w:rPr>
        <w:tab/>
        <w:t>1) slight adjustments by laborer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                          </w:t>
      </w:r>
      <w:r>
        <w:rPr>
          <w:rFonts w:ascii="New Century Schlbk" w:hAnsi="New Century Schlbk"/>
          <w:sz w:val="24"/>
        </w:rPr>
        <w:tab/>
        <w:t xml:space="preserve">2) a class of people will make their life's work the </w:t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search for improved means of production 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[NOTE: Predicting rise of R+D]</w:t>
      </w:r>
    </w:p>
    <w:p w:rsidR="00232FEC" w:rsidRDefault="00232FE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Bottom line -- the market system generates a fantastic amount of output</w:t>
      </w:r>
    </w:p>
    <w:p w:rsidR="00232FEC" w:rsidRDefault="0023385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br w:type="page"/>
      </w:r>
    </w:p>
    <w:p w:rsidR="0023385C" w:rsidRDefault="0023385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385C" w:rsidRDefault="0023385C">
      <w:pPr>
        <w:rPr>
          <w:rFonts w:ascii="New Century Schlbk" w:hAnsi="New Century Schlbk"/>
          <w:sz w:val="24"/>
        </w:rPr>
      </w:pP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 xml:space="preserve">  </w:t>
      </w:r>
      <w:r>
        <w:rPr>
          <w:rFonts w:ascii="New Century Schlbk" w:hAnsi="New Century Schlbk"/>
          <w:i/>
          <w:sz w:val="24"/>
        </w:rPr>
        <w:t>Chap II: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Division of labor = f(man's propensity to trade)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Man's propensity to trade -- (a) "belongs not to our present subject to enquire"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 xml:space="preserve"> or, "more probable,"</w:t>
      </w:r>
      <w:r>
        <w:rPr>
          <w:rFonts w:ascii="New Century Schlbk" w:hAnsi="New Century Schlbk"/>
          <w:sz w:val="24"/>
        </w:rPr>
        <w:tab/>
        <w:t>(b) f(faculties of reason and speech)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>KEY     =================&gt;</w:t>
      </w:r>
      <w:r>
        <w:rPr>
          <w:rFonts w:ascii="New Century Schlbk" w:hAnsi="New Century Schlbk"/>
          <w:sz w:val="24"/>
        </w:rPr>
        <w:tab/>
        <w:t>Man is self-interested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 xml:space="preserve">In a market system, you get what you want by figuring out what the other guy </w:t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wants and trading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 xml:space="preserve">[Later Smith will argue that doing what is best for oneself, paradoxically, </w:t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results in doing what is best for all.]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 xml:space="preserve">  </w:t>
      </w:r>
      <w:r>
        <w:rPr>
          <w:rFonts w:ascii="New Century Schlbk" w:hAnsi="New Century Schlbk"/>
          <w:i/>
          <w:sz w:val="24"/>
        </w:rPr>
        <w:t>Chap III: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Division of Labor is limited by the "Extent of the Market"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 xml:space="preserve">Point: Must continually expand market or the system loses its beneficial </w:t>
      </w: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results (i.e., massive increases in the FLOW of goods and services)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>He never completes the argument, but it runs something like this: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Thus, Division of Labor =f(man's propensity to trade, extent of the market)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Man's propensity to trade increases DivofL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Extent of the market restricts DivofL</w:t>
      </w:r>
    </w:p>
    <w:p w:rsidR="00232FEC" w:rsidRDefault="00232FEC">
      <w:pPr>
        <w:ind w:right="-320"/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Division of Labor powers growth.</w:t>
      </w:r>
    </w:p>
    <w:p w:rsidR="00232FEC" w:rsidRDefault="00232FEC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  <w:t>As long as we continue to extend the market, we will continue to have growth.</w:t>
      </w:r>
    </w:p>
    <w:p w:rsidR="00B31D86" w:rsidRDefault="00B31D86">
      <w:pPr>
        <w:rPr>
          <w:rFonts w:ascii="New Century Schlbk" w:hAnsi="New Century Schlbk"/>
          <w:sz w:val="24"/>
        </w:rPr>
      </w:pPr>
    </w:p>
    <w:sectPr w:rsidR="00B31D86">
      <w:pgSz w:w="12240" w:h="15840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33" w:rsidRDefault="00A97133">
      <w:r>
        <w:separator/>
      </w:r>
    </w:p>
  </w:endnote>
  <w:endnote w:type="continuationSeparator" w:id="1">
    <w:p w:rsidR="00A97133" w:rsidRDefault="00A97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Century Schlbk">
    <w:altName w:val="Century Schoolbook"/>
    <w:panose1 w:val="00000000000000000000"/>
    <w:charset w:val="01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33" w:rsidRDefault="00A97133">
      <w:r>
        <w:separator/>
      </w:r>
    </w:p>
  </w:footnote>
  <w:footnote w:type="continuationSeparator" w:id="1">
    <w:p w:rsidR="00A97133" w:rsidRDefault="00A97133">
      <w:r>
        <w:continuationSeparator/>
      </w:r>
    </w:p>
  </w:footnote>
  <w:footnote w:id="2">
    <w:p w:rsidR="00B31D86" w:rsidRDefault="00B31D86">
      <w:pPr>
        <w:rPr>
          <w:rFonts w:ascii="New Century Schlbk" w:hAnsi="New Century Schlbk"/>
          <w:sz w:val="24"/>
        </w:rPr>
      </w:pPr>
      <w:r>
        <w:rPr>
          <w:position w:val="6"/>
        </w:rPr>
        <w:footnoteRef/>
      </w:r>
      <w:r>
        <w:rPr>
          <w:rFonts w:ascii="New Century Schlbk" w:hAnsi="New Century Schlbk"/>
          <w:sz w:val="24"/>
        </w:rPr>
        <w:tab/>
        <w:t>The Wealth of Nations is NOT due to an accumulated fund of bullion for two reasons: (1) it is the goods and services that count, not the money; and, (2) it is the FLOW that counts, not the STOCK.  I maintain that these two points are revolutionary .  .  .</w:t>
      </w:r>
    </w:p>
  </w:footnote>
  <w:footnote w:id="3">
    <w:p w:rsidR="00B31D86" w:rsidRDefault="00B31D86">
      <w:pPr>
        <w:rPr>
          <w:rFonts w:ascii="New Century Schlbk" w:hAnsi="New Century Schlbk"/>
          <w:sz w:val="24"/>
        </w:rPr>
      </w:pPr>
      <w:r>
        <w:rPr>
          <w:position w:val="6"/>
        </w:rPr>
        <w:footnoteRef/>
      </w:r>
      <w:r>
        <w:rPr>
          <w:rFonts w:ascii="New Century Schlbk" w:hAnsi="New Century Schlbk"/>
          <w:sz w:val="24"/>
        </w:rPr>
        <w:tab/>
        <w:t xml:space="preserve">Today we would say, </w:t>
      </w:r>
    </w:p>
    <w:p w:rsidR="00B31D86" w:rsidRDefault="00B31D86">
      <w:pPr>
        <w:rPr>
          <w:rFonts w:ascii="New Century Schlbk" w:hAnsi="New Century Schlbk"/>
          <w:sz w:val="24"/>
        </w:rPr>
      </w:pPr>
      <w:r>
        <w:rPr>
          <w:rFonts w:ascii="New Century Schlbk" w:hAnsi="New Century Schlbk"/>
          <w:sz w:val="24"/>
        </w:rPr>
        <w:tab/>
      </w:r>
      <w:r>
        <w:rPr>
          <w:rFonts w:ascii="New Century Schlbk" w:hAnsi="New Century Schlbk"/>
          <w:sz w:val="24"/>
        </w:rPr>
        <w:tab/>
        <w:t>Q/L = f( labor productivity, labor force participation rate)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5EC1"/>
    <w:rsid w:val="00232FEC"/>
    <w:rsid w:val="0023385C"/>
    <w:rsid w:val="00A97133"/>
    <w:rsid w:val="00B31D86"/>
    <w:rsid w:val="00B5681F"/>
    <w:rsid w:val="00D1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WPDefaults">
    <w:name w:val="WP Defaults"/>
    <w:basedOn w:val="Normal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sz w:val="24"/>
    </w:rPr>
  </w:style>
  <w:style w:type="paragraph" w:customStyle="1" w:styleId="Document">
    <w:name w:val="Document"/>
    <w:basedOn w:val="WPDefaults"/>
    <w:rPr>
      <w:rFonts w:ascii="New Century Schlbk" w:hAnsi="New Century Schlbk"/>
    </w:rPr>
  </w:style>
  <w:style w:type="paragraph" w:customStyle="1" w:styleId="Footnote">
    <w:name w:val="Footnote #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Barreto</vt:lpstr>
    </vt:vector>
  </TitlesOfParts>
  <Company>Wabash College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Barreto</dc:title>
  <dc:subject/>
  <dc:creator>Humberto Barreto</dc:creator>
  <cp:keywords/>
  <cp:lastModifiedBy>Humberto Barreto</cp:lastModifiedBy>
  <cp:revision>2</cp:revision>
  <dcterms:created xsi:type="dcterms:W3CDTF">2008-09-09T13:43:00Z</dcterms:created>
  <dcterms:modified xsi:type="dcterms:W3CDTF">2008-09-09T13:43:00Z</dcterms:modified>
</cp:coreProperties>
</file>