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32497C" w:rsidR="00AC4D77" w:rsidRDefault="005957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Boris Arriagada Rojas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C7EC701" w:rsidR="00AC4D77" w:rsidRDefault="0059572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Presencial 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09998BA" w:rsidR="00AC4D77" w:rsidRDefault="005957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31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67"/>
        <w:gridCol w:w="937"/>
        <w:gridCol w:w="917"/>
        <w:gridCol w:w="1044"/>
        <w:gridCol w:w="1174"/>
        <w:gridCol w:w="1225"/>
        <w:gridCol w:w="2253"/>
      </w:tblGrid>
      <w:tr w:rsidR="00E43678" w:rsidRPr="00045D87" w14:paraId="02E8FF2F" w14:textId="77777777" w:rsidTr="00595724">
        <w:trPr>
          <w:trHeight w:val="288"/>
          <w:jc w:val="center"/>
        </w:trPr>
        <w:tc>
          <w:tcPr>
            <w:tcW w:w="376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9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53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595724">
        <w:trPr>
          <w:trHeight w:val="870"/>
          <w:jc w:val="center"/>
        </w:trPr>
        <w:tc>
          <w:tcPr>
            <w:tcW w:w="376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2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53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595724">
        <w:trPr>
          <w:trHeight w:val="591"/>
          <w:jc w:val="center"/>
        </w:trPr>
        <w:tc>
          <w:tcPr>
            <w:tcW w:w="3767" w:type="dxa"/>
            <w:vAlign w:val="center"/>
          </w:tcPr>
          <w:p w14:paraId="53E45F52" w14:textId="74EAF3BC" w:rsidR="00E43678" w:rsidRPr="00595724" w:rsidRDefault="00595724" w:rsidP="00595724">
            <w:pPr>
              <w:rPr>
                <w:b/>
                <w:bCs/>
                <w:color w:val="0070C0"/>
                <w:sz w:val="18"/>
                <w:szCs w:val="18"/>
              </w:rPr>
            </w:pPr>
            <w:r w:rsidRPr="00595724">
              <w:rPr>
                <w:b/>
                <w:bCs/>
                <w:color w:val="0070C0"/>
                <w:sz w:val="18"/>
                <w:szCs w:val="18"/>
              </w:rPr>
              <w:t>Levantamiento y análisis de requerimientos</w:t>
            </w:r>
          </w:p>
        </w:tc>
        <w:tc>
          <w:tcPr>
            <w:tcW w:w="937" w:type="dxa"/>
          </w:tcPr>
          <w:p w14:paraId="0AE11E06" w14:textId="341E666C" w:rsidR="00E43678" w:rsidRPr="00045D87" w:rsidRDefault="005957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5724">
              <w:rPr>
                <w:b/>
                <w:bCs/>
                <w:color w:val="EE0000"/>
                <w:sz w:val="48"/>
                <w:szCs w:val="48"/>
              </w:rPr>
              <w:t>x</w:t>
            </w:r>
          </w:p>
        </w:tc>
        <w:tc>
          <w:tcPr>
            <w:tcW w:w="917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595724">
        <w:trPr>
          <w:trHeight w:val="576"/>
          <w:jc w:val="center"/>
        </w:trPr>
        <w:tc>
          <w:tcPr>
            <w:tcW w:w="3767" w:type="dxa"/>
            <w:vAlign w:val="center"/>
          </w:tcPr>
          <w:p w14:paraId="28A60675" w14:textId="4F503DAE" w:rsidR="00E43678" w:rsidRPr="00595724" w:rsidRDefault="00595724" w:rsidP="00595724">
            <w:pPr>
              <w:rPr>
                <w:b/>
                <w:bCs/>
                <w:color w:val="0070C0"/>
                <w:sz w:val="18"/>
                <w:szCs w:val="18"/>
              </w:rPr>
            </w:pPr>
            <w:r w:rsidRPr="00595724">
              <w:rPr>
                <w:b/>
                <w:bCs/>
                <w:color w:val="0070C0"/>
                <w:sz w:val="18"/>
                <w:szCs w:val="18"/>
              </w:rPr>
              <w:t>D</w:t>
            </w:r>
            <w:r w:rsidRPr="00595724">
              <w:rPr>
                <w:b/>
                <w:bCs/>
                <w:color w:val="0070C0"/>
                <w:sz w:val="18"/>
                <w:szCs w:val="18"/>
              </w:rPr>
              <w:t>esarrollo y adaptación de sistemas computacionales</w:t>
            </w:r>
          </w:p>
        </w:tc>
        <w:tc>
          <w:tcPr>
            <w:tcW w:w="937" w:type="dxa"/>
          </w:tcPr>
          <w:p w14:paraId="6DBA9A2C" w14:textId="1A01E7C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2B6A2003" w14:textId="5624B586" w:rsidR="00E43678" w:rsidRPr="00045D87" w:rsidRDefault="005957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5724">
              <w:rPr>
                <w:b/>
                <w:bCs/>
                <w:color w:val="EE0000"/>
                <w:sz w:val="48"/>
                <w:szCs w:val="48"/>
              </w:rPr>
              <w:t>x</w:t>
            </w:r>
          </w:p>
        </w:tc>
        <w:tc>
          <w:tcPr>
            <w:tcW w:w="117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595724">
        <w:trPr>
          <w:trHeight w:val="591"/>
          <w:jc w:val="center"/>
        </w:trPr>
        <w:tc>
          <w:tcPr>
            <w:tcW w:w="3767" w:type="dxa"/>
            <w:vAlign w:val="center"/>
          </w:tcPr>
          <w:p w14:paraId="1A55186D" w14:textId="4D15328A" w:rsidR="00E43678" w:rsidRPr="00595724" w:rsidRDefault="00595724" w:rsidP="00595724">
            <w:pPr>
              <w:rPr>
                <w:b/>
                <w:bCs/>
                <w:color w:val="0070C0"/>
                <w:sz w:val="18"/>
                <w:szCs w:val="18"/>
              </w:rPr>
            </w:pPr>
            <w:r w:rsidRPr="00595724">
              <w:rPr>
                <w:b/>
                <w:bCs/>
                <w:color w:val="0070C0"/>
                <w:sz w:val="18"/>
                <w:szCs w:val="18"/>
              </w:rPr>
              <w:t>Integración de tecnologías de información</w:t>
            </w:r>
          </w:p>
        </w:tc>
        <w:tc>
          <w:tcPr>
            <w:tcW w:w="937" w:type="dxa"/>
          </w:tcPr>
          <w:p w14:paraId="2B8826EE" w14:textId="70400E29" w:rsidR="00E43678" w:rsidRPr="00045D87" w:rsidRDefault="005957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5724">
              <w:rPr>
                <w:b/>
                <w:bCs/>
                <w:color w:val="EE0000"/>
                <w:sz w:val="48"/>
                <w:szCs w:val="48"/>
              </w:rPr>
              <w:t>x</w:t>
            </w:r>
          </w:p>
        </w:tc>
        <w:tc>
          <w:tcPr>
            <w:tcW w:w="917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595724">
        <w:trPr>
          <w:trHeight w:val="591"/>
          <w:jc w:val="center"/>
        </w:trPr>
        <w:tc>
          <w:tcPr>
            <w:tcW w:w="3767" w:type="dxa"/>
            <w:vAlign w:val="center"/>
          </w:tcPr>
          <w:p w14:paraId="1BB9E155" w14:textId="0CE3A99C" w:rsidR="00E43678" w:rsidRPr="00595724" w:rsidRDefault="00595724" w:rsidP="00595724">
            <w:pPr>
              <w:rPr>
                <w:b/>
                <w:bCs/>
                <w:color w:val="0070C0"/>
                <w:sz w:val="18"/>
                <w:szCs w:val="18"/>
              </w:rPr>
            </w:pPr>
            <w:r w:rsidRPr="00595724">
              <w:rPr>
                <w:b/>
                <w:bCs/>
                <w:color w:val="0070C0"/>
                <w:sz w:val="18"/>
                <w:szCs w:val="18"/>
              </w:rPr>
              <w:t>Seguridad de sistemas computacionales</w:t>
            </w:r>
          </w:p>
        </w:tc>
        <w:tc>
          <w:tcPr>
            <w:tcW w:w="937" w:type="dxa"/>
          </w:tcPr>
          <w:p w14:paraId="1C11CAB0" w14:textId="57F96D7B" w:rsidR="00E43678" w:rsidRPr="00045D87" w:rsidRDefault="005957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5724">
              <w:rPr>
                <w:b/>
                <w:bCs/>
                <w:color w:val="EE0000"/>
                <w:sz w:val="48"/>
                <w:szCs w:val="48"/>
              </w:rPr>
              <w:t>x</w:t>
            </w:r>
          </w:p>
        </w:tc>
        <w:tc>
          <w:tcPr>
            <w:tcW w:w="917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595724">
        <w:trPr>
          <w:trHeight w:val="591"/>
          <w:jc w:val="center"/>
        </w:trPr>
        <w:tc>
          <w:tcPr>
            <w:tcW w:w="3767" w:type="dxa"/>
            <w:vAlign w:val="center"/>
          </w:tcPr>
          <w:p w14:paraId="054D39DB" w14:textId="49325253" w:rsidR="00E43678" w:rsidRPr="00595724" w:rsidRDefault="00595724" w:rsidP="00595724">
            <w:pPr>
              <w:rPr>
                <w:b/>
                <w:bCs/>
                <w:color w:val="0070C0"/>
                <w:sz w:val="18"/>
                <w:szCs w:val="18"/>
              </w:rPr>
            </w:pPr>
            <w:r w:rsidRPr="00595724">
              <w:rPr>
                <w:b/>
                <w:bCs/>
                <w:color w:val="0070C0"/>
                <w:sz w:val="18"/>
                <w:szCs w:val="18"/>
              </w:rPr>
              <w:t>Gestión de proyectos informáticos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0EB20FBA" w14:textId="622C1778" w:rsidR="00E43678" w:rsidRPr="00045D87" w:rsidRDefault="005957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5724">
              <w:rPr>
                <w:b/>
                <w:bCs/>
                <w:color w:val="EE0000"/>
                <w:sz w:val="48"/>
                <w:szCs w:val="48"/>
              </w:rPr>
              <w:t>x</w:t>
            </w:r>
          </w:p>
        </w:tc>
        <w:tc>
          <w:tcPr>
            <w:tcW w:w="1044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595724">
        <w:trPr>
          <w:trHeight w:val="576"/>
          <w:jc w:val="center"/>
        </w:trPr>
        <w:tc>
          <w:tcPr>
            <w:tcW w:w="3767" w:type="dxa"/>
            <w:vAlign w:val="center"/>
          </w:tcPr>
          <w:p w14:paraId="04FF7A9B" w14:textId="68772B26" w:rsidR="00E43678" w:rsidRPr="00595724" w:rsidRDefault="00595724" w:rsidP="00595724">
            <w:pPr>
              <w:rPr>
                <w:b/>
                <w:bCs/>
                <w:color w:val="0070C0"/>
                <w:sz w:val="18"/>
                <w:szCs w:val="18"/>
              </w:rPr>
            </w:pPr>
            <w:r w:rsidRPr="00595724">
              <w:rPr>
                <w:b/>
                <w:bCs/>
                <w:color w:val="0070C0"/>
                <w:sz w:val="18"/>
                <w:szCs w:val="18"/>
              </w:rPr>
              <w:t>C</w:t>
            </w:r>
            <w:r w:rsidRPr="00595724">
              <w:rPr>
                <w:b/>
                <w:bCs/>
                <w:color w:val="0070C0"/>
                <w:sz w:val="18"/>
                <w:szCs w:val="18"/>
              </w:rPr>
              <w:t>alidad del software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57696619" w14:textId="48997F2B" w:rsidR="00E43678" w:rsidRPr="00045D87" w:rsidRDefault="005957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5724">
              <w:rPr>
                <w:b/>
                <w:bCs/>
                <w:color w:val="EE0000"/>
                <w:sz w:val="48"/>
                <w:szCs w:val="48"/>
              </w:rPr>
              <w:t>x</w:t>
            </w:r>
          </w:p>
        </w:tc>
        <w:tc>
          <w:tcPr>
            <w:tcW w:w="104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595724">
        <w:trPr>
          <w:trHeight w:val="591"/>
          <w:jc w:val="center"/>
        </w:trPr>
        <w:tc>
          <w:tcPr>
            <w:tcW w:w="3767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595724">
        <w:trPr>
          <w:trHeight w:val="576"/>
          <w:jc w:val="center"/>
        </w:trPr>
        <w:tc>
          <w:tcPr>
            <w:tcW w:w="3767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DA569" w14:textId="77777777" w:rsidR="006B624E" w:rsidRDefault="006B624E" w:rsidP="00DF38AE">
      <w:pPr>
        <w:spacing w:after="0" w:line="240" w:lineRule="auto"/>
      </w:pPr>
      <w:r>
        <w:separator/>
      </w:r>
    </w:p>
  </w:endnote>
  <w:endnote w:type="continuationSeparator" w:id="0">
    <w:p w14:paraId="789AA4A3" w14:textId="77777777" w:rsidR="006B624E" w:rsidRDefault="006B624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34F6E" w14:textId="77777777" w:rsidR="006B624E" w:rsidRDefault="006B624E" w:rsidP="00DF38AE">
      <w:pPr>
        <w:spacing w:after="0" w:line="240" w:lineRule="auto"/>
      </w:pPr>
      <w:r>
        <w:separator/>
      </w:r>
    </w:p>
  </w:footnote>
  <w:footnote w:type="continuationSeparator" w:id="0">
    <w:p w14:paraId="62047742" w14:textId="77777777" w:rsidR="006B624E" w:rsidRDefault="006B624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30915">
    <w:abstractNumId w:val="3"/>
  </w:num>
  <w:num w:numId="2" w16cid:durableId="1228149179">
    <w:abstractNumId w:val="9"/>
  </w:num>
  <w:num w:numId="3" w16cid:durableId="1424843148">
    <w:abstractNumId w:val="13"/>
  </w:num>
  <w:num w:numId="4" w16cid:durableId="338433865">
    <w:abstractNumId w:val="29"/>
  </w:num>
  <w:num w:numId="5" w16cid:durableId="1258756963">
    <w:abstractNumId w:val="31"/>
  </w:num>
  <w:num w:numId="6" w16cid:durableId="1860463670">
    <w:abstractNumId w:val="4"/>
  </w:num>
  <w:num w:numId="7" w16cid:durableId="2022658171">
    <w:abstractNumId w:val="12"/>
  </w:num>
  <w:num w:numId="8" w16cid:durableId="1912813152">
    <w:abstractNumId w:val="20"/>
  </w:num>
  <w:num w:numId="9" w16cid:durableId="981615676">
    <w:abstractNumId w:val="16"/>
  </w:num>
  <w:num w:numId="10" w16cid:durableId="1833064798">
    <w:abstractNumId w:val="10"/>
  </w:num>
  <w:num w:numId="11" w16cid:durableId="113597193">
    <w:abstractNumId w:val="25"/>
  </w:num>
  <w:num w:numId="12" w16cid:durableId="65692311">
    <w:abstractNumId w:val="36"/>
  </w:num>
  <w:num w:numId="13" w16cid:durableId="1331175210">
    <w:abstractNumId w:val="30"/>
  </w:num>
  <w:num w:numId="14" w16cid:durableId="911544656">
    <w:abstractNumId w:val="1"/>
  </w:num>
  <w:num w:numId="15" w16cid:durableId="1152412013">
    <w:abstractNumId w:val="37"/>
  </w:num>
  <w:num w:numId="16" w16cid:durableId="275910861">
    <w:abstractNumId w:val="22"/>
  </w:num>
  <w:num w:numId="17" w16cid:durableId="768350193">
    <w:abstractNumId w:val="18"/>
  </w:num>
  <w:num w:numId="18" w16cid:durableId="1686974096">
    <w:abstractNumId w:val="32"/>
  </w:num>
  <w:num w:numId="19" w16cid:durableId="805665744">
    <w:abstractNumId w:val="11"/>
  </w:num>
  <w:num w:numId="20" w16cid:durableId="1568951603">
    <w:abstractNumId w:val="40"/>
  </w:num>
  <w:num w:numId="21" w16cid:durableId="1036156729">
    <w:abstractNumId w:val="35"/>
  </w:num>
  <w:num w:numId="22" w16cid:durableId="1255817412">
    <w:abstractNumId w:val="14"/>
  </w:num>
  <w:num w:numId="23" w16cid:durableId="46346044">
    <w:abstractNumId w:val="15"/>
  </w:num>
  <w:num w:numId="24" w16cid:durableId="1351761344">
    <w:abstractNumId w:val="5"/>
  </w:num>
  <w:num w:numId="25" w16cid:durableId="1929460751">
    <w:abstractNumId w:val="17"/>
  </w:num>
  <w:num w:numId="26" w16cid:durableId="1246184147">
    <w:abstractNumId w:val="21"/>
  </w:num>
  <w:num w:numId="27" w16cid:durableId="729614430">
    <w:abstractNumId w:val="24"/>
  </w:num>
  <w:num w:numId="28" w16cid:durableId="1849834431">
    <w:abstractNumId w:val="0"/>
  </w:num>
  <w:num w:numId="29" w16cid:durableId="1453790480">
    <w:abstractNumId w:val="19"/>
  </w:num>
  <w:num w:numId="30" w16cid:durableId="575478366">
    <w:abstractNumId w:val="23"/>
  </w:num>
  <w:num w:numId="31" w16cid:durableId="1506896799">
    <w:abstractNumId w:val="2"/>
  </w:num>
  <w:num w:numId="32" w16cid:durableId="1236941180">
    <w:abstractNumId w:val="7"/>
  </w:num>
  <w:num w:numId="33" w16cid:durableId="1489830820">
    <w:abstractNumId w:val="33"/>
  </w:num>
  <w:num w:numId="34" w16cid:durableId="1462067943">
    <w:abstractNumId w:val="39"/>
  </w:num>
  <w:num w:numId="35" w16cid:durableId="2118019767">
    <w:abstractNumId w:val="6"/>
  </w:num>
  <w:num w:numId="36" w16cid:durableId="622002363">
    <w:abstractNumId w:val="26"/>
  </w:num>
  <w:num w:numId="37" w16cid:durableId="638997732">
    <w:abstractNumId w:val="38"/>
  </w:num>
  <w:num w:numId="38" w16cid:durableId="412356365">
    <w:abstractNumId w:val="28"/>
  </w:num>
  <w:num w:numId="39" w16cid:durableId="1748113337">
    <w:abstractNumId w:val="27"/>
  </w:num>
  <w:num w:numId="40" w16cid:durableId="2117753512">
    <w:abstractNumId w:val="34"/>
  </w:num>
  <w:num w:numId="41" w16cid:durableId="201984700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160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5724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24E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6525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95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1871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Boris Arriagada</cp:lastModifiedBy>
  <cp:revision>2</cp:revision>
  <cp:lastPrinted>2019-12-16T20:10:00Z</cp:lastPrinted>
  <dcterms:created xsi:type="dcterms:W3CDTF">2025-08-18T16:34:00Z</dcterms:created>
  <dcterms:modified xsi:type="dcterms:W3CDTF">2025-08-18T16:34:00Z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