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37" w:rsidRDefault="004C2637" w:rsidP="00D347ED">
      <w:pPr>
        <w:pStyle w:val="Citationintense"/>
      </w:pPr>
      <w:proofErr w:type="spellStart"/>
      <w:r>
        <w:t>Immobilette</w:t>
      </w:r>
      <w:proofErr w:type="spellEnd"/>
    </w:p>
    <w:p w:rsidR="009324ED" w:rsidRDefault="004C2637" w:rsidP="003B5B24">
      <w:pPr>
        <w:jc w:val="center"/>
      </w:pPr>
      <w:r>
        <w:t>Cher client,</w:t>
      </w:r>
    </w:p>
    <w:p w:rsidR="004C2637" w:rsidRDefault="004C2637" w:rsidP="003B5B24">
      <w:pPr>
        <w:jc w:val="center"/>
      </w:pPr>
    </w:p>
    <w:p w:rsidR="004C2637" w:rsidRDefault="004C2637" w:rsidP="003B5B24">
      <w:pPr>
        <w:jc w:val="center"/>
      </w:pPr>
      <w:r>
        <w:t>Bienvenue sur la documentation sur l’utilisation de votre site « </w:t>
      </w:r>
      <w:proofErr w:type="spellStart"/>
      <w:r>
        <w:t>Immobilette</w:t>
      </w:r>
      <w:proofErr w:type="spellEnd"/>
      <w:r>
        <w:t> ». Dans cette documentation vous trouverez les différentes étapes et explications afin de :</w:t>
      </w:r>
    </w:p>
    <w:p w:rsidR="004C2637" w:rsidRDefault="004C2637" w:rsidP="003B5B24">
      <w:pPr>
        <w:pStyle w:val="Paragraphedeliste"/>
        <w:numPr>
          <w:ilvl w:val="0"/>
          <w:numId w:val="1"/>
        </w:numPr>
        <w:jc w:val="center"/>
      </w:pPr>
      <w:r>
        <w:t>Mettre en ligne un bien immobilier.</w:t>
      </w:r>
    </w:p>
    <w:p w:rsidR="004C2637" w:rsidRDefault="004C2637" w:rsidP="003B5B24">
      <w:pPr>
        <w:pStyle w:val="Paragraphedeliste"/>
        <w:numPr>
          <w:ilvl w:val="0"/>
          <w:numId w:val="1"/>
        </w:numPr>
        <w:jc w:val="center"/>
      </w:pPr>
      <w:r>
        <w:t>Modifier un bien immobilier</w:t>
      </w:r>
    </w:p>
    <w:p w:rsidR="004C2637" w:rsidRDefault="004C2637" w:rsidP="003B5B24">
      <w:pPr>
        <w:pStyle w:val="Paragraphedeliste"/>
        <w:numPr>
          <w:ilvl w:val="0"/>
          <w:numId w:val="1"/>
        </w:numPr>
        <w:jc w:val="center"/>
      </w:pPr>
      <w:r>
        <w:t>Supprimer un bien immobilier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0F4899" w:rsidRPr="000F4899" w:rsidRDefault="000F4899" w:rsidP="003B5B24">
      <w:pPr>
        <w:jc w:val="center"/>
        <w:rPr>
          <w:rStyle w:val="Rfrenceintense"/>
          <w:rFonts w:cstheme="minorHAnsi"/>
          <w:sz w:val="36"/>
        </w:rPr>
      </w:pPr>
      <w:r w:rsidRPr="000F4899">
        <w:rPr>
          <w:rStyle w:val="Rfrenceintense"/>
          <w:rFonts w:cstheme="minorHAnsi"/>
          <w:sz w:val="36"/>
        </w:rPr>
        <w:t>Connexion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Tout d’abord vous devez vous connecter à l’espace administrateur afin de pouvoir gérer et accéder au tableau de bord sur site web.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0F4899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4267200" cy="768671"/>
            <wp:effectExtent l="0" t="0" r="0" b="0"/>
            <wp:docPr id="1" name="Image 1" descr="C:\Users\62014-55-10\Desktop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014-55-10\Desktop\connex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19" cy="8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Pour se faire vous cliquez sur le bouton connexion, une fenêtre apparait vous demandant vos identifiants.</w:t>
      </w:r>
    </w:p>
    <w:p w:rsidR="00D347ED" w:rsidRDefault="00D347ED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0F4899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3686175" cy="2135826"/>
            <wp:effectExtent l="0" t="0" r="0" b="0"/>
            <wp:docPr id="3" name="Image 3" descr="C:\Users\62014-55-10\Desktop\authen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2014-55-10\Desktop\authentif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8" cy="214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Entrer : </w:t>
      </w:r>
      <w:hyperlink r:id="rId7" w:history="1">
        <w:r w:rsidRPr="00A1285C">
          <w:rPr>
            <w:rStyle w:val="Lienhypertexte"/>
          </w:rPr>
          <w:t>Administrateur</w:t>
        </w:r>
        <w:r w:rsidRPr="00A1285C">
          <w:rPr>
            <w:rStyle w:val="Lienhypertexte"/>
            <w:rFonts w:ascii="Arial" w:hAnsi="Arial" w:cs="Arial"/>
            <w:shd w:val="clear" w:color="auto" w:fill="FFFFFF"/>
          </w:rPr>
          <w:t>@gmail.com</w:t>
        </w:r>
      </w:hyperlink>
      <w:r>
        <w:rPr>
          <w:rFonts w:ascii="Arial" w:hAnsi="Arial" w:cs="Arial"/>
          <w:color w:val="222222"/>
          <w:shd w:val="clear" w:color="auto" w:fill="FFFFFF"/>
        </w:rPr>
        <w:t>. Mot de passe : 1111</w:t>
      </w:r>
    </w:p>
    <w:p w:rsidR="000F4899" w:rsidRDefault="000F4899" w:rsidP="003B5B24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:rsidR="000F4899" w:rsidRDefault="000F4899" w:rsidP="003B5B2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Une fois connecté, le site vous indique que vous êtes bien connecté car les boutons connexion et inscription disparaissent pour laisser place au bouton déconnexion, et un message indiquant : « bonjour Administrateur apparaît à droite du menu.</w:t>
      </w:r>
    </w:p>
    <w:p w:rsidR="000F4899" w:rsidRDefault="000F4899" w:rsidP="00D347ED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0F4899">
        <w:rPr>
          <w:rFonts w:ascii="Arial" w:hAnsi="Arial" w:cs="Arial"/>
          <w:noProof/>
          <w:color w:val="222222"/>
          <w:shd w:val="clear" w:color="auto" w:fill="FFFFFF"/>
          <w:lang w:eastAsia="fr-FR"/>
        </w:rPr>
        <w:drawing>
          <wp:inline distT="0" distB="0" distL="0" distR="0" wp14:anchorId="635C5070" wp14:editId="6786B778">
            <wp:extent cx="2333625" cy="493651"/>
            <wp:effectExtent l="0" t="0" r="0" b="1905"/>
            <wp:docPr id="2" name="Image 2" descr="C:\Users\62014-55-10\Desktop\bonj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2014-55-10\Desktop\bonjo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03" cy="4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:rsidR="000F4899" w:rsidRDefault="000F4899" w:rsidP="003B5B24">
      <w:pPr>
        <w:pStyle w:val="Titre1"/>
        <w:jc w:val="center"/>
        <w:rPr>
          <w:rStyle w:val="Rfrenceintense"/>
          <w:rFonts w:asciiTheme="minorHAnsi" w:hAnsiTheme="minorHAnsi" w:cstheme="minorHAnsi"/>
          <w:sz w:val="36"/>
        </w:rPr>
      </w:pPr>
      <w:r w:rsidRPr="000F4899">
        <w:rPr>
          <w:rStyle w:val="Rfrenceintense"/>
          <w:rFonts w:asciiTheme="minorHAnsi" w:hAnsiTheme="minorHAnsi" w:cstheme="minorHAnsi"/>
          <w:sz w:val="36"/>
        </w:rPr>
        <w:t>Tableau de bord</w:t>
      </w:r>
    </w:p>
    <w:p w:rsidR="000F4899" w:rsidRDefault="000F4899" w:rsidP="003B5B24">
      <w:pPr>
        <w:jc w:val="center"/>
      </w:pPr>
    </w:p>
    <w:p w:rsidR="000F4899" w:rsidRPr="000F4899" w:rsidRDefault="000F4899" w:rsidP="003B5B24">
      <w:pPr>
        <w:jc w:val="center"/>
      </w:pPr>
      <w:r>
        <w:t>Pour accéder au tableau de bord cliquez sur le bouton « biens immobilier » situé à gauche du menu.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0F4899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4762500" cy="1085850"/>
            <wp:effectExtent l="0" t="0" r="0" b="0"/>
            <wp:docPr id="4" name="Image 4" descr="C:\Users\62014-55-10\Desktop\bi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2014-55-10\Desktop\bi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Une fois que cela est fait vous trouverez ce tableau de bord :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0F4899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5534016" cy="1836679"/>
            <wp:effectExtent l="0" t="0" r="0" b="0"/>
            <wp:docPr id="5" name="Image 5" descr="C:\Users\62014-55-10\Desktop\tableaux de b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2014-55-10\Desktop\tableaux de b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49" cy="18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Il permet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de gére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>r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les ajouts, modifications et suppression des différents biens immobiliers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> :</w:t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0F4899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2085975" cy="1566214"/>
            <wp:effectExtent l="0" t="0" r="0" b="0"/>
            <wp:docPr id="6" name="Image 6" descr="C:\Users\62014-55-10\Desktop\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2014-55-10\Desktop\a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66" cy="15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99" w:rsidRDefault="000F4899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Pr="00D347ED" w:rsidRDefault="00D347ED" w:rsidP="003B5B24">
      <w:pPr>
        <w:jc w:val="center"/>
        <w:rPr>
          <w:rStyle w:val="Rfrenceintense"/>
          <w:sz w:val="36"/>
        </w:rPr>
      </w:pPr>
      <w:r w:rsidRPr="00D347ED">
        <w:rPr>
          <w:rStyle w:val="Rfrenceintense"/>
          <w:sz w:val="36"/>
        </w:rPr>
        <w:t>Ajout</w:t>
      </w:r>
      <w:r>
        <w:rPr>
          <w:rStyle w:val="Rfrenceintense"/>
          <w:sz w:val="36"/>
        </w:rPr>
        <w:t xml:space="preserve"> d’un bien</w:t>
      </w:r>
    </w:p>
    <w:p w:rsidR="00D347ED" w:rsidRDefault="00D347ED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0F4899" w:rsidRDefault="003B5B24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Pour ajouter un bien immobilier c’est assez simple, vous n’avez qu’à </w:t>
      </w:r>
      <w:r w:rsidR="00D347ED">
        <w:rPr>
          <w:rStyle w:val="Rfrenceintense"/>
          <w:b w:val="0"/>
          <w:bCs w:val="0"/>
          <w:smallCaps w:val="0"/>
          <w:color w:val="auto"/>
          <w:spacing w:val="0"/>
        </w:rPr>
        <w:t>cliquer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sur le bouton « ajouter un bien immobilier », cela vous enverra sur la page suivante :</w:t>
      </w:r>
    </w:p>
    <w:p w:rsidR="003B5B24" w:rsidRDefault="003B5B24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3B5B24" w:rsidRDefault="003B5B24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3B5B24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3495150" cy="2961362"/>
            <wp:effectExtent l="0" t="0" r="0" b="0"/>
            <wp:docPr id="7" name="Image 7" descr="C:\Users\62014-55-10\Desktop\a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2014-55-10\Desktop\aj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03" cy="29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ED" w:rsidRDefault="003B5B24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Vous remplissez les champs de données et l’image correspondante au bien immobilier</w:t>
      </w:r>
      <w:r w:rsidR="00AC20DE">
        <w:rPr>
          <w:rStyle w:val="Rfrenceintense"/>
          <w:b w:val="0"/>
          <w:bCs w:val="0"/>
          <w:smallCaps w:val="0"/>
          <w:color w:val="auto"/>
          <w:spacing w:val="0"/>
        </w:rPr>
        <w:t xml:space="preserve"> et sa catégorie (maison ou appartement)</w:t>
      </w: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afin d’envoyer tout ceci vers la base de données du site web.</w:t>
      </w:r>
    </w:p>
    <w:p w:rsidR="00D347ED" w:rsidRPr="00D347ED" w:rsidRDefault="00D347ED" w:rsidP="00D347ED">
      <w:pPr>
        <w:jc w:val="center"/>
        <w:rPr>
          <w:rStyle w:val="Rfrenceintense"/>
          <w:sz w:val="36"/>
        </w:rPr>
      </w:pPr>
      <w:r w:rsidRPr="00D347ED">
        <w:rPr>
          <w:rStyle w:val="Rfrenceintense"/>
          <w:sz w:val="36"/>
        </w:rPr>
        <w:t>Modification d’un bien</w:t>
      </w:r>
    </w:p>
    <w:p w:rsidR="003B5B24" w:rsidRDefault="003B5B24" w:rsidP="003B5B24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Vous pouvez aussi, si vous avez fait une erreur, modifier les informations d’un bien immobilier, c’est exactement pareil que pour ajouter un bien sur votre site web.</w:t>
      </w:r>
    </w:p>
    <w:p w:rsidR="003807E9" w:rsidRDefault="003B5B24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3B5B24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3975398" cy="3381375"/>
            <wp:effectExtent l="0" t="0" r="6350" b="0"/>
            <wp:docPr id="8" name="Image 8" descr="C:\Users\62014-55-10\Desktop\mod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2014-55-10\Desktop\modi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21" cy="33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ED" w:rsidRDefault="00D347ED" w:rsidP="00D347ED">
      <w:pPr>
        <w:jc w:val="center"/>
        <w:rPr>
          <w:rStyle w:val="Rfrenceintense"/>
          <w:sz w:val="36"/>
        </w:rPr>
      </w:pPr>
      <w:r w:rsidRPr="00D347ED">
        <w:rPr>
          <w:rStyle w:val="Rfrenceintense"/>
          <w:sz w:val="36"/>
        </w:rPr>
        <w:lastRenderedPageBreak/>
        <w:t>Contact</w:t>
      </w:r>
    </w:p>
    <w:p w:rsidR="00D347ED" w:rsidRDefault="00D347ED" w:rsidP="00D347ED">
      <w:pPr>
        <w:rPr>
          <w:rStyle w:val="Rfrenceintense"/>
          <w:b w:val="0"/>
          <w:bCs w:val="0"/>
          <w:smallCaps w:val="0"/>
          <w:color w:val="auto"/>
          <w:spacing w:val="0"/>
        </w:rPr>
      </w:pPr>
      <w:proofErr w:type="gramStart"/>
      <w:r>
        <w:rPr>
          <w:rStyle w:val="Rfrenceintense"/>
          <w:b w:val="0"/>
          <w:bCs w:val="0"/>
          <w:smallCaps w:val="0"/>
          <w:color w:val="auto"/>
          <w:spacing w:val="0"/>
        </w:rPr>
        <w:t>Vos client</w:t>
      </w:r>
      <w:proofErr w:type="gramEnd"/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ont aussi de vous contacter directement par email par le billet de ce simple formulaire :</w:t>
      </w:r>
    </w:p>
    <w:p w:rsidR="00D347ED" w:rsidRDefault="00D347ED" w:rsidP="00D347ED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Default="00D347ED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D347ED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4741051" cy="2948777"/>
            <wp:effectExtent l="0" t="0" r="2540" b="4445"/>
            <wp:docPr id="9" name="Image 9" descr="C:\Users\62014-55-10\Desktop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2014-55-10\Desktop\cont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36" cy="295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ED" w:rsidRDefault="00D347ED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Pr="00D347ED" w:rsidRDefault="00D347ED" w:rsidP="00D347ED">
      <w:pPr>
        <w:jc w:val="center"/>
        <w:rPr>
          <w:rStyle w:val="Rfrenceintense"/>
          <w:sz w:val="36"/>
        </w:rPr>
      </w:pPr>
      <w:proofErr w:type="spellStart"/>
      <w:r w:rsidRPr="00D347ED">
        <w:rPr>
          <w:rStyle w:val="Rfrenceintense"/>
          <w:sz w:val="36"/>
        </w:rPr>
        <w:t>Map</w:t>
      </w:r>
      <w:r>
        <w:rPr>
          <w:rStyle w:val="Rfrenceintense"/>
          <w:sz w:val="36"/>
        </w:rPr>
        <w:t>s</w:t>
      </w:r>
      <w:proofErr w:type="spellEnd"/>
    </w:p>
    <w:p w:rsidR="00AC20DE" w:rsidRDefault="00D347ED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Vous </w:t>
      </w:r>
      <w:r w:rsidR="00AC20DE">
        <w:rPr>
          <w:rStyle w:val="Rfrenceintense"/>
          <w:b w:val="0"/>
          <w:bCs w:val="0"/>
          <w:smallCaps w:val="0"/>
          <w:color w:val="auto"/>
          <w:spacing w:val="0"/>
        </w:rPr>
        <w:t>trouverez les positions géographiques des biens mis en vente sur votre site, directement</w:t>
      </w:r>
      <w:bookmarkStart w:id="0" w:name="_GoBack"/>
      <w:bookmarkEnd w:id="0"/>
      <w:r w:rsidR="00AC20DE">
        <w:rPr>
          <w:rStyle w:val="Rfrenceintense"/>
          <w:b w:val="0"/>
          <w:bCs w:val="0"/>
          <w:smallCaps w:val="0"/>
          <w:color w:val="auto"/>
          <w:spacing w:val="0"/>
        </w:rPr>
        <w:t xml:space="preserve"> depuis la page d’accueil :</w:t>
      </w:r>
    </w:p>
    <w:p w:rsidR="00AC20DE" w:rsidRDefault="00AC20DE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Default="00AC20DE" w:rsidP="00D347ED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  <w:r w:rsidRPr="00AC20DE">
        <w:rPr>
          <w:rStyle w:val="Rfrenceintense"/>
          <w:b w:val="0"/>
          <w:bCs w:val="0"/>
          <w:smallCaps w:val="0"/>
          <w:noProof/>
          <w:color w:val="auto"/>
          <w:spacing w:val="0"/>
          <w:lang w:eastAsia="fr-FR"/>
        </w:rPr>
        <w:drawing>
          <wp:inline distT="0" distB="0" distL="0" distR="0">
            <wp:extent cx="5226097" cy="1970574"/>
            <wp:effectExtent l="0" t="0" r="0" b="0"/>
            <wp:docPr id="11" name="Image 11" descr="C:\Users\62014-55-10\Desktop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2014-55-10\Desktop\m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15" cy="19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frenceintense"/>
          <w:b w:val="0"/>
          <w:bCs w:val="0"/>
          <w:smallCaps w:val="0"/>
          <w:color w:val="auto"/>
          <w:spacing w:val="0"/>
        </w:rPr>
        <w:t xml:space="preserve"> </w:t>
      </w:r>
    </w:p>
    <w:p w:rsidR="00D347ED" w:rsidRDefault="00D347ED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Default="00D347ED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Default="00D347ED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Default="00D347ED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D347ED" w:rsidRPr="000F4899" w:rsidRDefault="00D347ED" w:rsidP="003807E9">
      <w:pPr>
        <w:jc w:val="center"/>
        <w:rPr>
          <w:rStyle w:val="Rfrenceintense"/>
          <w:b w:val="0"/>
          <w:bCs w:val="0"/>
          <w:smallCaps w:val="0"/>
          <w:color w:val="auto"/>
          <w:spacing w:val="0"/>
        </w:rPr>
      </w:pPr>
    </w:p>
    <w:sectPr w:rsidR="00D347ED" w:rsidRPr="000F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C481E"/>
    <w:multiLevelType w:val="hybridMultilevel"/>
    <w:tmpl w:val="AB3CBF3E"/>
    <w:lvl w:ilvl="0" w:tplc="C15C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37"/>
    <w:rsid w:val="000F4899"/>
    <w:rsid w:val="003807E9"/>
    <w:rsid w:val="003B5B24"/>
    <w:rsid w:val="004C2637"/>
    <w:rsid w:val="009324ED"/>
    <w:rsid w:val="00AC20DE"/>
    <w:rsid w:val="00D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6BE9"/>
  <w15:chartTrackingRefBased/>
  <w15:docId w15:val="{26C7CA3E-F93E-486E-8E8C-F324F803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4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263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C263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6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637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0F489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Administrateur@gmail.com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3</cp:revision>
  <dcterms:created xsi:type="dcterms:W3CDTF">2020-03-02T13:00:00Z</dcterms:created>
  <dcterms:modified xsi:type="dcterms:W3CDTF">2020-03-02T13:49:00Z</dcterms:modified>
</cp:coreProperties>
</file>