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1EB7" w14:textId="77777777" w:rsidR="006A76C9" w:rsidRDefault="00C464B7">
      <w:pPr>
        <w:spacing w:after="40"/>
      </w:pPr>
      <w:r>
        <w:rPr>
          <w:b/>
          <w:color w:val="1F3A5F"/>
          <w:sz w:val="36"/>
        </w:rPr>
        <w:t>Matriz de trazabilidad ERS B: 40 de 40 requisitos</w:t>
      </w:r>
    </w:p>
    <w:p w14:paraId="1472079C" w14:textId="77777777" w:rsidR="006A76C9" w:rsidRDefault="00C464B7">
      <w:pPr>
        <w:spacing w:after="200"/>
      </w:pPr>
      <w:r>
        <w:rPr>
          <w:i/>
          <w:color w:val="555555"/>
          <w:sz w:val="20"/>
        </w:rPr>
        <w:t>Sección 4 del informe EP3 · Cuidarte+ (Caso B) · Elaborado por Giannina Guerrero · 19 de octubre de 2026</w:t>
      </w:r>
    </w:p>
    <w:p w14:paraId="759A96D4" w14:textId="77777777" w:rsidR="006A76C9" w:rsidRDefault="00C464B7">
      <w:pPr>
        <w:pStyle w:val="Heading1"/>
      </w:pPr>
      <w:r>
        <w:t>4.1 Criterio de construcción</w:t>
      </w:r>
    </w:p>
    <w:p w14:paraId="469934D5" w14:textId="77777777" w:rsidR="006A76C9" w:rsidRDefault="00C464B7">
      <w:pPr>
        <w:jc w:val="both"/>
      </w:pPr>
      <w:r>
        <w:t>En la EV1 la matriz relacionaba 11 filas con seis casos de prueba y dejaba fuera 21 de los 40 códigos del ERS B. Para la EP3 la reconstruí completa: cada requisito funcional, no funcional y regla de negocio tiene ahora un caso de prueba asignado, con un identificador que no va a cambiar durante la ejecución. Los casos CP-01 a CP-06 se mantienen desde la EV1 con el mismo número, para no romper la relación con los anexos y las evidencias ya entregadas. Los casos CP-07 a CP-23 son nuevos y los numeré siguiendo</w:t>
      </w:r>
      <w:r>
        <w:t xml:space="preserve"> el orden de las brechas que el propio informe EV1 había reconocido en la sección 5.2.</w:t>
      </w:r>
    </w:p>
    <w:p w14:paraId="7E8CA5EB" w14:textId="77777777" w:rsidR="006A76C9" w:rsidRDefault="00C464B7">
      <w:pPr>
        <w:jc w:val="both"/>
      </w:pPr>
      <w:r>
        <w:t>La columna Riesgo usa la priorización de la estrategia (sección 3.1): P0 corresponde a autenticación, control de acceso y documentos clínicos; P1 a auditoría, registros y respaldo; P2 al CRUD clínico; P3 a rendimiento y disponibilidad, y P4 a usabilidad y compatibilidad. La columna Incidente vinculado indica el defecto que la revisión estática del código hace esperar en ese caso (detalle en la Tabla 6.2 del análisis ético y normativo). OC-01 no es un defecto del software, sino una observación de cumplimient</w:t>
      </w:r>
      <w:r>
        <w:t>o sobre la propia regla RB-3. La columna Resultado registra lo que mostró la ejecución del 20 y del 26 de octubre de 2026 y la revisión de CP-17 del 27 de octubre. Al cierre quedan 10 códigos aprobados, 10 parciales, 18 fallidos y 2 sin ejecutar al 27 de octubre de 2026, porque CP-19 no se corrió.</w:t>
      </w:r>
    </w:p>
    <w:p w14:paraId="74C620B4" w14:textId="77777777" w:rsidR="006A76C9" w:rsidRDefault="00C464B7">
      <w:pPr>
        <w:jc w:val="both"/>
      </w:pPr>
      <w:r>
        <w:t>Tres verificaciones no se hacen desde la interfaz: TLS (CP-14), cifrado en reposo (CP-16) y respaldo (CP-18). Las clasifiqué como verificación de configuración, que es como la EV1 ya las describía en la sección 5.2. Se ejecutan revisando archivos de despliegue y la base de datos, y cuentan igual para la cobertura porque tienen resultado esperado y criterio de aceptación.</w:t>
      </w:r>
    </w:p>
    <w:p w14:paraId="6FE18ECD" w14:textId="77777777" w:rsidR="006A76C9" w:rsidRDefault="00C464B7">
      <w:pPr>
        <w:pStyle w:val="Heading2"/>
      </w:pPr>
      <w:r>
        <w:t>4.2 Requisitos funcionales (17)</w:t>
      </w:r>
    </w:p>
    <w:p w14:paraId="3B304097" w14:textId="77777777" w:rsidR="006A76C9" w:rsidRDefault="00C464B7">
      <w:pPr>
        <w:keepNext/>
        <w:spacing w:after="60"/>
      </w:pPr>
      <w:r>
        <w:rPr>
          <w:b/>
          <w:sz w:val="20"/>
        </w:rPr>
        <w:t>Tabla 4.1. Trazabilidad de los requisitos funcionales</w:t>
      </w:r>
    </w:p>
    <w:tbl>
      <w:tblPr>
        <w:tblStyle w:val="TableGrid"/>
        <w:tblW w:w="0" w:type="auto"/>
        <w:jc w:val="center"/>
        <w:tblLayout w:type="fixed"/>
        <w:tblLook w:val="04A0" w:firstRow="1" w:lastRow="0" w:firstColumn="1" w:lastColumn="0" w:noHBand="0" w:noVBand="1"/>
      </w:tblPr>
      <w:tblGrid>
        <w:gridCol w:w="1191"/>
        <w:gridCol w:w="3515"/>
        <w:gridCol w:w="1247"/>
        <w:gridCol w:w="1928"/>
        <w:gridCol w:w="737"/>
        <w:gridCol w:w="1701"/>
        <w:gridCol w:w="1701"/>
        <w:gridCol w:w="1304"/>
        <w:gridCol w:w="1077"/>
      </w:tblGrid>
      <w:tr w:rsidR="006A76C9" w14:paraId="40A10D7C" w14:textId="77777777">
        <w:trPr>
          <w:tblHeader/>
          <w:jc w:val="center"/>
        </w:trPr>
        <w:tc>
          <w:tcPr>
            <w:tcW w:w="1191" w:type="dxa"/>
            <w:shd w:val="clear" w:color="auto" w:fill="1F3A5F"/>
          </w:tcPr>
          <w:p w14:paraId="452AACE8" w14:textId="77777777" w:rsidR="006A76C9" w:rsidRDefault="00C464B7">
            <w:r>
              <w:rPr>
                <w:b/>
                <w:color w:val="FFFFFF"/>
                <w:sz w:val="17"/>
              </w:rPr>
              <w:t>Código</w:t>
            </w:r>
          </w:p>
        </w:tc>
        <w:tc>
          <w:tcPr>
            <w:tcW w:w="3515" w:type="dxa"/>
            <w:shd w:val="clear" w:color="auto" w:fill="1F3A5F"/>
          </w:tcPr>
          <w:p w14:paraId="11382823" w14:textId="77777777" w:rsidR="006A76C9" w:rsidRDefault="00C464B7">
            <w:r>
              <w:rPr>
                <w:b/>
                <w:color w:val="FFFFFF"/>
                <w:sz w:val="17"/>
              </w:rPr>
              <w:t>Descripción (ERS B)</w:t>
            </w:r>
          </w:p>
        </w:tc>
        <w:tc>
          <w:tcPr>
            <w:tcW w:w="1247" w:type="dxa"/>
            <w:shd w:val="clear" w:color="auto" w:fill="1F3A5F"/>
          </w:tcPr>
          <w:p w14:paraId="326870C0" w14:textId="77777777" w:rsidR="006A76C9" w:rsidRDefault="00C464B7">
            <w:r>
              <w:rPr>
                <w:b/>
                <w:color w:val="FFFFFF"/>
                <w:sz w:val="17"/>
              </w:rPr>
              <w:t>Caso</w:t>
            </w:r>
          </w:p>
        </w:tc>
        <w:tc>
          <w:tcPr>
            <w:tcW w:w="1928" w:type="dxa"/>
            <w:shd w:val="clear" w:color="auto" w:fill="1F3A5F"/>
          </w:tcPr>
          <w:p w14:paraId="6BBA4BC4" w14:textId="77777777" w:rsidR="006A76C9" w:rsidRDefault="00C464B7">
            <w:r>
              <w:rPr>
                <w:b/>
                <w:color w:val="FFFFFF"/>
                <w:sz w:val="17"/>
              </w:rPr>
              <w:t>Tipo de prueba</w:t>
            </w:r>
          </w:p>
        </w:tc>
        <w:tc>
          <w:tcPr>
            <w:tcW w:w="737" w:type="dxa"/>
            <w:shd w:val="clear" w:color="auto" w:fill="1F3A5F"/>
          </w:tcPr>
          <w:p w14:paraId="64F98C1F" w14:textId="77777777" w:rsidR="006A76C9" w:rsidRDefault="00C464B7">
            <w:r>
              <w:rPr>
                <w:b/>
                <w:color w:val="FFFFFF"/>
                <w:sz w:val="17"/>
              </w:rPr>
              <w:t>Riesgo</w:t>
            </w:r>
          </w:p>
        </w:tc>
        <w:tc>
          <w:tcPr>
            <w:tcW w:w="1701" w:type="dxa"/>
            <w:shd w:val="clear" w:color="auto" w:fill="1F3A5F"/>
          </w:tcPr>
          <w:p w14:paraId="54816D15" w14:textId="77777777" w:rsidR="006A76C9" w:rsidRDefault="00C464B7">
            <w:r>
              <w:rPr>
                <w:b/>
                <w:color w:val="FFFFFF"/>
                <w:sz w:val="17"/>
              </w:rPr>
              <w:t>Módulo</w:t>
            </w:r>
          </w:p>
        </w:tc>
        <w:tc>
          <w:tcPr>
            <w:tcW w:w="1701" w:type="dxa"/>
            <w:shd w:val="clear" w:color="auto" w:fill="1F3A5F"/>
          </w:tcPr>
          <w:p w14:paraId="0442A715" w14:textId="77777777" w:rsidR="006A76C9" w:rsidRDefault="00C464B7">
            <w:r>
              <w:rPr>
                <w:b/>
                <w:color w:val="FFFFFF"/>
                <w:sz w:val="17"/>
              </w:rPr>
              <w:t>Ejecuta</w:t>
            </w:r>
          </w:p>
        </w:tc>
        <w:tc>
          <w:tcPr>
            <w:tcW w:w="1304" w:type="dxa"/>
            <w:shd w:val="clear" w:color="auto" w:fill="1F3A5F"/>
          </w:tcPr>
          <w:p w14:paraId="0C108C0D" w14:textId="77777777" w:rsidR="006A76C9" w:rsidRDefault="00C464B7">
            <w:r>
              <w:rPr>
                <w:b/>
                <w:color w:val="FFFFFF"/>
                <w:sz w:val="17"/>
              </w:rPr>
              <w:t>Incidente vinculado</w:t>
            </w:r>
          </w:p>
        </w:tc>
        <w:tc>
          <w:tcPr>
            <w:tcW w:w="1077" w:type="dxa"/>
            <w:shd w:val="clear" w:color="auto" w:fill="1F3A5F"/>
          </w:tcPr>
          <w:p w14:paraId="71D983C5" w14:textId="77777777" w:rsidR="006A76C9" w:rsidRDefault="00C464B7">
            <w:r>
              <w:rPr>
                <w:b/>
                <w:color w:val="FFFFFF"/>
                <w:sz w:val="17"/>
              </w:rPr>
              <w:t>Resultado</w:t>
            </w:r>
          </w:p>
        </w:tc>
      </w:tr>
      <w:tr w:rsidR="006A76C9" w14:paraId="2D240FDD" w14:textId="77777777">
        <w:trPr>
          <w:jc w:val="center"/>
        </w:trPr>
        <w:tc>
          <w:tcPr>
            <w:tcW w:w="1191" w:type="dxa"/>
          </w:tcPr>
          <w:p w14:paraId="7D8F1DB1" w14:textId="77777777" w:rsidR="006A76C9" w:rsidRDefault="00C464B7">
            <w:pPr>
              <w:spacing w:after="0" w:line="240" w:lineRule="auto"/>
            </w:pPr>
            <w:r>
              <w:rPr>
                <w:sz w:val="17"/>
              </w:rPr>
              <w:t>RF-1.1</w:t>
            </w:r>
          </w:p>
        </w:tc>
        <w:tc>
          <w:tcPr>
            <w:tcW w:w="3515" w:type="dxa"/>
          </w:tcPr>
          <w:p w14:paraId="767312B9" w14:textId="77777777" w:rsidR="006A76C9" w:rsidRDefault="00C464B7">
            <w:pPr>
              <w:spacing w:after="0" w:line="240" w:lineRule="auto"/>
            </w:pPr>
            <w:r>
              <w:rPr>
                <w:sz w:val="17"/>
              </w:rPr>
              <w:t>Autenticarse con nombre_usuario y contraseña</w:t>
            </w:r>
          </w:p>
        </w:tc>
        <w:tc>
          <w:tcPr>
            <w:tcW w:w="1247" w:type="dxa"/>
          </w:tcPr>
          <w:p w14:paraId="37A23420" w14:textId="77777777" w:rsidR="006A76C9" w:rsidRDefault="00C464B7">
            <w:pPr>
              <w:spacing w:after="0" w:line="240" w:lineRule="auto"/>
            </w:pPr>
            <w:r>
              <w:rPr>
                <w:sz w:val="17"/>
              </w:rPr>
              <w:t>CP-01</w:t>
            </w:r>
          </w:p>
        </w:tc>
        <w:tc>
          <w:tcPr>
            <w:tcW w:w="1928" w:type="dxa"/>
          </w:tcPr>
          <w:p w14:paraId="64B67F46" w14:textId="77777777" w:rsidR="006A76C9" w:rsidRDefault="00C464B7">
            <w:pPr>
              <w:spacing w:after="0" w:line="240" w:lineRule="auto"/>
            </w:pPr>
            <w:r>
              <w:rPr>
                <w:sz w:val="17"/>
              </w:rPr>
              <w:t>Funcional y seguridad</w:t>
            </w:r>
          </w:p>
        </w:tc>
        <w:tc>
          <w:tcPr>
            <w:tcW w:w="737" w:type="dxa"/>
          </w:tcPr>
          <w:p w14:paraId="483D7D7E" w14:textId="77777777" w:rsidR="006A76C9" w:rsidRDefault="00C464B7">
            <w:pPr>
              <w:spacing w:after="0" w:line="240" w:lineRule="auto"/>
            </w:pPr>
            <w:r>
              <w:rPr>
                <w:sz w:val="17"/>
              </w:rPr>
              <w:t>P0</w:t>
            </w:r>
          </w:p>
        </w:tc>
        <w:tc>
          <w:tcPr>
            <w:tcW w:w="1701" w:type="dxa"/>
          </w:tcPr>
          <w:p w14:paraId="7A04152D" w14:textId="77777777" w:rsidR="006A76C9" w:rsidRDefault="00C464B7">
            <w:pPr>
              <w:spacing w:after="0" w:line="240" w:lineRule="auto"/>
            </w:pPr>
            <w:r>
              <w:rPr>
                <w:sz w:val="17"/>
              </w:rPr>
              <w:t>Autenticación</w:t>
            </w:r>
          </w:p>
        </w:tc>
        <w:tc>
          <w:tcPr>
            <w:tcW w:w="1701" w:type="dxa"/>
          </w:tcPr>
          <w:p w14:paraId="09AD475A" w14:textId="77777777" w:rsidR="006A76C9" w:rsidRDefault="00C464B7">
            <w:pPr>
              <w:spacing w:after="0" w:line="240" w:lineRule="auto"/>
            </w:pPr>
            <w:r>
              <w:rPr>
                <w:sz w:val="17"/>
              </w:rPr>
              <w:t>Nicolás</w:t>
            </w:r>
          </w:p>
        </w:tc>
        <w:tc>
          <w:tcPr>
            <w:tcW w:w="1304" w:type="dxa"/>
          </w:tcPr>
          <w:p w14:paraId="5796FFAA" w14:textId="77777777" w:rsidR="006A76C9" w:rsidRDefault="00C464B7">
            <w:pPr>
              <w:spacing w:after="0" w:line="240" w:lineRule="auto"/>
            </w:pPr>
            <w:r>
              <w:rPr>
                <w:sz w:val="17"/>
              </w:rPr>
              <w:t>INC-01, INC-02</w:t>
            </w:r>
          </w:p>
        </w:tc>
        <w:tc>
          <w:tcPr>
            <w:tcW w:w="1077" w:type="dxa"/>
          </w:tcPr>
          <w:p w14:paraId="56DB10E5" w14:textId="77777777" w:rsidR="006A76C9" w:rsidRDefault="00C464B7">
            <w:pPr>
              <w:spacing w:after="0" w:line="240" w:lineRule="auto"/>
            </w:pPr>
            <w:r>
              <w:rPr>
                <w:sz w:val="17"/>
              </w:rPr>
              <w:t>Aprobado. Bitácora CP-01</w:t>
            </w:r>
          </w:p>
        </w:tc>
      </w:tr>
      <w:tr w:rsidR="006A76C9" w14:paraId="5E3360B2" w14:textId="77777777">
        <w:trPr>
          <w:jc w:val="center"/>
        </w:trPr>
        <w:tc>
          <w:tcPr>
            <w:tcW w:w="1191" w:type="dxa"/>
            <w:shd w:val="clear" w:color="auto" w:fill="EEF2F7"/>
          </w:tcPr>
          <w:p w14:paraId="5B814FA0" w14:textId="77777777" w:rsidR="006A76C9" w:rsidRDefault="00C464B7">
            <w:pPr>
              <w:spacing w:after="0" w:line="240" w:lineRule="auto"/>
            </w:pPr>
            <w:r>
              <w:rPr>
                <w:sz w:val="17"/>
              </w:rPr>
              <w:t>RF-1.2</w:t>
            </w:r>
          </w:p>
        </w:tc>
        <w:tc>
          <w:tcPr>
            <w:tcW w:w="3515" w:type="dxa"/>
            <w:shd w:val="clear" w:color="auto" w:fill="EEF2F7"/>
          </w:tcPr>
          <w:p w14:paraId="0AD88BC3" w14:textId="77777777" w:rsidR="006A76C9" w:rsidRDefault="00C464B7">
            <w:pPr>
              <w:spacing w:after="0" w:line="240" w:lineRule="auto"/>
            </w:pPr>
            <w:r>
              <w:rPr>
                <w:sz w:val="17"/>
              </w:rPr>
              <w:t>Cierre de sesión y revocación de tokens</w:t>
            </w:r>
          </w:p>
        </w:tc>
        <w:tc>
          <w:tcPr>
            <w:tcW w:w="1247" w:type="dxa"/>
            <w:shd w:val="clear" w:color="auto" w:fill="EEF2F7"/>
          </w:tcPr>
          <w:p w14:paraId="30767B20" w14:textId="77777777" w:rsidR="006A76C9" w:rsidRDefault="00C464B7">
            <w:pPr>
              <w:spacing w:after="0" w:line="240" w:lineRule="auto"/>
            </w:pPr>
            <w:r>
              <w:rPr>
                <w:sz w:val="17"/>
              </w:rPr>
              <w:t>CP-07</w:t>
            </w:r>
          </w:p>
        </w:tc>
        <w:tc>
          <w:tcPr>
            <w:tcW w:w="1928" w:type="dxa"/>
            <w:shd w:val="clear" w:color="auto" w:fill="EEF2F7"/>
          </w:tcPr>
          <w:p w14:paraId="4C5E58CF" w14:textId="77777777" w:rsidR="006A76C9" w:rsidRDefault="00C464B7">
            <w:pPr>
              <w:spacing w:after="0" w:line="240" w:lineRule="auto"/>
            </w:pPr>
            <w:r>
              <w:rPr>
                <w:sz w:val="17"/>
              </w:rPr>
              <w:t>Seguridad de sesión</w:t>
            </w:r>
          </w:p>
        </w:tc>
        <w:tc>
          <w:tcPr>
            <w:tcW w:w="737" w:type="dxa"/>
            <w:shd w:val="clear" w:color="auto" w:fill="EEF2F7"/>
          </w:tcPr>
          <w:p w14:paraId="5A81E366" w14:textId="77777777" w:rsidR="006A76C9" w:rsidRDefault="00C464B7">
            <w:pPr>
              <w:spacing w:after="0" w:line="240" w:lineRule="auto"/>
            </w:pPr>
            <w:r>
              <w:rPr>
                <w:sz w:val="17"/>
              </w:rPr>
              <w:t>P0</w:t>
            </w:r>
          </w:p>
        </w:tc>
        <w:tc>
          <w:tcPr>
            <w:tcW w:w="1701" w:type="dxa"/>
            <w:shd w:val="clear" w:color="auto" w:fill="EEF2F7"/>
          </w:tcPr>
          <w:p w14:paraId="43FDB6F7" w14:textId="77777777" w:rsidR="006A76C9" w:rsidRDefault="00C464B7">
            <w:pPr>
              <w:spacing w:after="0" w:line="240" w:lineRule="auto"/>
            </w:pPr>
            <w:r>
              <w:rPr>
                <w:sz w:val="17"/>
              </w:rPr>
              <w:t>Autenticación</w:t>
            </w:r>
          </w:p>
        </w:tc>
        <w:tc>
          <w:tcPr>
            <w:tcW w:w="1701" w:type="dxa"/>
            <w:shd w:val="clear" w:color="auto" w:fill="EEF2F7"/>
          </w:tcPr>
          <w:p w14:paraId="776105AF" w14:textId="77777777" w:rsidR="006A76C9" w:rsidRDefault="00C464B7">
            <w:pPr>
              <w:spacing w:after="0" w:line="240" w:lineRule="auto"/>
            </w:pPr>
            <w:r>
              <w:rPr>
                <w:sz w:val="17"/>
              </w:rPr>
              <w:t>Nicolás</w:t>
            </w:r>
          </w:p>
        </w:tc>
        <w:tc>
          <w:tcPr>
            <w:tcW w:w="1304" w:type="dxa"/>
            <w:shd w:val="clear" w:color="auto" w:fill="EEF2F7"/>
          </w:tcPr>
          <w:p w14:paraId="6023F040" w14:textId="77777777" w:rsidR="006A76C9" w:rsidRDefault="00C464B7">
            <w:pPr>
              <w:spacing w:after="0" w:line="240" w:lineRule="auto"/>
            </w:pPr>
            <w:r>
              <w:rPr>
                <w:sz w:val="17"/>
              </w:rPr>
              <w:t>INC-03</w:t>
            </w:r>
          </w:p>
        </w:tc>
        <w:tc>
          <w:tcPr>
            <w:tcW w:w="1077" w:type="dxa"/>
            <w:shd w:val="clear" w:color="auto" w:fill="EEF2F7"/>
          </w:tcPr>
          <w:p w14:paraId="5DC4B3D2" w14:textId="77777777" w:rsidR="006A76C9" w:rsidRDefault="00C464B7">
            <w:pPr>
              <w:spacing w:after="0" w:line="240" w:lineRule="auto"/>
            </w:pPr>
            <w:r>
              <w:rPr>
                <w:sz w:val="17"/>
              </w:rPr>
              <w:t>Fallido, INC-03. Bitácora CP-07</w:t>
            </w:r>
          </w:p>
        </w:tc>
      </w:tr>
      <w:tr w:rsidR="006A76C9" w14:paraId="4D4C6394" w14:textId="77777777">
        <w:trPr>
          <w:jc w:val="center"/>
        </w:trPr>
        <w:tc>
          <w:tcPr>
            <w:tcW w:w="1191" w:type="dxa"/>
          </w:tcPr>
          <w:p w14:paraId="74116B98" w14:textId="77777777" w:rsidR="006A76C9" w:rsidRDefault="00C464B7">
            <w:pPr>
              <w:spacing w:after="0" w:line="240" w:lineRule="auto"/>
            </w:pPr>
            <w:r>
              <w:rPr>
                <w:sz w:val="17"/>
              </w:rPr>
              <w:t>RF-2.1</w:t>
            </w:r>
          </w:p>
        </w:tc>
        <w:tc>
          <w:tcPr>
            <w:tcW w:w="3515" w:type="dxa"/>
          </w:tcPr>
          <w:p w14:paraId="5B59ABBD" w14:textId="77777777" w:rsidR="006A76C9" w:rsidRDefault="00C464B7">
            <w:pPr>
              <w:spacing w:after="0" w:line="240" w:lineRule="auto"/>
            </w:pPr>
            <w:r>
              <w:rPr>
                <w:sz w:val="17"/>
              </w:rPr>
              <w:t>Registro rápido con usuario, contraseña y correo; rol paciente por defecto</w:t>
            </w:r>
          </w:p>
        </w:tc>
        <w:tc>
          <w:tcPr>
            <w:tcW w:w="1247" w:type="dxa"/>
          </w:tcPr>
          <w:p w14:paraId="1A1E65E0" w14:textId="77777777" w:rsidR="006A76C9" w:rsidRDefault="00C464B7">
            <w:pPr>
              <w:spacing w:after="0" w:line="240" w:lineRule="auto"/>
            </w:pPr>
            <w:r>
              <w:rPr>
                <w:sz w:val="17"/>
              </w:rPr>
              <w:t>CP-09</w:t>
            </w:r>
          </w:p>
        </w:tc>
        <w:tc>
          <w:tcPr>
            <w:tcW w:w="1928" w:type="dxa"/>
          </w:tcPr>
          <w:p w14:paraId="1B3711A7" w14:textId="77777777" w:rsidR="006A76C9" w:rsidRDefault="00C464B7">
            <w:pPr>
              <w:spacing w:after="0" w:line="240" w:lineRule="auto"/>
            </w:pPr>
            <w:r>
              <w:rPr>
                <w:sz w:val="17"/>
              </w:rPr>
              <w:t>Funcional; valores límite</w:t>
            </w:r>
          </w:p>
        </w:tc>
        <w:tc>
          <w:tcPr>
            <w:tcW w:w="737" w:type="dxa"/>
          </w:tcPr>
          <w:p w14:paraId="2AACEDE4" w14:textId="77777777" w:rsidR="006A76C9" w:rsidRDefault="00C464B7">
            <w:pPr>
              <w:spacing w:after="0" w:line="240" w:lineRule="auto"/>
            </w:pPr>
            <w:r>
              <w:rPr>
                <w:sz w:val="17"/>
              </w:rPr>
              <w:t>P2</w:t>
            </w:r>
          </w:p>
        </w:tc>
        <w:tc>
          <w:tcPr>
            <w:tcW w:w="1701" w:type="dxa"/>
          </w:tcPr>
          <w:p w14:paraId="472EFC79" w14:textId="77777777" w:rsidR="006A76C9" w:rsidRDefault="00C464B7">
            <w:pPr>
              <w:spacing w:after="0" w:line="240" w:lineRule="auto"/>
            </w:pPr>
            <w:r>
              <w:rPr>
                <w:sz w:val="17"/>
              </w:rPr>
              <w:t>Registro</w:t>
            </w:r>
          </w:p>
        </w:tc>
        <w:tc>
          <w:tcPr>
            <w:tcW w:w="1701" w:type="dxa"/>
          </w:tcPr>
          <w:p w14:paraId="70989415" w14:textId="77777777" w:rsidR="006A76C9" w:rsidRDefault="00C464B7">
            <w:pPr>
              <w:spacing w:after="0" w:line="240" w:lineRule="auto"/>
            </w:pPr>
            <w:r>
              <w:rPr>
                <w:sz w:val="17"/>
              </w:rPr>
              <w:t>Nicolás</w:t>
            </w:r>
          </w:p>
        </w:tc>
        <w:tc>
          <w:tcPr>
            <w:tcW w:w="1304" w:type="dxa"/>
          </w:tcPr>
          <w:p w14:paraId="2875D993" w14:textId="77777777" w:rsidR="006A76C9" w:rsidRDefault="00C464B7">
            <w:pPr>
              <w:spacing w:after="0" w:line="240" w:lineRule="auto"/>
            </w:pPr>
            <w:r>
              <w:rPr>
                <w:sz w:val="17"/>
              </w:rPr>
              <w:t>INC-10</w:t>
            </w:r>
          </w:p>
        </w:tc>
        <w:tc>
          <w:tcPr>
            <w:tcW w:w="1077" w:type="dxa"/>
          </w:tcPr>
          <w:p w14:paraId="4C289E44" w14:textId="77777777" w:rsidR="006A76C9" w:rsidRDefault="00C464B7">
            <w:pPr>
              <w:spacing w:after="0" w:line="240" w:lineRule="auto"/>
            </w:pPr>
            <w:r>
              <w:rPr>
                <w:sz w:val="17"/>
              </w:rPr>
              <w:t xml:space="preserve">Parcial: alta vía administrador; /registro público sin </w:t>
            </w:r>
            <w:r>
              <w:rPr>
                <w:sz w:val="17"/>
              </w:rPr>
              <w:lastRenderedPageBreak/>
              <w:t>probar. Bitácora CP-09</w:t>
            </w:r>
          </w:p>
        </w:tc>
      </w:tr>
      <w:tr w:rsidR="006A76C9" w14:paraId="51A63EC9" w14:textId="77777777">
        <w:trPr>
          <w:jc w:val="center"/>
        </w:trPr>
        <w:tc>
          <w:tcPr>
            <w:tcW w:w="1191" w:type="dxa"/>
            <w:shd w:val="clear" w:color="auto" w:fill="EEF2F7"/>
          </w:tcPr>
          <w:p w14:paraId="06950C8C" w14:textId="77777777" w:rsidR="006A76C9" w:rsidRDefault="00C464B7">
            <w:pPr>
              <w:spacing w:after="0" w:line="240" w:lineRule="auto"/>
            </w:pPr>
            <w:r>
              <w:rPr>
                <w:sz w:val="17"/>
              </w:rPr>
              <w:lastRenderedPageBreak/>
              <w:t>RF-2.2</w:t>
            </w:r>
          </w:p>
        </w:tc>
        <w:tc>
          <w:tcPr>
            <w:tcW w:w="3515" w:type="dxa"/>
            <w:shd w:val="clear" w:color="auto" w:fill="EEF2F7"/>
          </w:tcPr>
          <w:p w14:paraId="1F0EF9EE" w14:textId="77777777" w:rsidR="006A76C9" w:rsidRDefault="00C464B7">
            <w:pPr>
              <w:spacing w:after="0" w:line="240" w:lineRule="auto"/>
            </w:pPr>
            <w:r>
              <w:rPr>
                <w:sz w:val="17"/>
              </w:rPr>
              <w:t>Médico o administrador registra a un paciente</w:t>
            </w:r>
          </w:p>
        </w:tc>
        <w:tc>
          <w:tcPr>
            <w:tcW w:w="1247" w:type="dxa"/>
            <w:shd w:val="clear" w:color="auto" w:fill="EEF2F7"/>
          </w:tcPr>
          <w:p w14:paraId="1C96D33D" w14:textId="77777777" w:rsidR="006A76C9" w:rsidRDefault="00C464B7">
            <w:pPr>
              <w:spacing w:after="0" w:line="240" w:lineRule="auto"/>
            </w:pPr>
            <w:r>
              <w:rPr>
                <w:sz w:val="17"/>
              </w:rPr>
              <w:t>CP-10</w:t>
            </w:r>
          </w:p>
        </w:tc>
        <w:tc>
          <w:tcPr>
            <w:tcW w:w="1928" w:type="dxa"/>
            <w:shd w:val="clear" w:color="auto" w:fill="EEF2F7"/>
          </w:tcPr>
          <w:p w14:paraId="61329257" w14:textId="77777777" w:rsidR="006A76C9" w:rsidRDefault="00C464B7">
            <w:pPr>
              <w:spacing w:after="0" w:line="240" w:lineRule="auto"/>
            </w:pPr>
            <w:r>
              <w:rPr>
                <w:sz w:val="17"/>
              </w:rPr>
              <w:t>Funcional</w:t>
            </w:r>
          </w:p>
        </w:tc>
        <w:tc>
          <w:tcPr>
            <w:tcW w:w="737" w:type="dxa"/>
            <w:shd w:val="clear" w:color="auto" w:fill="EEF2F7"/>
          </w:tcPr>
          <w:p w14:paraId="6C2502DF" w14:textId="77777777" w:rsidR="006A76C9" w:rsidRDefault="00C464B7">
            <w:pPr>
              <w:spacing w:after="0" w:line="240" w:lineRule="auto"/>
            </w:pPr>
            <w:r>
              <w:rPr>
                <w:sz w:val="17"/>
              </w:rPr>
              <w:t>P2</w:t>
            </w:r>
          </w:p>
        </w:tc>
        <w:tc>
          <w:tcPr>
            <w:tcW w:w="1701" w:type="dxa"/>
            <w:shd w:val="clear" w:color="auto" w:fill="EEF2F7"/>
          </w:tcPr>
          <w:p w14:paraId="62EC1B19" w14:textId="77777777" w:rsidR="006A76C9" w:rsidRDefault="00C464B7">
            <w:pPr>
              <w:spacing w:after="0" w:line="240" w:lineRule="auto"/>
            </w:pPr>
            <w:r>
              <w:rPr>
                <w:sz w:val="17"/>
              </w:rPr>
              <w:t>Pacientes</w:t>
            </w:r>
          </w:p>
        </w:tc>
        <w:tc>
          <w:tcPr>
            <w:tcW w:w="1701" w:type="dxa"/>
            <w:shd w:val="clear" w:color="auto" w:fill="EEF2F7"/>
          </w:tcPr>
          <w:p w14:paraId="16D8721D" w14:textId="77777777" w:rsidR="006A76C9" w:rsidRDefault="00C464B7">
            <w:pPr>
              <w:spacing w:after="0" w:line="240" w:lineRule="auto"/>
            </w:pPr>
            <w:r>
              <w:rPr>
                <w:sz w:val="17"/>
              </w:rPr>
              <w:t>Nicolás</w:t>
            </w:r>
          </w:p>
        </w:tc>
        <w:tc>
          <w:tcPr>
            <w:tcW w:w="1304" w:type="dxa"/>
            <w:shd w:val="clear" w:color="auto" w:fill="EEF2F7"/>
          </w:tcPr>
          <w:p w14:paraId="089E88D2" w14:textId="77777777" w:rsidR="006A76C9" w:rsidRDefault="00C464B7">
            <w:pPr>
              <w:spacing w:after="0" w:line="240" w:lineRule="auto"/>
            </w:pPr>
            <w:r>
              <w:rPr>
                <w:sz w:val="17"/>
              </w:rPr>
              <w:t>Ninguno</w:t>
            </w:r>
          </w:p>
        </w:tc>
        <w:tc>
          <w:tcPr>
            <w:tcW w:w="1077" w:type="dxa"/>
            <w:shd w:val="clear" w:color="auto" w:fill="EEF2F7"/>
          </w:tcPr>
          <w:p w14:paraId="44F3A24D" w14:textId="77777777" w:rsidR="006A76C9" w:rsidRDefault="00C464B7">
            <w:pPr>
              <w:spacing w:after="0" w:line="240" w:lineRule="auto"/>
            </w:pPr>
            <w:r>
              <w:rPr>
                <w:sz w:val="17"/>
              </w:rPr>
              <w:t>Parcial: se probó la edición, no el alta del paciente. Bitácora CP-10</w:t>
            </w:r>
          </w:p>
        </w:tc>
      </w:tr>
      <w:tr w:rsidR="006A76C9" w14:paraId="18D1941A" w14:textId="77777777">
        <w:trPr>
          <w:jc w:val="center"/>
        </w:trPr>
        <w:tc>
          <w:tcPr>
            <w:tcW w:w="1191" w:type="dxa"/>
          </w:tcPr>
          <w:p w14:paraId="71C3848D" w14:textId="77777777" w:rsidR="006A76C9" w:rsidRDefault="00C464B7">
            <w:pPr>
              <w:spacing w:after="0" w:line="240" w:lineRule="auto"/>
            </w:pPr>
            <w:r>
              <w:rPr>
                <w:sz w:val="17"/>
              </w:rPr>
              <w:t>RF-2.3</w:t>
            </w:r>
          </w:p>
        </w:tc>
        <w:tc>
          <w:tcPr>
            <w:tcW w:w="3515" w:type="dxa"/>
          </w:tcPr>
          <w:p w14:paraId="74C105C3" w14:textId="77777777" w:rsidR="006A76C9" w:rsidRDefault="00C464B7">
            <w:pPr>
              <w:spacing w:after="0" w:line="240" w:lineRule="auto"/>
            </w:pPr>
            <w:r>
              <w:rPr>
                <w:sz w:val="17"/>
              </w:rPr>
              <w:t>Médico o administrador edita el registro de un paciente</w:t>
            </w:r>
          </w:p>
        </w:tc>
        <w:tc>
          <w:tcPr>
            <w:tcW w:w="1247" w:type="dxa"/>
          </w:tcPr>
          <w:p w14:paraId="2C070373" w14:textId="77777777" w:rsidR="006A76C9" w:rsidRDefault="00C464B7">
            <w:pPr>
              <w:spacing w:after="0" w:line="240" w:lineRule="auto"/>
            </w:pPr>
            <w:r>
              <w:rPr>
                <w:sz w:val="17"/>
              </w:rPr>
              <w:t>CP-10</w:t>
            </w:r>
          </w:p>
        </w:tc>
        <w:tc>
          <w:tcPr>
            <w:tcW w:w="1928" w:type="dxa"/>
          </w:tcPr>
          <w:p w14:paraId="241C2520" w14:textId="77777777" w:rsidR="006A76C9" w:rsidRDefault="00C464B7">
            <w:pPr>
              <w:spacing w:after="0" w:line="240" w:lineRule="auto"/>
            </w:pPr>
            <w:r>
              <w:rPr>
                <w:sz w:val="17"/>
              </w:rPr>
              <w:t>Funcional</w:t>
            </w:r>
          </w:p>
        </w:tc>
        <w:tc>
          <w:tcPr>
            <w:tcW w:w="737" w:type="dxa"/>
          </w:tcPr>
          <w:p w14:paraId="66C90800" w14:textId="77777777" w:rsidR="006A76C9" w:rsidRDefault="00C464B7">
            <w:pPr>
              <w:spacing w:after="0" w:line="240" w:lineRule="auto"/>
            </w:pPr>
            <w:r>
              <w:rPr>
                <w:sz w:val="17"/>
              </w:rPr>
              <w:t>P2</w:t>
            </w:r>
          </w:p>
        </w:tc>
        <w:tc>
          <w:tcPr>
            <w:tcW w:w="1701" w:type="dxa"/>
          </w:tcPr>
          <w:p w14:paraId="4944DDDD" w14:textId="77777777" w:rsidR="006A76C9" w:rsidRDefault="00C464B7">
            <w:pPr>
              <w:spacing w:after="0" w:line="240" w:lineRule="auto"/>
            </w:pPr>
            <w:r>
              <w:rPr>
                <w:sz w:val="17"/>
              </w:rPr>
              <w:t>Pacientes</w:t>
            </w:r>
          </w:p>
        </w:tc>
        <w:tc>
          <w:tcPr>
            <w:tcW w:w="1701" w:type="dxa"/>
          </w:tcPr>
          <w:p w14:paraId="72003668" w14:textId="77777777" w:rsidR="006A76C9" w:rsidRDefault="00C464B7">
            <w:pPr>
              <w:spacing w:after="0" w:line="240" w:lineRule="auto"/>
            </w:pPr>
            <w:r>
              <w:rPr>
                <w:sz w:val="17"/>
              </w:rPr>
              <w:t>Nicolás</w:t>
            </w:r>
          </w:p>
        </w:tc>
        <w:tc>
          <w:tcPr>
            <w:tcW w:w="1304" w:type="dxa"/>
          </w:tcPr>
          <w:p w14:paraId="0D342CCB" w14:textId="77777777" w:rsidR="006A76C9" w:rsidRDefault="00C464B7">
            <w:pPr>
              <w:spacing w:after="0" w:line="240" w:lineRule="auto"/>
            </w:pPr>
            <w:r>
              <w:rPr>
                <w:sz w:val="17"/>
              </w:rPr>
              <w:t>Ninguno</w:t>
            </w:r>
          </w:p>
        </w:tc>
        <w:tc>
          <w:tcPr>
            <w:tcW w:w="1077" w:type="dxa"/>
          </w:tcPr>
          <w:p w14:paraId="25A728B6" w14:textId="77777777" w:rsidR="006A76C9" w:rsidRDefault="00C464B7">
            <w:pPr>
              <w:spacing w:after="0" w:line="240" w:lineRule="auto"/>
            </w:pPr>
            <w:r>
              <w:rPr>
                <w:sz w:val="17"/>
              </w:rPr>
              <w:t>Aprobado. Bitácora CP-10</w:t>
            </w:r>
          </w:p>
        </w:tc>
      </w:tr>
      <w:tr w:rsidR="006A76C9" w14:paraId="555F9AB2" w14:textId="77777777">
        <w:trPr>
          <w:jc w:val="center"/>
        </w:trPr>
        <w:tc>
          <w:tcPr>
            <w:tcW w:w="1191" w:type="dxa"/>
            <w:shd w:val="clear" w:color="auto" w:fill="EEF2F7"/>
          </w:tcPr>
          <w:p w14:paraId="3B2B75F3" w14:textId="77777777" w:rsidR="006A76C9" w:rsidRDefault="00C464B7">
            <w:pPr>
              <w:spacing w:after="0" w:line="240" w:lineRule="auto"/>
            </w:pPr>
            <w:r>
              <w:rPr>
                <w:sz w:val="17"/>
              </w:rPr>
              <w:t>RF-2.4</w:t>
            </w:r>
          </w:p>
        </w:tc>
        <w:tc>
          <w:tcPr>
            <w:tcW w:w="3515" w:type="dxa"/>
            <w:shd w:val="clear" w:color="auto" w:fill="EEF2F7"/>
          </w:tcPr>
          <w:p w14:paraId="0D58B037" w14:textId="77777777" w:rsidR="006A76C9" w:rsidRDefault="00C464B7">
            <w:pPr>
              <w:spacing w:after="0" w:line="240" w:lineRule="auto"/>
            </w:pPr>
            <w:r>
              <w:rPr>
                <w:sz w:val="17"/>
              </w:rPr>
              <w:t>Médico o administrador visualiza el registro de un paciente</w:t>
            </w:r>
          </w:p>
        </w:tc>
        <w:tc>
          <w:tcPr>
            <w:tcW w:w="1247" w:type="dxa"/>
            <w:shd w:val="clear" w:color="auto" w:fill="EEF2F7"/>
          </w:tcPr>
          <w:p w14:paraId="1E6CE5A8" w14:textId="77777777" w:rsidR="006A76C9" w:rsidRDefault="00C464B7">
            <w:pPr>
              <w:spacing w:after="0" w:line="240" w:lineRule="auto"/>
            </w:pPr>
            <w:r>
              <w:rPr>
                <w:sz w:val="17"/>
              </w:rPr>
              <w:t>CP-10</w:t>
            </w:r>
          </w:p>
        </w:tc>
        <w:tc>
          <w:tcPr>
            <w:tcW w:w="1928" w:type="dxa"/>
            <w:shd w:val="clear" w:color="auto" w:fill="EEF2F7"/>
          </w:tcPr>
          <w:p w14:paraId="52B30FEF" w14:textId="77777777" w:rsidR="006A76C9" w:rsidRDefault="00C464B7">
            <w:pPr>
              <w:spacing w:after="0" w:line="240" w:lineRule="auto"/>
            </w:pPr>
            <w:r>
              <w:rPr>
                <w:sz w:val="17"/>
              </w:rPr>
              <w:t>Funcional; control de acceso</w:t>
            </w:r>
          </w:p>
        </w:tc>
        <w:tc>
          <w:tcPr>
            <w:tcW w:w="737" w:type="dxa"/>
            <w:shd w:val="clear" w:color="auto" w:fill="EEF2F7"/>
          </w:tcPr>
          <w:p w14:paraId="3A771C9D" w14:textId="77777777" w:rsidR="006A76C9" w:rsidRDefault="00C464B7">
            <w:pPr>
              <w:spacing w:after="0" w:line="240" w:lineRule="auto"/>
            </w:pPr>
            <w:r>
              <w:rPr>
                <w:sz w:val="17"/>
              </w:rPr>
              <w:t>P0</w:t>
            </w:r>
          </w:p>
        </w:tc>
        <w:tc>
          <w:tcPr>
            <w:tcW w:w="1701" w:type="dxa"/>
            <w:shd w:val="clear" w:color="auto" w:fill="EEF2F7"/>
          </w:tcPr>
          <w:p w14:paraId="0691963E" w14:textId="77777777" w:rsidR="006A76C9" w:rsidRDefault="00C464B7">
            <w:pPr>
              <w:spacing w:after="0" w:line="240" w:lineRule="auto"/>
            </w:pPr>
            <w:r>
              <w:rPr>
                <w:sz w:val="17"/>
              </w:rPr>
              <w:t>Pacientes</w:t>
            </w:r>
          </w:p>
        </w:tc>
        <w:tc>
          <w:tcPr>
            <w:tcW w:w="1701" w:type="dxa"/>
            <w:shd w:val="clear" w:color="auto" w:fill="EEF2F7"/>
          </w:tcPr>
          <w:p w14:paraId="1A3D8EE2" w14:textId="77777777" w:rsidR="006A76C9" w:rsidRDefault="00C464B7">
            <w:pPr>
              <w:spacing w:after="0" w:line="240" w:lineRule="auto"/>
            </w:pPr>
            <w:r>
              <w:rPr>
                <w:sz w:val="17"/>
              </w:rPr>
              <w:t>Nicolás</w:t>
            </w:r>
          </w:p>
        </w:tc>
        <w:tc>
          <w:tcPr>
            <w:tcW w:w="1304" w:type="dxa"/>
            <w:shd w:val="clear" w:color="auto" w:fill="EEF2F7"/>
          </w:tcPr>
          <w:p w14:paraId="469F3D15" w14:textId="77777777" w:rsidR="006A76C9" w:rsidRDefault="00C464B7">
            <w:pPr>
              <w:spacing w:after="0" w:line="240" w:lineRule="auto"/>
            </w:pPr>
            <w:r>
              <w:rPr>
                <w:sz w:val="17"/>
              </w:rPr>
              <w:t>OC-01</w:t>
            </w:r>
          </w:p>
        </w:tc>
        <w:tc>
          <w:tcPr>
            <w:tcW w:w="1077" w:type="dxa"/>
            <w:shd w:val="clear" w:color="auto" w:fill="EEF2F7"/>
          </w:tcPr>
          <w:p w14:paraId="65F72552" w14:textId="77777777" w:rsidR="006A76C9" w:rsidRDefault="00C464B7">
            <w:pPr>
              <w:spacing w:after="0" w:line="240" w:lineRule="auto"/>
            </w:pPr>
            <w:r>
              <w:rPr>
                <w:sz w:val="17"/>
              </w:rPr>
              <w:t>Aprobado. Bitácora CP-10</w:t>
            </w:r>
          </w:p>
        </w:tc>
      </w:tr>
      <w:tr w:rsidR="006A76C9" w14:paraId="58C33D5E" w14:textId="77777777">
        <w:trPr>
          <w:jc w:val="center"/>
        </w:trPr>
        <w:tc>
          <w:tcPr>
            <w:tcW w:w="1191" w:type="dxa"/>
          </w:tcPr>
          <w:p w14:paraId="4FBE8BAF" w14:textId="77777777" w:rsidR="006A76C9" w:rsidRDefault="00C464B7">
            <w:pPr>
              <w:spacing w:after="0" w:line="240" w:lineRule="auto"/>
            </w:pPr>
            <w:r>
              <w:rPr>
                <w:sz w:val="17"/>
              </w:rPr>
              <w:t>RF-2.5</w:t>
            </w:r>
          </w:p>
        </w:tc>
        <w:tc>
          <w:tcPr>
            <w:tcW w:w="3515" w:type="dxa"/>
          </w:tcPr>
          <w:p w14:paraId="5C019D6D" w14:textId="77777777" w:rsidR="006A76C9" w:rsidRDefault="00C464B7">
            <w:pPr>
              <w:spacing w:after="0" w:line="240" w:lineRule="auto"/>
            </w:pPr>
            <w:r>
              <w:rPr>
                <w:sz w:val="17"/>
              </w:rPr>
              <w:t>Administrador visualiza los usuarios registrados</w:t>
            </w:r>
          </w:p>
        </w:tc>
        <w:tc>
          <w:tcPr>
            <w:tcW w:w="1247" w:type="dxa"/>
          </w:tcPr>
          <w:p w14:paraId="45014B2B" w14:textId="77777777" w:rsidR="006A76C9" w:rsidRDefault="00C464B7">
            <w:pPr>
              <w:spacing w:after="0" w:line="240" w:lineRule="auto"/>
            </w:pPr>
            <w:r>
              <w:rPr>
                <w:sz w:val="17"/>
              </w:rPr>
              <w:t>CP-08</w:t>
            </w:r>
          </w:p>
        </w:tc>
        <w:tc>
          <w:tcPr>
            <w:tcW w:w="1928" w:type="dxa"/>
          </w:tcPr>
          <w:p w14:paraId="5DAD9207" w14:textId="77777777" w:rsidR="006A76C9" w:rsidRDefault="00C464B7">
            <w:pPr>
              <w:spacing w:after="0" w:line="240" w:lineRule="auto"/>
            </w:pPr>
            <w:r>
              <w:rPr>
                <w:sz w:val="17"/>
              </w:rPr>
              <w:t>Funcional; RBAC</w:t>
            </w:r>
          </w:p>
        </w:tc>
        <w:tc>
          <w:tcPr>
            <w:tcW w:w="737" w:type="dxa"/>
          </w:tcPr>
          <w:p w14:paraId="66C7F57A" w14:textId="77777777" w:rsidR="006A76C9" w:rsidRDefault="00C464B7">
            <w:pPr>
              <w:spacing w:after="0" w:line="240" w:lineRule="auto"/>
            </w:pPr>
            <w:r>
              <w:rPr>
                <w:sz w:val="17"/>
              </w:rPr>
              <w:t>P0</w:t>
            </w:r>
          </w:p>
        </w:tc>
        <w:tc>
          <w:tcPr>
            <w:tcW w:w="1701" w:type="dxa"/>
          </w:tcPr>
          <w:p w14:paraId="2021287B" w14:textId="77777777" w:rsidR="006A76C9" w:rsidRDefault="00C464B7">
            <w:pPr>
              <w:spacing w:after="0" w:line="240" w:lineRule="auto"/>
            </w:pPr>
            <w:r>
              <w:rPr>
                <w:sz w:val="17"/>
              </w:rPr>
              <w:t>Usuarios</w:t>
            </w:r>
          </w:p>
        </w:tc>
        <w:tc>
          <w:tcPr>
            <w:tcW w:w="1701" w:type="dxa"/>
          </w:tcPr>
          <w:p w14:paraId="331AC463" w14:textId="77777777" w:rsidR="006A76C9" w:rsidRDefault="00C464B7">
            <w:pPr>
              <w:spacing w:after="0" w:line="240" w:lineRule="auto"/>
            </w:pPr>
            <w:r>
              <w:rPr>
                <w:sz w:val="17"/>
              </w:rPr>
              <w:t>Nicolás</w:t>
            </w:r>
          </w:p>
        </w:tc>
        <w:tc>
          <w:tcPr>
            <w:tcW w:w="1304" w:type="dxa"/>
          </w:tcPr>
          <w:p w14:paraId="24ECCB4E" w14:textId="77777777" w:rsidR="006A76C9" w:rsidRDefault="00C464B7">
            <w:pPr>
              <w:spacing w:after="0" w:line="240" w:lineRule="auto"/>
            </w:pPr>
            <w:r>
              <w:rPr>
                <w:sz w:val="17"/>
              </w:rPr>
              <w:t>Ninguno</w:t>
            </w:r>
          </w:p>
        </w:tc>
        <w:tc>
          <w:tcPr>
            <w:tcW w:w="1077" w:type="dxa"/>
          </w:tcPr>
          <w:p w14:paraId="2B4031CD" w14:textId="77777777" w:rsidR="006A76C9" w:rsidRDefault="00C464B7">
            <w:pPr>
              <w:spacing w:after="0" w:line="240" w:lineRule="auto"/>
            </w:pPr>
            <w:r>
              <w:rPr>
                <w:sz w:val="17"/>
              </w:rPr>
              <w:t>Aprobado. Bitácora CP-08</w:t>
            </w:r>
          </w:p>
        </w:tc>
      </w:tr>
      <w:tr w:rsidR="006A76C9" w14:paraId="21E1D2DE" w14:textId="77777777">
        <w:trPr>
          <w:jc w:val="center"/>
        </w:trPr>
        <w:tc>
          <w:tcPr>
            <w:tcW w:w="1191" w:type="dxa"/>
            <w:shd w:val="clear" w:color="auto" w:fill="EEF2F7"/>
          </w:tcPr>
          <w:p w14:paraId="55162C51" w14:textId="77777777" w:rsidR="006A76C9" w:rsidRDefault="00C464B7">
            <w:pPr>
              <w:spacing w:after="0" w:line="240" w:lineRule="auto"/>
            </w:pPr>
            <w:r>
              <w:rPr>
                <w:sz w:val="17"/>
              </w:rPr>
              <w:t>RF-2.6</w:t>
            </w:r>
          </w:p>
        </w:tc>
        <w:tc>
          <w:tcPr>
            <w:tcW w:w="3515" w:type="dxa"/>
            <w:shd w:val="clear" w:color="auto" w:fill="EEF2F7"/>
          </w:tcPr>
          <w:p w14:paraId="4EAF1237" w14:textId="77777777" w:rsidR="006A76C9" w:rsidRDefault="00C464B7">
            <w:pPr>
              <w:spacing w:after="0" w:line="240" w:lineRule="auto"/>
            </w:pPr>
            <w:r>
              <w:rPr>
                <w:sz w:val="17"/>
              </w:rPr>
              <w:t>Administrador edita un usuario y le asigna roles</w:t>
            </w:r>
          </w:p>
        </w:tc>
        <w:tc>
          <w:tcPr>
            <w:tcW w:w="1247" w:type="dxa"/>
            <w:shd w:val="clear" w:color="auto" w:fill="EEF2F7"/>
          </w:tcPr>
          <w:p w14:paraId="2D5AAC50" w14:textId="77777777" w:rsidR="006A76C9" w:rsidRDefault="00C464B7">
            <w:pPr>
              <w:spacing w:after="0" w:line="240" w:lineRule="auto"/>
            </w:pPr>
            <w:r>
              <w:rPr>
                <w:sz w:val="17"/>
              </w:rPr>
              <w:t>CP-08</w:t>
            </w:r>
          </w:p>
        </w:tc>
        <w:tc>
          <w:tcPr>
            <w:tcW w:w="1928" w:type="dxa"/>
            <w:shd w:val="clear" w:color="auto" w:fill="EEF2F7"/>
          </w:tcPr>
          <w:p w14:paraId="0A9134DC" w14:textId="77777777" w:rsidR="006A76C9" w:rsidRDefault="00C464B7">
            <w:pPr>
              <w:spacing w:after="0" w:line="240" w:lineRule="auto"/>
            </w:pPr>
            <w:r>
              <w:rPr>
                <w:sz w:val="17"/>
              </w:rPr>
              <w:t>Funcional; RBAC</w:t>
            </w:r>
          </w:p>
        </w:tc>
        <w:tc>
          <w:tcPr>
            <w:tcW w:w="737" w:type="dxa"/>
            <w:shd w:val="clear" w:color="auto" w:fill="EEF2F7"/>
          </w:tcPr>
          <w:p w14:paraId="7FA58D72" w14:textId="77777777" w:rsidR="006A76C9" w:rsidRDefault="00C464B7">
            <w:pPr>
              <w:spacing w:after="0" w:line="240" w:lineRule="auto"/>
            </w:pPr>
            <w:r>
              <w:rPr>
                <w:sz w:val="17"/>
              </w:rPr>
              <w:t>P0</w:t>
            </w:r>
          </w:p>
        </w:tc>
        <w:tc>
          <w:tcPr>
            <w:tcW w:w="1701" w:type="dxa"/>
            <w:shd w:val="clear" w:color="auto" w:fill="EEF2F7"/>
          </w:tcPr>
          <w:p w14:paraId="0D305118" w14:textId="77777777" w:rsidR="006A76C9" w:rsidRDefault="00C464B7">
            <w:pPr>
              <w:spacing w:after="0" w:line="240" w:lineRule="auto"/>
            </w:pPr>
            <w:r>
              <w:rPr>
                <w:sz w:val="17"/>
              </w:rPr>
              <w:t>Usuarios y roles</w:t>
            </w:r>
          </w:p>
        </w:tc>
        <w:tc>
          <w:tcPr>
            <w:tcW w:w="1701" w:type="dxa"/>
            <w:shd w:val="clear" w:color="auto" w:fill="EEF2F7"/>
          </w:tcPr>
          <w:p w14:paraId="11A3B0CE" w14:textId="77777777" w:rsidR="006A76C9" w:rsidRDefault="00C464B7">
            <w:pPr>
              <w:spacing w:after="0" w:line="240" w:lineRule="auto"/>
            </w:pPr>
            <w:r>
              <w:rPr>
                <w:sz w:val="17"/>
              </w:rPr>
              <w:t>Nicolás</w:t>
            </w:r>
          </w:p>
        </w:tc>
        <w:tc>
          <w:tcPr>
            <w:tcW w:w="1304" w:type="dxa"/>
            <w:shd w:val="clear" w:color="auto" w:fill="EEF2F7"/>
          </w:tcPr>
          <w:p w14:paraId="4FC29352" w14:textId="77777777" w:rsidR="006A76C9" w:rsidRDefault="00C464B7">
            <w:pPr>
              <w:spacing w:after="0" w:line="240" w:lineRule="auto"/>
            </w:pPr>
            <w:r>
              <w:rPr>
                <w:sz w:val="17"/>
              </w:rPr>
              <w:t>INC-07</w:t>
            </w:r>
          </w:p>
        </w:tc>
        <w:tc>
          <w:tcPr>
            <w:tcW w:w="1077" w:type="dxa"/>
            <w:shd w:val="clear" w:color="auto" w:fill="EEF2F7"/>
          </w:tcPr>
          <w:p w14:paraId="769A8B60" w14:textId="77777777" w:rsidR="006A76C9" w:rsidRDefault="00C464B7">
            <w:pPr>
              <w:spacing w:after="0" w:line="240" w:lineRule="auto"/>
            </w:pPr>
            <w:r>
              <w:rPr>
                <w:sz w:val="17"/>
              </w:rPr>
              <w:t>Parcial: sin evidencia de edición de rol; INC-07 sin probar. Bitácora CP-08</w:t>
            </w:r>
          </w:p>
        </w:tc>
      </w:tr>
      <w:tr w:rsidR="006A76C9" w14:paraId="3429C6A4" w14:textId="77777777">
        <w:trPr>
          <w:jc w:val="center"/>
        </w:trPr>
        <w:tc>
          <w:tcPr>
            <w:tcW w:w="1191" w:type="dxa"/>
          </w:tcPr>
          <w:p w14:paraId="6F636530" w14:textId="77777777" w:rsidR="006A76C9" w:rsidRDefault="00C464B7">
            <w:pPr>
              <w:spacing w:after="0" w:line="240" w:lineRule="auto"/>
            </w:pPr>
            <w:r>
              <w:rPr>
                <w:sz w:val="17"/>
              </w:rPr>
              <w:t>RF-2.7</w:t>
            </w:r>
          </w:p>
        </w:tc>
        <w:tc>
          <w:tcPr>
            <w:tcW w:w="3515" w:type="dxa"/>
          </w:tcPr>
          <w:p w14:paraId="532DDAC6" w14:textId="77777777" w:rsidR="006A76C9" w:rsidRDefault="00C464B7">
            <w:pPr>
              <w:spacing w:after="0" w:line="240" w:lineRule="auto"/>
            </w:pPr>
            <w:r>
              <w:rPr>
                <w:sz w:val="17"/>
              </w:rPr>
              <w:t>Administrador elimina un usuario</w:t>
            </w:r>
          </w:p>
        </w:tc>
        <w:tc>
          <w:tcPr>
            <w:tcW w:w="1247" w:type="dxa"/>
          </w:tcPr>
          <w:p w14:paraId="212EACFB" w14:textId="77777777" w:rsidR="006A76C9" w:rsidRDefault="00C464B7">
            <w:pPr>
              <w:spacing w:after="0" w:line="240" w:lineRule="auto"/>
            </w:pPr>
            <w:r>
              <w:rPr>
                <w:sz w:val="17"/>
              </w:rPr>
              <w:t>CP-08</w:t>
            </w:r>
          </w:p>
        </w:tc>
        <w:tc>
          <w:tcPr>
            <w:tcW w:w="1928" w:type="dxa"/>
          </w:tcPr>
          <w:p w14:paraId="16AEE4DD" w14:textId="77777777" w:rsidR="006A76C9" w:rsidRDefault="00C464B7">
            <w:pPr>
              <w:spacing w:after="0" w:line="240" w:lineRule="auto"/>
            </w:pPr>
            <w:r>
              <w:rPr>
                <w:sz w:val="17"/>
              </w:rPr>
              <w:t>Funcional; auditoría</w:t>
            </w:r>
          </w:p>
        </w:tc>
        <w:tc>
          <w:tcPr>
            <w:tcW w:w="737" w:type="dxa"/>
          </w:tcPr>
          <w:p w14:paraId="4E8EB74B" w14:textId="77777777" w:rsidR="006A76C9" w:rsidRDefault="00C464B7">
            <w:pPr>
              <w:spacing w:after="0" w:line="240" w:lineRule="auto"/>
            </w:pPr>
            <w:r>
              <w:rPr>
                <w:sz w:val="17"/>
              </w:rPr>
              <w:t>P0</w:t>
            </w:r>
          </w:p>
        </w:tc>
        <w:tc>
          <w:tcPr>
            <w:tcW w:w="1701" w:type="dxa"/>
          </w:tcPr>
          <w:p w14:paraId="541A9D40" w14:textId="77777777" w:rsidR="006A76C9" w:rsidRDefault="00C464B7">
            <w:pPr>
              <w:spacing w:after="0" w:line="240" w:lineRule="auto"/>
            </w:pPr>
            <w:r>
              <w:rPr>
                <w:sz w:val="17"/>
              </w:rPr>
              <w:t>Usuarios</w:t>
            </w:r>
          </w:p>
        </w:tc>
        <w:tc>
          <w:tcPr>
            <w:tcW w:w="1701" w:type="dxa"/>
          </w:tcPr>
          <w:p w14:paraId="1C0F7466" w14:textId="77777777" w:rsidR="006A76C9" w:rsidRDefault="00C464B7">
            <w:pPr>
              <w:spacing w:after="0" w:line="240" w:lineRule="auto"/>
            </w:pPr>
            <w:r>
              <w:rPr>
                <w:sz w:val="17"/>
              </w:rPr>
              <w:t>Nicolás</w:t>
            </w:r>
          </w:p>
        </w:tc>
        <w:tc>
          <w:tcPr>
            <w:tcW w:w="1304" w:type="dxa"/>
          </w:tcPr>
          <w:p w14:paraId="17F11FDC" w14:textId="77777777" w:rsidR="006A76C9" w:rsidRDefault="00C464B7">
            <w:pPr>
              <w:spacing w:after="0" w:line="240" w:lineRule="auto"/>
            </w:pPr>
            <w:r>
              <w:rPr>
                <w:sz w:val="17"/>
              </w:rPr>
              <w:t>INC-09</w:t>
            </w:r>
          </w:p>
        </w:tc>
        <w:tc>
          <w:tcPr>
            <w:tcW w:w="1077" w:type="dxa"/>
          </w:tcPr>
          <w:p w14:paraId="185FF43F" w14:textId="77777777" w:rsidR="006A76C9" w:rsidRDefault="00C464B7">
            <w:pPr>
              <w:spacing w:after="0" w:line="240" w:lineRule="auto"/>
            </w:pPr>
            <w:r>
              <w:rPr>
                <w:sz w:val="17"/>
              </w:rPr>
              <w:t>Parcial: se vio la confirmación; baja lógica sin verificar (INC-09). Bitácora CP-08</w:t>
            </w:r>
          </w:p>
        </w:tc>
      </w:tr>
      <w:tr w:rsidR="006A76C9" w14:paraId="5791C0D7" w14:textId="77777777">
        <w:trPr>
          <w:jc w:val="center"/>
        </w:trPr>
        <w:tc>
          <w:tcPr>
            <w:tcW w:w="1191" w:type="dxa"/>
            <w:shd w:val="clear" w:color="auto" w:fill="EEF2F7"/>
          </w:tcPr>
          <w:p w14:paraId="41B64C6F" w14:textId="77777777" w:rsidR="006A76C9" w:rsidRDefault="00C464B7">
            <w:pPr>
              <w:spacing w:after="0" w:line="240" w:lineRule="auto"/>
            </w:pPr>
            <w:r>
              <w:rPr>
                <w:sz w:val="17"/>
              </w:rPr>
              <w:t>RF-3.1</w:t>
            </w:r>
          </w:p>
        </w:tc>
        <w:tc>
          <w:tcPr>
            <w:tcW w:w="3515" w:type="dxa"/>
            <w:shd w:val="clear" w:color="auto" w:fill="EEF2F7"/>
          </w:tcPr>
          <w:p w14:paraId="099F0369" w14:textId="77777777" w:rsidR="006A76C9" w:rsidRDefault="00C464B7">
            <w:pPr>
              <w:spacing w:after="0" w:line="240" w:lineRule="auto"/>
            </w:pPr>
            <w:r>
              <w:rPr>
                <w:sz w:val="17"/>
              </w:rPr>
              <w:t>Médico registra un examen a un paciente</w:t>
            </w:r>
          </w:p>
        </w:tc>
        <w:tc>
          <w:tcPr>
            <w:tcW w:w="1247" w:type="dxa"/>
            <w:shd w:val="clear" w:color="auto" w:fill="EEF2F7"/>
          </w:tcPr>
          <w:p w14:paraId="345298C1" w14:textId="77777777" w:rsidR="006A76C9" w:rsidRDefault="00C464B7">
            <w:pPr>
              <w:spacing w:after="0" w:line="240" w:lineRule="auto"/>
            </w:pPr>
            <w:r>
              <w:rPr>
                <w:sz w:val="17"/>
              </w:rPr>
              <w:t>CP-02</w:t>
            </w:r>
          </w:p>
        </w:tc>
        <w:tc>
          <w:tcPr>
            <w:tcW w:w="1928" w:type="dxa"/>
            <w:shd w:val="clear" w:color="auto" w:fill="EEF2F7"/>
          </w:tcPr>
          <w:p w14:paraId="5FBAF423" w14:textId="77777777" w:rsidR="006A76C9" w:rsidRDefault="00C464B7">
            <w:pPr>
              <w:spacing w:after="0" w:line="240" w:lineRule="auto"/>
            </w:pPr>
            <w:r>
              <w:rPr>
                <w:sz w:val="17"/>
              </w:rPr>
              <w:t>Funcional</w:t>
            </w:r>
          </w:p>
        </w:tc>
        <w:tc>
          <w:tcPr>
            <w:tcW w:w="737" w:type="dxa"/>
            <w:shd w:val="clear" w:color="auto" w:fill="EEF2F7"/>
          </w:tcPr>
          <w:p w14:paraId="2234BC42" w14:textId="77777777" w:rsidR="006A76C9" w:rsidRDefault="00C464B7">
            <w:pPr>
              <w:spacing w:after="0" w:line="240" w:lineRule="auto"/>
            </w:pPr>
            <w:r>
              <w:rPr>
                <w:sz w:val="17"/>
              </w:rPr>
              <w:t>P2</w:t>
            </w:r>
          </w:p>
        </w:tc>
        <w:tc>
          <w:tcPr>
            <w:tcW w:w="1701" w:type="dxa"/>
            <w:shd w:val="clear" w:color="auto" w:fill="EEF2F7"/>
          </w:tcPr>
          <w:p w14:paraId="5C26E5C6" w14:textId="77777777" w:rsidR="006A76C9" w:rsidRDefault="00C464B7">
            <w:pPr>
              <w:spacing w:after="0" w:line="240" w:lineRule="auto"/>
            </w:pPr>
            <w:r>
              <w:rPr>
                <w:sz w:val="17"/>
              </w:rPr>
              <w:t>Exámenes</w:t>
            </w:r>
          </w:p>
        </w:tc>
        <w:tc>
          <w:tcPr>
            <w:tcW w:w="1701" w:type="dxa"/>
            <w:shd w:val="clear" w:color="auto" w:fill="EEF2F7"/>
          </w:tcPr>
          <w:p w14:paraId="5B49C6CD" w14:textId="77777777" w:rsidR="006A76C9" w:rsidRDefault="00C464B7">
            <w:pPr>
              <w:spacing w:after="0" w:line="240" w:lineRule="auto"/>
            </w:pPr>
            <w:r>
              <w:rPr>
                <w:sz w:val="17"/>
              </w:rPr>
              <w:t>Nicolás</w:t>
            </w:r>
          </w:p>
        </w:tc>
        <w:tc>
          <w:tcPr>
            <w:tcW w:w="1304" w:type="dxa"/>
            <w:shd w:val="clear" w:color="auto" w:fill="EEF2F7"/>
          </w:tcPr>
          <w:p w14:paraId="385C9990" w14:textId="77777777" w:rsidR="006A76C9" w:rsidRDefault="00C464B7">
            <w:pPr>
              <w:spacing w:after="0" w:line="240" w:lineRule="auto"/>
            </w:pPr>
            <w:r>
              <w:rPr>
                <w:sz w:val="17"/>
              </w:rPr>
              <w:t>INC-04</w:t>
            </w:r>
          </w:p>
        </w:tc>
        <w:tc>
          <w:tcPr>
            <w:tcW w:w="1077" w:type="dxa"/>
            <w:shd w:val="clear" w:color="auto" w:fill="EEF2F7"/>
          </w:tcPr>
          <w:p w14:paraId="537C0327" w14:textId="77777777" w:rsidR="006A76C9" w:rsidRDefault="00C464B7">
            <w:pPr>
              <w:spacing w:after="0" w:line="240" w:lineRule="auto"/>
            </w:pPr>
            <w:r>
              <w:rPr>
                <w:sz w:val="17"/>
              </w:rPr>
              <w:t>Aprobado. Bitácora CP-02</w:t>
            </w:r>
          </w:p>
        </w:tc>
      </w:tr>
      <w:tr w:rsidR="006A76C9" w14:paraId="3F8EBCFD" w14:textId="77777777">
        <w:trPr>
          <w:jc w:val="center"/>
        </w:trPr>
        <w:tc>
          <w:tcPr>
            <w:tcW w:w="1191" w:type="dxa"/>
          </w:tcPr>
          <w:p w14:paraId="0D9FD180" w14:textId="77777777" w:rsidR="006A76C9" w:rsidRDefault="00C464B7">
            <w:pPr>
              <w:spacing w:after="0" w:line="240" w:lineRule="auto"/>
            </w:pPr>
            <w:r>
              <w:rPr>
                <w:sz w:val="17"/>
              </w:rPr>
              <w:t>RF-3.2</w:t>
            </w:r>
          </w:p>
        </w:tc>
        <w:tc>
          <w:tcPr>
            <w:tcW w:w="3515" w:type="dxa"/>
          </w:tcPr>
          <w:p w14:paraId="4734C35D" w14:textId="77777777" w:rsidR="006A76C9" w:rsidRDefault="00C464B7">
            <w:pPr>
              <w:spacing w:after="0" w:line="240" w:lineRule="auto"/>
            </w:pPr>
            <w:r>
              <w:rPr>
                <w:sz w:val="17"/>
              </w:rPr>
              <w:t>Médico edita el examen y sus documentos</w:t>
            </w:r>
          </w:p>
        </w:tc>
        <w:tc>
          <w:tcPr>
            <w:tcW w:w="1247" w:type="dxa"/>
          </w:tcPr>
          <w:p w14:paraId="4E37928A" w14:textId="77777777" w:rsidR="006A76C9" w:rsidRDefault="00C464B7">
            <w:pPr>
              <w:spacing w:after="0" w:line="240" w:lineRule="auto"/>
            </w:pPr>
            <w:r>
              <w:rPr>
                <w:sz w:val="17"/>
              </w:rPr>
              <w:t>CP-11</w:t>
            </w:r>
          </w:p>
        </w:tc>
        <w:tc>
          <w:tcPr>
            <w:tcW w:w="1928" w:type="dxa"/>
          </w:tcPr>
          <w:p w14:paraId="44FD841C" w14:textId="77777777" w:rsidR="006A76C9" w:rsidRDefault="00C464B7">
            <w:pPr>
              <w:spacing w:after="0" w:line="240" w:lineRule="auto"/>
            </w:pPr>
            <w:r>
              <w:rPr>
                <w:sz w:val="17"/>
              </w:rPr>
              <w:t>Funcional</w:t>
            </w:r>
          </w:p>
        </w:tc>
        <w:tc>
          <w:tcPr>
            <w:tcW w:w="737" w:type="dxa"/>
          </w:tcPr>
          <w:p w14:paraId="4CC2070E" w14:textId="77777777" w:rsidR="006A76C9" w:rsidRDefault="00C464B7">
            <w:pPr>
              <w:spacing w:after="0" w:line="240" w:lineRule="auto"/>
            </w:pPr>
            <w:r>
              <w:rPr>
                <w:sz w:val="17"/>
              </w:rPr>
              <w:t>P2</w:t>
            </w:r>
          </w:p>
        </w:tc>
        <w:tc>
          <w:tcPr>
            <w:tcW w:w="1701" w:type="dxa"/>
          </w:tcPr>
          <w:p w14:paraId="4A95789B" w14:textId="77777777" w:rsidR="006A76C9" w:rsidRDefault="00C464B7">
            <w:pPr>
              <w:spacing w:after="0" w:line="240" w:lineRule="auto"/>
            </w:pPr>
            <w:r>
              <w:rPr>
                <w:sz w:val="17"/>
              </w:rPr>
              <w:t>Exámenes y documentos</w:t>
            </w:r>
          </w:p>
        </w:tc>
        <w:tc>
          <w:tcPr>
            <w:tcW w:w="1701" w:type="dxa"/>
          </w:tcPr>
          <w:p w14:paraId="6340A7F3" w14:textId="77777777" w:rsidR="006A76C9" w:rsidRDefault="00C464B7">
            <w:pPr>
              <w:spacing w:after="0" w:line="240" w:lineRule="auto"/>
            </w:pPr>
            <w:r>
              <w:rPr>
                <w:sz w:val="17"/>
              </w:rPr>
              <w:t>Nicolás</w:t>
            </w:r>
          </w:p>
        </w:tc>
        <w:tc>
          <w:tcPr>
            <w:tcW w:w="1304" w:type="dxa"/>
          </w:tcPr>
          <w:p w14:paraId="427806B8" w14:textId="77777777" w:rsidR="006A76C9" w:rsidRDefault="00C464B7">
            <w:pPr>
              <w:spacing w:after="0" w:line="240" w:lineRule="auto"/>
            </w:pPr>
            <w:r>
              <w:rPr>
                <w:sz w:val="17"/>
              </w:rPr>
              <w:t>Ninguno</w:t>
            </w:r>
          </w:p>
        </w:tc>
        <w:tc>
          <w:tcPr>
            <w:tcW w:w="1077" w:type="dxa"/>
          </w:tcPr>
          <w:p w14:paraId="11A69AD6" w14:textId="77777777" w:rsidR="006A76C9" w:rsidRDefault="00C464B7">
            <w:pPr>
              <w:spacing w:after="0" w:line="240" w:lineRule="auto"/>
            </w:pPr>
            <w:r>
              <w:rPr>
                <w:sz w:val="17"/>
              </w:rPr>
              <w:t>Aprobado. Bitácora CP-11</w:t>
            </w:r>
          </w:p>
        </w:tc>
      </w:tr>
      <w:tr w:rsidR="006A76C9" w14:paraId="01C85E48" w14:textId="77777777">
        <w:trPr>
          <w:jc w:val="center"/>
        </w:trPr>
        <w:tc>
          <w:tcPr>
            <w:tcW w:w="1191" w:type="dxa"/>
            <w:shd w:val="clear" w:color="auto" w:fill="EEF2F7"/>
          </w:tcPr>
          <w:p w14:paraId="61F5070E" w14:textId="77777777" w:rsidR="006A76C9" w:rsidRDefault="00C464B7">
            <w:pPr>
              <w:spacing w:after="0" w:line="240" w:lineRule="auto"/>
            </w:pPr>
            <w:r>
              <w:rPr>
                <w:sz w:val="17"/>
              </w:rPr>
              <w:t>RF-3.3</w:t>
            </w:r>
          </w:p>
        </w:tc>
        <w:tc>
          <w:tcPr>
            <w:tcW w:w="3515" w:type="dxa"/>
            <w:shd w:val="clear" w:color="auto" w:fill="EEF2F7"/>
          </w:tcPr>
          <w:p w14:paraId="101C996D" w14:textId="77777777" w:rsidR="006A76C9" w:rsidRDefault="00C464B7">
            <w:pPr>
              <w:spacing w:after="0" w:line="240" w:lineRule="auto"/>
            </w:pPr>
            <w:r>
              <w:rPr>
                <w:sz w:val="17"/>
              </w:rPr>
              <w:t>Médico elimina el examen o sus documentos (baja lógica con confirmación)</w:t>
            </w:r>
          </w:p>
        </w:tc>
        <w:tc>
          <w:tcPr>
            <w:tcW w:w="1247" w:type="dxa"/>
            <w:shd w:val="clear" w:color="auto" w:fill="EEF2F7"/>
          </w:tcPr>
          <w:p w14:paraId="3436AF4F" w14:textId="77777777" w:rsidR="006A76C9" w:rsidRDefault="00C464B7">
            <w:pPr>
              <w:spacing w:after="0" w:line="240" w:lineRule="auto"/>
            </w:pPr>
            <w:r>
              <w:rPr>
                <w:sz w:val="17"/>
              </w:rPr>
              <w:t>CP-11</w:t>
            </w:r>
          </w:p>
        </w:tc>
        <w:tc>
          <w:tcPr>
            <w:tcW w:w="1928" w:type="dxa"/>
            <w:shd w:val="clear" w:color="auto" w:fill="EEF2F7"/>
          </w:tcPr>
          <w:p w14:paraId="30F032D5" w14:textId="77777777" w:rsidR="006A76C9" w:rsidRDefault="00C464B7">
            <w:pPr>
              <w:spacing w:after="0" w:line="240" w:lineRule="auto"/>
            </w:pPr>
            <w:r>
              <w:rPr>
                <w:sz w:val="17"/>
              </w:rPr>
              <w:t>Funcional; cumplimiento</w:t>
            </w:r>
          </w:p>
        </w:tc>
        <w:tc>
          <w:tcPr>
            <w:tcW w:w="737" w:type="dxa"/>
            <w:shd w:val="clear" w:color="auto" w:fill="EEF2F7"/>
          </w:tcPr>
          <w:p w14:paraId="09DAD3A6" w14:textId="77777777" w:rsidR="006A76C9" w:rsidRDefault="00C464B7">
            <w:pPr>
              <w:spacing w:after="0" w:line="240" w:lineRule="auto"/>
            </w:pPr>
            <w:r>
              <w:rPr>
                <w:sz w:val="17"/>
              </w:rPr>
              <w:t>P1</w:t>
            </w:r>
          </w:p>
        </w:tc>
        <w:tc>
          <w:tcPr>
            <w:tcW w:w="1701" w:type="dxa"/>
            <w:shd w:val="clear" w:color="auto" w:fill="EEF2F7"/>
          </w:tcPr>
          <w:p w14:paraId="2AF6389C" w14:textId="77777777" w:rsidR="006A76C9" w:rsidRDefault="00C464B7">
            <w:pPr>
              <w:spacing w:after="0" w:line="240" w:lineRule="auto"/>
            </w:pPr>
            <w:r>
              <w:rPr>
                <w:sz w:val="17"/>
              </w:rPr>
              <w:t>Exámenes y documentos</w:t>
            </w:r>
          </w:p>
        </w:tc>
        <w:tc>
          <w:tcPr>
            <w:tcW w:w="1701" w:type="dxa"/>
            <w:shd w:val="clear" w:color="auto" w:fill="EEF2F7"/>
          </w:tcPr>
          <w:p w14:paraId="42E68014" w14:textId="77777777" w:rsidR="006A76C9" w:rsidRDefault="00C464B7">
            <w:pPr>
              <w:spacing w:after="0" w:line="240" w:lineRule="auto"/>
            </w:pPr>
            <w:r>
              <w:rPr>
                <w:sz w:val="17"/>
              </w:rPr>
              <w:t>Nicolás</w:t>
            </w:r>
          </w:p>
        </w:tc>
        <w:tc>
          <w:tcPr>
            <w:tcW w:w="1304" w:type="dxa"/>
            <w:shd w:val="clear" w:color="auto" w:fill="EEF2F7"/>
          </w:tcPr>
          <w:p w14:paraId="1FCC5D14" w14:textId="77777777" w:rsidR="006A76C9" w:rsidRDefault="00C464B7">
            <w:pPr>
              <w:spacing w:after="0" w:line="240" w:lineRule="auto"/>
            </w:pPr>
            <w:r>
              <w:rPr>
                <w:sz w:val="17"/>
              </w:rPr>
              <w:t>INC-09</w:t>
            </w:r>
          </w:p>
        </w:tc>
        <w:tc>
          <w:tcPr>
            <w:tcW w:w="1077" w:type="dxa"/>
            <w:shd w:val="clear" w:color="auto" w:fill="EEF2F7"/>
          </w:tcPr>
          <w:p w14:paraId="7E1B8B9F" w14:textId="77777777" w:rsidR="006A76C9" w:rsidRDefault="00C464B7">
            <w:pPr>
              <w:spacing w:after="0" w:line="240" w:lineRule="auto"/>
            </w:pPr>
            <w:r>
              <w:rPr>
                <w:sz w:val="17"/>
              </w:rPr>
              <w:t xml:space="preserve">Parcial: el médico no tiene opción de eliminar; </w:t>
            </w:r>
            <w:r>
              <w:rPr>
                <w:sz w:val="17"/>
              </w:rPr>
              <w:lastRenderedPageBreak/>
              <w:t>INC-09 sin probar. Bitácora CP-11</w:t>
            </w:r>
          </w:p>
        </w:tc>
      </w:tr>
      <w:tr w:rsidR="006A76C9" w14:paraId="4812EC57" w14:textId="77777777">
        <w:trPr>
          <w:jc w:val="center"/>
        </w:trPr>
        <w:tc>
          <w:tcPr>
            <w:tcW w:w="1191" w:type="dxa"/>
          </w:tcPr>
          <w:p w14:paraId="7ED5AC05" w14:textId="77777777" w:rsidR="006A76C9" w:rsidRDefault="00C464B7">
            <w:pPr>
              <w:spacing w:after="0" w:line="240" w:lineRule="auto"/>
            </w:pPr>
            <w:r>
              <w:rPr>
                <w:sz w:val="17"/>
              </w:rPr>
              <w:lastRenderedPageBreak/>
              <w:t>RF-4.1</w:t>
            </w:r>
          </w:p>
        </w:tc>
        <w:tc>
          <w:tcPr>
            <w:tcW w:w="3515" w:type="dxa"/>
          </w:tcPr>
          <w:p w14:paraId="6635410A" w14:textId="77777777" w:rsidR="006A76C9" w:rsidRDefault="00C464B7">
            <w:pPr>
              <w:spacing w:after="0" w:line="240" w:lineRule="auto"/>
            </w:pPr>
            <w:r>
              <w:rPr>
                <w:sz w:val="17"/>
              </w:rPr>
              <w:t>Paciente visualiza sus exámenes</w:t>
            </w:r>
          </w:p>
        </w:tc>
        <w:tc>
          <w:tcPr>
            <w:tcW w:w="1247" w:type="dxa"/>
          </w:tcPr>
          <w:p w14:paraId="240D0BE7" w14:textId="77777777" w:rsidR="006A76C9" w:rsidRDefault="00C464B7">
            <w:pPr>
              <w:spacing w:after="0" w:line="240" w:lineRule="auto"/>
            </w:pPr>
            <w:r>
              <w:rPr>
                <w:sz w:val="17"/>
              </w:rPr>
              <w:t>CP-12</w:t>
            </w:r>
          </w:p>
        </w:tc>
        <w:tc>
          <w:tcPr>
            <w:tcW w:w="1928" w:type="dxa"/>
          </w:tcPr>
          <w:p w14:paraId="238E6CA5" w14:textId="77777777" w:rsidR="006A76C9" w:rsidRDefault="00C464B7">
            <w:pPr>
              <w:spacing w:after="0" w:line="240" w:lineRule="auto"/>
            </w:pPr>
            <w:r>
              <w:rPr>
                <w:sz w:val="17"/>
              </w:rPr>
              <w:t>Funcional; control de acceso</w:t>
            </w:r>
          </w:p>
        </w:tc>
        <w:tc>
          <w:tcPr>
            <w:tcW w:w="737" w:type="dxa"/>
          </w:tcPr>
          <w:p w14:paraId="29EAB39C" w14:textId="77777777" w:rsidR="006A76C9" w:rsidRDefault="00C464B7">
            <w:pPr>
              <w:spacing w:after="0" w:line="240" w:lineRule="auto"/>
            </w:pPr>
            <w:r>
              <w:rPr>
                <w:sz w:val="17"/>
              </w:rPr>
              <w:t>P0</w:t>
            </w:r>
          </w:p>
        </w:tc>
        <w:tc>
          <w:tcPr>
            <w:tcW w:w="1701" w:type="dxa"/>
          </w:tcPr>
          <w:p w14:paraId="2BF92DF5" w14:textId="77777777" w:rsidR="006A76C9" w:rsidRDefault="00C464B7">
            <w:pPr>
              <w:spacing w:after="0" w:line="240" w:lineRule="auto"/>
            </w:pPr>
            <w:r>
              <w:rPr>
                <w:sz w:val="17"/>
              </w:rPr>
              <w:t>Exámenes (vista paciente)</w:t>
            </w:r>
          </w:p>
        </w:tc>
        <w:tc>
          <w:tcPr>
            <w:tcW w:w="1701" w:type="dxa"/>
          </w:tcPr>
          <w:p w14:paraId="1164D205" w14:textId="77777777" w:rsidR="006A76C9" w:rsidRDefault="00C464B7">
            <w:pPr>
              <w:spacing w:after="0" w:line="240" w:lineRule="auto"/>
            </w:pPr>
            <w:r>
              <w:rPr>
                <w:sz w:val="17"/>
              </w:rPr>
              <w:t>Nicolás</w:t>
            </w:r>
          </w:p>
        </w:tc>
        <w:tc>
          <w:tcPr>
            <w:tcW w:w="1304" w:type="dxa"/>
          </w:tcPr>
          <w:p w14:paraId="63D9BE44" w14:textId="77777777" w:rsidR="006A76C9" w:rsidRDefault="00C464B7">
            <w:pPr>
              <w:spacing w:after="0" w:line="240" w:lineRule="auto"/>
            </w:pPr>
            <w:r>
              <w:rPr>
                <w:sz w:val="17"/>
              </w:rPr>
              <w:t>Ninguno</w:t>
            </w:r>
          </w:p>
        </w:tc>
        <w:tc>
          <w:tcPr>
            <w:tcW w:w="1077" w:type="dxa"/>
          </w:tcPr>
          <w:p w14:paraId="3365163D" w14:textId="77777777" w:rsidR="006A76C9" w:rsidRDefault="00C464B7">
            <w:pPr>
              <w:spacing w:after="0" w:line="240" w:lineRule="auto"/>
            </w:pPr>
            <w:r>
              <w:rPr>
                <w:sz w:val="17"/>
              </w:rPr>
              <w:t>Aprobado. Bitácora CP-12</w:t>
            </w:r>
          </w:p>
        </w:tc>
      </w:tr>
      <w:tr w:rsidR="006A76C9" w14:paraId="0D8188ED" w14:textId="77777777">
        <w:trPr>
          <w:jc w:val="center"/>
        </w:trPr>
        <w:tc>
          <w:tcPr>
            <w:tcW w:w="1191" w:type="dxa"/>
            <w:shd w:val="clear" w:color="auto" w:fill="EEF2F7"/>
          </w:tcPr>
          <w:p w14:paraId="190198B4" w14:textId="77777777" w:rsidR="006A76C9" w:rsidRDefault="00C464B7">
            <w:pPr>
              <w:spacing w:after="0" w:line="240" w:lineRule="auto"/>
            </w:pPr>
            <w:r>
              <w:rPr>
                <w:sz w:val="17"/>
              </w:rPr>
              <w:t>RF-4.2</w:t>
            </w:r>
          </w:p>
        </w:tc>
        <w:tc>
          <w:tcPr>
            <w:tcW w:w="3515" w:type="dxa"/>
            <w:shd w:val="clear" w:color="auto" w:fill="EEF2F7"/>
          </w:tcPr>
          <w:p w14:paraId="6D4BF5B9" w14:textId="77777777" w:rsidR="006A76C9" w:rsidRDefault="00C464B7">
            <w:pPr>
              <w:spacing w:after="0" w:line="240" w:lineRule="auto"/>
            </w:pPr>
            <w:r>
              <w:rPr>
                <w:sz w:val="17"/>
              </w:rPr>
              <w:t>Paciente descarga los documentos de sus exámenes (máximo 10 s)</w:t>
            </w:r>
          </w:p>
        </w:tc>
        <w:tc>
          <w:tcPr>
            <w:tcW w:w="1247" w:type="dxa"/>
            <w:shd w:val="clear" w:color="auto" w:fill="EEF2F7"/>
          </w:tcPr>
          <w:p w14:paraId="161EAD3A" w14:textId="77777777" w:rsidR="006A76C9" w:rsidRDefault="00C464B7">
            <w:pPr>
              <w:spacing w:after="0" w:line="240" w:lineRule="auto"/>
            </w:pPr>
            <w:r>
              <w:rPr>
                <w:sz w:val="17"/>
              </w:rPr>
              <w:t>CP-13</w:t>
            </w:r>
          </w:p>
        </w:tc>
        <w:tc>
          <w:tcPr>
            <w:tcW w:w="1928" w:type="dxa"/>
            <w:shd w:val="clear" w:color="auto" w:fill="EEF2F7"/>
          </w:tcPr>
          <w:p w14:paraId="31E836A7" w14:textId="77777777" w:rsidR="006A76C9" w:rsidRDefault="00C464B7">
            <w:pPr>
              <w:spacing w:after="0" w:line="240" w:lineRule="auto"/>
            </w:pPr>
            <w:r>
              <w:rPr>
                <w:sz w:val="17"/>
              </w:rPr>
              <w:t>Funcional; rendimiento</w:t>
            </w:r>
          </w:p>
        </w:tc>
        <w:tc>
          <w:tcPr>
            <w:tcW w:w="737" w:type="dxa"/>
            <w:shd w:val="clear" w:color="auto" w:fill="EEF2F7"/>
          </w:tcPr>
          <w:p w14:paraId="3485816E" w14:textId="77777777" w:rsidR="006A76C9" w:rsidRDefault="00C464B7">
            <w:pPr>
              <w:spacing w:after="0" w:line="240" w:lineRule="auto"/>
            </w:pPr>
            <w:r>
              <w:rPr>
                <w:sz w:val="17"/>
              </w:rPr>
              <w:t>P0</w:t>
            </w:r>
          </w:p>
        </w:tc>
        <w:tc>
          <w:tcPr>
            <w:tcW w:w="1701" w:type="dxa"/>
            <w:shd w:val="clear" w:color="auto" w:fill="EEF2F7"/>
          </w:tcPr>
          <w:p w14:paraId="00C32DDC" w14:textId="77777777" w:rsidR="006A76C9" w:rsidRDefault="00C464B7">
            <w:pPr>
              <w:spacing w:after="0" w:line="240" w:lineRule="auto"/>
            </w:pPr>
            <w:r>
              <w:rPr>
                <w:sz w:val="17"/>
              </w:rPr>
              <w:t>Documentos</w:t>
            </w:r>
          </w:p>
        </w:tc>
        <w:tc>
          <w:tcPr>
            <w:tcW w:w="1701" w:type="dxa"/>
            <w:shd w:val="clear" w:color="auto" w:fill="EEF2F7"/>
          </w:tcPr>
          <w:p w14:paraId="5AC2FCAE" w14:textId="77777777" w:rsidR="006A76C9" w:rsidRDefault="00C464B7">
            <w:pPr>
              <w:spacing w:after="0" w:line="240" w:lineRule="auto"/>
            </w:pPr>
            <w:r>
              <w:rPr>
                <w:sz w:val="17"/>
              </w:rPr>
              <w:t>Nicolás (flujo) y Ari (tiempo)</w:t>
            </w:r>
          </w:p>
        </w:tc>
        <w:tc>
          <w:tcPr>
            <w:tcW w:w="1304" w:type="dxa"/>
            <w:shd w:val="clear" w:color="auto" w:fill="EEF2F7"/>
          </w:tcPr>
          <w:p w14:paraId="05647C0D" w14:textId="77777777" w:rsidR="006A76C9" w:rsidRDefault="00C464B7">
            <w:pPr>
              <w:spacing w:after="0" w:line="240" w:lineRule="auto"/>
            </w:pPr>
            <w:r>
              <w:rPr>
                <w:sz w:val="17"/>
              </w:rPr>
              <w:t>INC-12, INC-13</w:t>
            </w:r>
          </w:p>
        </w:tc>
        <w:tc>
          <w:tcPr>
            <w:tcW w:w="1077" w:type="dxa"/>
            <w:shd w:val="clear" w:color="auto" w:fill="EEF2F7"/>
          </w:tcPr>
          <w:p w14:paraId="7AF7BFAF" w14:textId="77777777" w:rsidR="006A76C9" w:rsidRDefault="00C464B7">
            <w:pPr>
              <w:spacing w:after="0" w:line="240" w:lineRule="auto"/>
            </w:pPr>
            <w:r>
              <w:rPr>
                <w:sz w:val="17"/>
              </w:rPr>
              <w:t>Parcial: la descarga funciona pero no se audita (INC-13); el tiempo de 10 s no se midió. Bitácora CP-03 y CP-13</w:t>
            </w:r>
          </w:p>
        </w:tc>
      </w:tr>
      <w:tr w:rsidR="006A76C9" w14:paraId="679F3D8A" w14:textId="77777777">
        <w:trPr>
          <w:jc w:val="center"/>
        </w:trPr>
        <w:tc>
          <w:tcPr>
            <w:tcW w:w="1191" w:type="dxa"/>
          </w:tcPr>
          <w:p w14:paraId="3D6E9263" w14:textId="77777777" w:rsidR="006A76C9" w:rsidRDefault="00C464B7">
            <w:pPr>
              <w:spacing w:after="0" w:line="240" w:lineRule="auto"/>
            </w:pPr>
            <w:r>
              <w:rPr>
                <w:sz w:val="17"/>
              </w:rPr>
              <w:t>RF-4.3</w:t>
            </w:r>
          </w:p>
        </w:tc>
        <w:tc>
          <w:tcPr>
            <w:tcW w:w="3515" w:type="dxa"/>
          </w:tcPr>
          <w:p w14:paraId="55F2B2D6" w14:textId="77777777" w:rsidR="006A76C9" w:rsidRDefault="00C464B7">
            <w:pPr>
              <w:spacing w:after="0" w:line="240" w:lineRule="auto"/>
            </w:pPr>
            <w:r>
              <w:rPr>
                <w:sz w:val="17"/>
              </w:rPr>
              <w:t>Médico adjunta un documento por examen en PDF, DOC, PPT, JPG o PNG</w:t>
            </w:r>
          </w:p>
        </w:tc>
        <w:tc>
          <w:tcPr>
            <w:tcW w:w="1247" w:type="dxa"/>
          </w:tcPr>
          <w:p w14:paraId="5AC39189" w14:textId="77777777" w:rsidR="006A76C9" w:rsidRDefault="00C464B7">
            <w:pPr>
              <w:spacing w:after="0" w:line="240" w:lineRule="auto"/>
            </w:pPr>
            <w:r>
              <w:rPr>
                <w:sz w:val="17"/>
              </w:rPr>
              <w:t>CP-13</w:t>
            </w:r>
          </w:p>
        </w:tc>
        <w:tc>
          <w:tcPr>
            <w:tcW w:w="1928" w:type="dxa"/>
          </w:tcPr>
          <w:p w14:paraId="1BB30DC9" w14:textId="77777777" w:rsidR="006A76C9" w:rsidRDefault="00C464B7">
            <w:pPr>
              <w:spacing w:after="0" w:line="240" w:lineRule="auto"/>
            </w:pPr>
            <w:r>
              <w:rPr>
                <w:sz w:val="17"/>
              </w:rPr>
              <w:t>Funcional; partición de equivalencia</w:t>
            </w:r>
          </w:p>
        </w:tc>
        <w:tc>
          <w:tcPr>
            <w:tcW w:w="737" w:type="dxa"/>
          </w:tcPr>
          <w:p w14:paraId="3F24A9C4" w14:textId="77777777" w:rsidR="006A76C9" w:rsidRDefault="00C464B7">
            <w:pPr>
              <w:spacing w:after="0" w:line="240" w:lineRule="auto"/>
            </w:pPr>
            <w:r>
              <w:rPr>
                <w:sz w:val="17"/>
              </w:rPr>
              <w:t>P2</w:t>
            </w:r>
          </w:p>
        </w:tc>
        <w:tc>
          <w:tcPr>
            <w:tcW w:w="1701" w:type="dxa"/>
          </w:tcPr>
          <w:p w14:paraId="7C91A48F" w14:textId="77777777" w:rsidR="006A76C9" w:rsidRDefault="00C464B7">
            <w:pPr>
              <w:spacing w:after="0" w:line="240" w:lineRule="auto"/>
            </w:pPr>
            <w:r>
              <w:rPr>
                <w:sz w:val="17"/>
              </w:rPr>
              <w:t>Documentos</w:t>
            </w:r>
          </w:p>
        </w:tc>
        <w:tc>
          <w:tcPr>
            <w:tcW w:w="1701" w:type="dxa"/>
          </w:tcPr>
          <w:p w14:paraId="7A62F26A" w14:textId="77777777" w:rsidR="006A76C9" w:rsidRDefault="00C464B7">
            <w:pPr>
              <w:spacing w:after="0" w:line="240" w:lineRule="auto"/>
            </w:pPr>
            <w:r>
              <w:rPr>
                <w:sz w:val="17"/>
              </w:rPr>
              <w:t>Nicolás</w:t>
            </w:r>
          </w:p>
        </w:tc>
        <w:tc>
          <w:tcPr>
            <w:tcW w:w="1304" w:type="dxa"/>
          </w:tcPr>
          <w:p w14:paraId="40FABF13" w14:textId="77777777" w:rsidR="006A76C9" w:rsidRDefault="00C464B7">
            <w:pPr>
              <w:spacing w:after="0" w:line="240" w:lineRule="auto"/>
            </w:pPr>
            <w:r>
              <w:rPr>
                <w:sz w:val="17"/>
              </w:rPr>
              <w:t>INC-15</w:t>
            </w:r>
          </w:p>
        </w:tc>
        <w:tc>
          <w:tcPr>
            <w:tcW w:w="1077" w:type="dxa"/>
          </w:tcPr>
          <w:p w14:paraId="6E810B66" w14:textId="77777777" w:rsidR="006A76C9" w:rsidRDefault="00C464B7">
            <w:pPr>
              <w:spacing w:after="0" w:line="240" w:lineRule="auto"/>
            </w:pPr>
            <w:r>
              <w:rPr>
                <w:sz w:val="17"/>
              </w:rPr>
              <w:t>Fallido, INC-15. Bitácora CP-13</w:t>
            </w:r>
          </w:p>
        </w:tc>
      </w:tr>
      <w:tr w:rsidR="006A76C9" w14:paraId="44B0B366" w14:textId="77777777">
        <w:trPr>
          <w:jc w:val="center"/>
        </w:trPr>
        <w:tc>
          <w:tcPr>
            <w:tcW w:w="1191" w:type="dxa"/>
            <w:shd w:val="clear" w:color="auto" w:fill="EEF2F7"/>
          </w:tcPr>
          <w:p w14:paraId="6308D024" w14:textId="77777777" w:rsidR="006A76C9" w:rsidRDefault="00C464B7">
            <w:pPr>
              <w:spacing w:after="0" w:line="240" w:lineRule="auto"/>
            </w:pPr>
            <w:r>
              <w:rPr>
                <w:sz w:val="17"/>
              </w:rPr>
              <w:t>RF-4.4</w:t>
            </w:r>
          </w:p>
        </w:tc>
        <w:tc>
          <w:tcPr>
            <w:tcW w:w="3515" w:type="dxa"/>
            <w:shd w:val="clear" w:color="auto" w:fill="EEF2F7"/>
          </w:tcPr>
          <w:p w14:paraId="6425DC54" w14:textId="77777777" w:rsidR="006A76C9" w:rsidRDefault="00C464B7">
            <w:pPr>
              <w:spacing w:after="0" w:line="240" w:lineRule="auto"/>
            </w:pPr>
            <w:r>
              <w:rPr>
                <w:sz w:val="17"/>
              </w:rPr>
              <w:t>Documentos en storage interno y referenciados en la BD</w:t>
            </w:r>
          </w:p>
        </w:tc>
        <w:tc>
          <w:tcPr>
            <w:tcW w:w="1247" w:type="dxa"/>
            <w:shd w:val="clear" w:color="auto" w:fill="EEF2F7"/>
          </w:tcPr>
          <w:p w14:paraId="1B8267E5" w14:textId="77777777" w:rsidR="006A76C9" w:rsidRDefault="00C464B7">
            <w:pPr>
              <w:spacing w:after="0" w:line="240" w:lineRule="auto"/>
            </w:pPr>
            <w:r>
              <w:rPr>
                <w:sz w:val="17"/>
              </w:rPr>
              <w:t>CP-13</w:t>
            </w:r>
          </w:p>
        </w:tc>
        <w:tc>
          <w:tcPr>
            <w:tcW w:w="1928" w:type="dxa"/>
            <w:shd w:val="clear" w:color="auto" w:fill="EEF2F7"/>
          </w:tcPr>
          <w:p w14:paraId="74D88CD0" w14:textId="77777777" w:rsidR="006A76C9" w:rsidRDefault="00C464B7">
            <w:pPr>
              <w:spacing w:after="0" w:line="240" w:lineRule="auto"/>
            </w:pPr>
            <w:r>
              <w:rPr>
                <w:sz w:val="17"/>
              </w:rPr>
              <w:t>Integración</w:t>
            </w:r>
          </w:p>
        </w:tc>
        <w:tc>
          <w:tcPr>
            <w:tcW w:w="737" w:type="dxa"/>
            <w:shd w:val="clear" w:color="auto" w:fill="EEF2F7"/>
          </w:tcPr>
          <w:p w14:paraId="329EF27C" w14:textId="77777777" w:rsidR="006A76C9" w:rsidRDefault="00C464B7">
            <w:pPr>
              <w:spacing w:after="0" w:line="240" w:lineRule="auto"/>
            </w:pPr>
            <w:r>
              <w:rPr>
                <w:sz w:val="17"/>
              </w:rPr>
              <w:t>P1</w:t>
            </w:r>
          </w:p>
        </w:tc>
        <w:tc>
          <w:tcPr>
            <w:tcW w:w="1701" w:type="dxa"/>
            <w:shd w:val="clear" w:color="auto" w:fill="EEF2F7"/>
          </w:tcPr>
          <w:p w14:paraId="16C960AE" w14:textId="77777777" w:rsidR="006A76C9" w:rsidRDefault="00C464B7">
            <w:pPr>
              <w:spacing w:after="0" w:line="240" w:lineRule="auto"/>
            </w:pPr>
            <w:r>
              <w:rPr>
                <w:sz w:val="17"/>
              </w:rPr>
              <w:t>Documentos y BD</w:t>
            </w:r>
          </w:p>
        </w:tc>
        <w:tc>
          <w:tcPr>
            <w:tcW w:w="1701" w:type="dxa"/>
            <w:shd w:val="clear" w:color="auto" w:fill="EEF2F7"/>
          </w:tcPr>
          <w:p w14:paraId="468EC0B0" w14:textId="77777777" w:rsidR="006A76C9" w:rsidRDefault="00C464B7">
            <w:pPr>
              <w:spacing w:after="0" w:line="240" w:lineRule="auto"/>
            </w:pPr>
            <w:r>
              <w:rPr>
                <w:sz w:val="17"/>
              </w:rPr>
              <w:t>Nicolás</w:t>
            </w:r>
          </w:p>
        </w:tc>
        <w:tc>
          <w:tcPr>
            <w:tcW w:w="1304" w:type="dxa"/>
            <w:shd w:val="clear" w:color="auto" w:fill="EEF2F7"/>
          </w:tcPr>
          <w:p w14:paraId="6D82F2BB" w14:textId="77777777" w:rsidR="006A76C9" w:rsidRDefault="00C464B7">
            <w:pPr>
              <w:spacing w:after="0" w:line="240" w:lineRule="auto"/>
            </w:pPr>
            <w:r>
              <w:rPr>
                <w:sz w:val="17"/>
              </w:rPr>
              <w:t>INC-16</w:t>
            </w:r>
          </w:p>
        </w:tc>
        <w:tc>
          <w:tcPr>
            <w:tcW w:w="1077" w:type="dxa"/>
            <w:shd w:val="clear" w:color="auto" w:fill="EEF2F7"/>
          </w:tcPr>
          <w:p w14:paraId="53A6E51F" w14:textId="77777777" w:rsidR="006A76C9" w:rsidRDefault="00C464B7">
            <w:pPr>
              <w:spacing w:after="0" w:line="240" w:lineRule="auto"/>
            </w:pPr>
            <w:r>
              <w:rPr>
                <w:sz w:val="17"/>
              </w:rPr>
              <w:t>Fallido, INC-16. Bitácora CP-13 y Tabla 24 CP-16</w:t>
            </w:r>
          </w:p>
        </w:tc>
      </w:tr>
      <w:tr w:rsidR="006A76C9" w14:paraId="33157EB6" w14:textId="77777777">
        <w:trPr>
          <w:jc w:val="center"/>
        </w:trPr>
        <w:tc>
          <w:tcPr>
            <w:tcW w:w="1191" w:type="dxa"/>
          </w:tcPr>
          <w:p w14:paraId="49DF216D" w14:textId="77777777" w:rsidR="006A76C9" w:rsidRDefault="00C464B7">
            <w:pPr>
              <w:spacing w:after="0" w:line="240" w:lineRule="auto"/>
            </w:pPr>
            <w:r>
              <w:rPr>
                <w:sz w:val="17"/>
              </w:rPr>
              <w:t>RF-5.1</w:t>
            </w:r>
          </w:p>
        </w:tc>
        <w:tc>
          <w:tcPr>
            <w:tcW w:w="3515" w:type="dxa"/>
          </w:tcPr>
          <w:p w14:paraId="1012367B" w14:textId="77777777" w:rsidR="006A76C9" w:rsidRDefault="00C464B7">
            <w:pPr>
              <w:spacing w:after="0" w:line="240" w:lineRule="auto"/>
            </w:pPr>
            <w:r>
              <w:rPr>
                <w:sz w:val="17"/>
              </w:rPr>
              <w:t>Auditar creación, edición, eliminación y subida o descarga de documentos</w:t>
            </w:r>
          </w:p>
        </w:tc>
        <w:tc>
          <w:tcPr>
            <w:tcW w:w="1247" w:type="dxa"/>
          </w:tcPr>
          <w:p w14:paraId="25C0C508" w14:textId="77777777" w:rsidR="006A76C9" w:rsidRDefault="00C464B7">
            <w:pPr>
              <w:spacing w:after="0" w:line="240" w:lineRule="auto"/>
            </w:pPr>
            <w:r>
              <w:rPr>
                <w:sz w:val="17"/>
              </w:rPr>
              <w:t>CP-03</w:t>
            </w:r>
          </w:p>
        </w:tc>
        <w:tc>
          <w:tcPr>
            <w:tcW w:w="1928" w:type="dxa"/>
          </w:tcPr>
          <w:p w14:paraId="6F538E28" w14:textId="77777777" w:rsidR="006A76C9" w:rsidRDefault="00C464B7">
            <w:pPr>
              <w:spacing w:after="0" w:line="240" w:lineRule="auto"/>
            </w:pPr>
            <w:r>
              <w:rPr>
                <w:sz w:val="17"/>
              </w:rPr>
              <w:t>Funcional; cumplimiento</w:t>
            </w:r>
          </w:p>
        </w:tc>
        <w:tc>
          <w:tcPr>
            <w:tcW w:w="737" w:type="dxa"/>
          </w:tcPr>
          <w:p w14:paraId="738194F5" w14:textId="77777777" w:rsidR="006A76C9" w:rsidRDefault="00C464B7">
            <w:pPr>
              <w:spacing w:after="0" w:line="240" w:lineRule="auto"/>
            </w:pPr>
            <w:r>
              <w:rPr>
                <w:sz w:val="17"/>
              </w:rPr>
              <w:t>P1</w:t>
            </w:r>
          </w:p>
        </w:tc>
        <w:tc>
          <w:tcPr>
            <w:tcW w:w="1701" w:type="dxa"/>
          </w:tcPr>
          <w:p w14:paraId="4D3C61BB" w14:textId="77777777" w:rsidR="006A76C9" w:rsidRDefault="00C464B7">
            <w:pPr>
              <w:spacing w:after="0" w:line="240" w:lineRule="auto"/>
            </w:pPr>
            <w:r>
              <w:rPr>
                <w:sz w:val="17"/>
              </w:rPr>
              <w:t>Auditoría</w:t>
            </w:r>
          </w:p>
        </w:tc>
        <w:tc>
          <w:tcPr>
            <w:tcW w:w="1701" w:type="dxa"/>
          </w:tcPr>
          <w:p w14:paraId="207E1DF9" w14:textId="77777777" w:rsidR="006A76C9" w:rsidRDefault="00C464B7">
            <w:pPr>
              <w:spacing w:after="0" w:line="240" w:lineRule="auto"/>
            </w:pPr>
            <w:r>
              <w:rPr>
                <w:sz w:val="17"/>
              </w:rPr>
              <w:t>Nicolás</w:t>
            </w:r>
          </w:p>
        </w:tc>
        <w:tc>
          <w:tcPr>
            <w:tcW w:w="1304" w:type="dxa"/>
          </w:tcPr>
          <w:p w14:paraId="2150A789" w14:textId="77777777" w:rsidR="006A76C9" w:rsidRDefault="00C464B7">
            <w:pPr>
              <w:spacing w:after="0" w:line="240" w:lineRule="auto"/>
            </w:pPr>
            <w:r>
              <w:rPr>
                <w:sz w:val="17"/>
              </w:rPr>
              <w:t>INC-13, INC-14</w:t>
            </w:r>
          </w:p>
        </w:tc>
        <w:tc>
          <w:tcPr>
            <w:tcW w:w="1077" w:type="dxa"/>
          </w:tcPr>
          <w:p w14:paraId="2E37F096" w14:textId="77777777" w:rsidR="006A76C9" w:rsidRDefault="00C464B7">
            <w:pPr>
              <w:spacing w:after="0" w:line="240" w:lineRule="auto"/>
            </w:pPr>
            <w:r>
              <w:rPr>
                <w:sz w:val="17"/>
              </w:rPr>
              <w:t>Fallido, INC-13 e INC-14. Bitácora CP-03</w:t>
            </w:r>
          </w:p>
        </w:tc>
      </w:tr>
    </w:tbl>
    <w:p w14:paraId="5AAAEC40" w14:textId="77777777" w:rsidR="006A76C9" w:rsidRDefault="006A76C9">
      <w:pPr>
        <w:spacing w:after="40"/>
      </w:pPr>
    </w:p>
    <w:p w14:paraId="6A362ECF" w14:textId="77777777" w:rsidR="006A76C9" w:rsidRDefault="00C464B7">
      <w:pPr>
        <w:pStyle w:val="Heading2"/>
      </w:pPr>
      <w:r>
        <w:t>4.3 Requisitos no funcionales (20)</w:t>
      </w:r>
    </w:p>
    <w:p w14:paraId="3BAEBA0E" w14:textId="77777777" w:rsidR="006A76C9" w:rsidRDefault="00C464B7">
      <w:pPr>
        <w:keepNext/>
        <w:spacing w:after="60"/>
      </w:pPr>
      <w:r>
        <w:rPr>
          <w:b/>
          <w:sz w:val="20"/>
        </w:rPr>
        <w:t>Tabla 4.2. Trazabilidad de los requisitos no funcionales</w:t>
      </w:r>
    </w:p>
    <w:tbl>
      <w:tblPr>
        <w:tblStyle w:val="TableGrid"/>
        <w:tblW w:w="0" w:type="auto"/>
        <w:jc w:val="center"/>
        <w:tblLayout w:type="fixed"/>
        <w:tblLook w:val="04A0" w:firstRow="1" w:lastRow="0" w:firstColumn="1" w:lastColumn="0" w:noHBand="0" w:noVBand="1"/>
      </w:tblPr>
      <w:tblGrid>
        <w:gridCol w:w="1191"/>
        <w:gridCol w:w="3515"/>
        <w:gridCol w:w="1247"/>
        <w:gridCol w:w="1928"/>
        <w:gridCol w:w="737"/>
        <w:gridCol w:w="1701"/>
        <w:gridCol w:w="1701"/>
        <w:gridCol w:w="1304"/>
        <w:gridCol w:w="1077"/>
      </w:tblGrid>
      <w:tr w:rsidR="006A76C9" w14:paraId="57BCAAF9" w14:textId="77777777">
        <w:trPr>
          <w:tblHeader/>
          <w:jc w:val="center"/>
        </w:trPr>
        <w:tc>
          <w:tcPr>
            <w:tcW w:w="1191" w:type="dxa"/>
            <w:shd w:val="clear" w:color="auto" w:fill="1F3A5F"/>
          </w:tcPr>
          <w:p w14:paraId="3924726B" w14:textId="77777777" w:rsidR="006A76C9" w:rsidRDefault="00C464B7">
            <w:r>
              <w:rPr>
                <w:b/>
                <w:color w:val="FFFFFF"/>
                <w:sz w:val="17"/>
              </w:rPr>
              <w:t>Código</w:t>
            </w:r>
          </w:p>
        </w:tc>
        <w:tc>
          <w:tcPr>
            <w:tcW w:w="3515" w:type="dxa"/>
            <w:shd w:val="clear" w:color="auto" w:fill="1F3A5F"/>
          </w:tcPr>
          <w:p w14:paraId="464649B7" w14:textId="77777777" w:rsidR="006A76C9" w:rsidRDefault="00C464B7">
            <w:r>
              <w:rPr>
                <w:b/>
                <w:color w:val="FFFFFF"/>
                <w:sz w:val="17"/>
              </w:rPr>
              <w:t>Descripción (ERS B)</w:t>
            </w:r>
          </w:p>
        </w:tc>
        <w:tc>
          <w:tcPr>
            <w:tcW w:w="1247" w:type="dxa"/>
            <w:shd w:val="clear" w:color="auto" w:fill="1F3A5F"/>
          </w:tcPr>
          <w:p w14:paraId="1186B8F7" w14:textId="77777777" w:rsidR="006A76C9" w:rsidRDefault="00C464B7">
            <w:r>
              <w:rPr>
                <w:b/>
                <w:color w:val="FFFFFF"/>
                <w:sz w:val="17"/>
              </w:rPr>
              <w:t>Caso</w:t>
            </w:r>
          </w:p>
        </w:tc>
        <w:tc>
          <w:tcPr>
            <w:tcW w:w="1928" w:type="dxa"/>
            <w:shd w:val="clear" w:color="auto" w:fill="1F3A5F"/>
          </w:tcPr>
          <w:p w14:paraId="78729A25" w14:textId="77777777" w:rsidR="006A76C9" w:rsidRDefault="00C464B7">
            <w:r>
              <w:rPr>
                <w:b/>
                <w:color w:val="FFFFFF"/>
                <w:sz w:val="17"/>
              </w:rPr>
              <w:t>Tipo de prueba</w:t>
            </w:r>
          </w:p>
        </w:tc>
        <w:tc>
          <w:tcPr>
            <w:tcW w:w="737" w:type="dxa"/>
            <w:shd w:val="clear" w:color="auto" w:fill="1F3A5F"/>
          </w:tcPr>
          <w:p w14:paraId="5F90630B" w14:textId="77777777" w:rsidR="006A76C9" w:rsidRDefault="00C464B7">
            <w:r>
              <w:rPr>
                <w:b/>
                <w:color w:val="FFFFFF"/>
                <w:sz w:val="17"/>
              </w:rPr>
              <w:t>Riesgo</w:t>
            </w:r>
          </w:p>
        </w:tc>
        <w:tc>
          <w:tcPr>
            <w:tcW w:w="1701" w:type="dxa"/>
            <w:shd w:val="clear" w:color="auto" w:fill="1F3A5F"/>
          </w:tcPr>
          <w:p w14:paraId="41348286" w14:textId="77777777" w:rsidR="006A76C9" w:rsidRDefault="00C464B7">
            <w:r>
              <w:rPr>
                <w:b/>
                <w:color w:val="FFFFFF"/>
                <w:sz w:val="17"/>
              </w:rPr>
              <w:t>Módulo</w:t>
            </w:r>
          </w:p>
        </w:tc>
        <w:tc>
          <w:tcPr>
            <w:tcW w:w="1701" w:type="dxa"/>
            <w:shd w:val="clear" w:color="auto" w:fill="1F3A5F"/>
          </w:tcPr>
          <w:p w14:paraId="16802D3E" w14:textId="77777777" w:rsidR="006A76C9" w:rsidRDefault="00C464B7">
            <w:r>
              <w:rPr>
                <w:b/>
                <w:color w:val="FFFFFF"/>
                <w:sz w:val="17"/>
              </w:rPr>
              <w:t>Ejecuta</w:t>
            </w:r>
          </w:p>
        </w:tc>
        <w:tc>
          <w:tcPr>
            <w:tcW w:w="1304" w:type="dxa"/>
            <w:shd w:val="clear" w:color="auto" w:fill="1F3A5F"/>
          </w:tcPr>
          <w:p w14:paraId="4E545FD7" w14:textId="77777777" w:rsidR="006A76C9" w:rsidRDefault="00C464B7">
            <w:r>
              <w:rPr>
                <w:b/>
                <w:color w:val="FFFFFF"/>
                <w:sz w:val="17"/>
              </w:rPr>
              <w:t>Incidente vinculado</w:t>
            </w:r>
          </w:p>
        </w:tc>
        <w:tc>
          <w:tcPr>
            <w:tcW w:w="1077" w:type="dxa"/>
            <w:shd w:val="clear" w:color="auto" w:fill="1F3A5F"/>
          </w:tcPr>
          <w:p w14:paraId="15ED9D6A" w14:textId="77777777" w:rsidR="006A76C9" w:rsidRDefault="00C464B7">
            <w:r>
              <w:rPr>
                <w:b/>
                <w:color w:val="FFFFFF"/>
                <w:sz w:val="17"/>
              </w:rPr>
              <w:t>Resultado</w:t>
            </w:r>
          </w:p>
        </w:tc>
      </w:tr>
      <w:tr w:rsidR="006A76C9" w14:paraId="33C5C242" w14:textId="77777777">
        <w:trPr>
          <w:jc w:val="center"/>
        </w:trPr>
        <w:tc>
          <w:tcPr>
            <w:tcW w:w="1191" w:type="dxa"/>
          </w:tcPr>
          <w:p w14:paraId="7BF7E686" w14:textId="77777777" w:rsidR="006A76C9" w:rsidRDefault="00C464B7">
            <w:pPr>
              <w:spacing w:after="0" w:line="240" w:lineRule="auto"/>
            </w:pPr>
            <w:r>
              <w:rPr>
                <w:sz w:val="17"/>
              </w:rPr>
              <w:t>NFR-SEG-1</w:t>
            </w:r>
          </w:p>
        </w:tc>
        <w:tc>
          <w:tcPr>
            <w:tcW w:w="3515" w:type="dxa"/>
          </w:tcPr>
          <w:p w14:paraId="70539B3D" w14:textId="77777777" w:rsidR="006A76C9" w:rsidRDefault="00C464B7">
            <w:pPr>
              <w:spacing w:after="0" w:line="240" w:lineRule="auto"/>
            </w:pPr>
            <w:r>
              <w:rPr>
                <w:sz w:val="17"/>
              </w:rPr>
              <w:t>TLS obligatorio en todas las comunicaciones</w:t>
            </w:r>
          </w:p>
        </w:tc>
        <w:tc>
          <w:tcPr>
            <w:tcW w:w="1247" w:type="dxa"/>
          </w:tcPr>
          <w:p w14:paraId="5277570A" w14:textId="77777777" w:rsidR="006A76C9" w:rsidRDefault="00C464B7">
            <w:pPr>
              <w:spacing w:after="0" w:line="240" w:lineRule="auto"/>
            </w:pPr>
            <w:r>
              <w:rPr>
                <w:sz w:val="17"/>
              </w:rPr>
              <w:t>CP-14</w:t>
            </w:r>
          </w:p>
        </w:tc>
        <w:tc>
          <w:tcPr>
            <w:tcW w:w="1928" w:type="dxa"/>
          </w:tcPr>
          <w:p w14:paraId="4752F96B" w14:textId="77777777" w:rsidR="006A76C9" w:rsidRDefault="00C464B7">
            <w:pPr>
              <w:spacing w:after="0" w:line="240" w:lineRule="auto"/>
            </w:pPr>
            <w:r>
              <w:rPr>
                <w:sz w:val="17"/>
              </w:rPr>
              <w:t>Seguridad; verificación de configuración</w:t>
            </w:r>
          </w:p>
        </w:tc>
        <w:tc>
          <w:tcPr>
            <w:tcW w:w="737" w:type="dxa"/>
          </w:tcPr>
          <w:p w14:paraId="55374F18" w14:textId="77777777" w:rsidR="006A76C9" w:rsidRDefault="00C464B7">
            <w:pPr>
              <w:spacing w:after="0" w:line="240" w:lineRule="auto"/>
            </w:pPr>
            <w:r>
              <w:rPr>
                <w:sz w:val="17"/>
              </w:rPr>
              <w:t>P0</w:t>
            </w:r>
          </w:p>
        </w:tc>
        <w:tc>
          <w:tcPr>
            <w:tcW w:w="1701" w:type="dxa"/>
          </w:tcPr>
          <w:p w14:paraId="45E221A9" w14:textId="77777777" w:rsidR="006A76C9" w:rsidRDefault="00C464B7">
            <w:pPr>
              <w:spacing w:after="0" w:line="240" w:lineRule="auto"/>
            </w:pPr>
            <w:r>
              <w:rPr>
                <w:sz w:val="17"/>
              </w:rPr>
              <w:t>Transversal (nginx y API)</w:t>
            </w:r>
          </w:p>
        </w:tc>
        <w:tc>
          <w:tcPr>
            <w:tcW w:w="1701" w:type="dxa"/>
          </w:tcPr>
          <w:p w14:paraId="0F323759" w14:textId="77777777" w:rsidR="006A76C9" w:rsidRDefault="00C464B7">
            <w:pPr>
              <w:spacing w:after="0" w:line="240" w:lineRule="auto"/>
            </w:pPr>
            <w:r>
              <w:rPr>
                <w:sz w:val="17"/>
              </w:rPr>
              <w:t>Skarlett</w:t>
            </w:r>
          </w:p>
        </w:tc>
        <w:tc>
          <w:tcPr>
            <w:tcW w:w="1304" w:type="dxa"/>
          </w:tcPr>
          <w:p w14:paraId="14821AD7" w14:textId="77777777" w:rsidR="006A76C9" w:rsidRDefault="00C464B7">
            <w:pPr>
              <w:spacing w:after="0" w:line="240" w:lineRule="auto"/>
            </w:pPr>
            <w:r>
              <w:rPr>
                <w:sz w:val="17"/>
              </w:rPr>
              <w:t>Ninguno</w:t>
            </w:r>
          </w:p>
        </w:tc>
        <w:tc>
          <w:tcPr>
            <w:tcW w:w="1077" w:type="dxa"/>
          </w:tcPr>
          <w:p w14:paraId="5E4C64D9" w14:textId="77777777" w:rsidR="006A76C9" w:rsidRDefault="00C464B7">
            <w:pPr>
              <w:spacing w:after="0" w:line="240" w:lineRule="auto"/>
            </w:pPr>
            <w:r>
              <w:rPr>
                <w:sz w:val="17"/>
              </w:rPr>
              <w:t>Fallido. Tabla 24 CP-14</w:t>
            </w:r>
          </w:p>
        </w:tc>
      </w:tr>
      <w:tr w:rsidR="006A76C9" w14:paraId="252E0889" w14:textId="77777777">
        <w:trPr>
          <w:jc w:val="center"/>
        </w:trPr>
        <w:tc>
          <w:tcPr>
            <w:tcW w:w="1191" w:type="dxa"/>
            <w:shd w:val="clear" w:color="auto" w:fill="EEF2F7"/>
          </w:tcPr>
          <w:p w14:paraId="44BA2742" w14:textId="77777777" w:rsidR="006A76C9" w:rsidRDefault="00C464B7">
            <w:pPr>
              <w:spacing w:after="0" w:line="240" w:lineRule="auto"/>
            </w:pPr>
            <w:r>
              <w:rPr>
                <w:sz w:val="17"/>
              </w:rPr>
              <w:t>NFR-SEG-2</w:t>
            </w:r>
          </w:p>
        </w:tc>
        <w:tc>
          <w:tcPr>
            <w:tcW w:w="3515" w:type="dxa"/>
            <w:shd w:val="clear" w:color="auto" w:fill="EEF2F7"/>
          </w:tcPr>
          <w:p w14:paraId="3480DB2E" w14:textId="77777777" w:rsidR="006A76C9" w:rsidRDefault="00C464B7">
            <w:pPr>
              <w:spacing w:after="0" w:line="240" w:lineRule="auto"/>
            </w:pPr>
            <w:r>
              <w:rPr>
                <w:sz w:val="17"/>
              </w:rPr>
              <w:t>Contraseñas con hashing seguro (bcrypt)</w:t>
            </w:r>
          </w:p>
        </w:tc>
        <w:tc>
          <w:tcPr>
            <w:tcW w:w="1247" w:type="dxa"/>
            <w:shd w:val="clear" w:color="auto" w:fill="EEF2F7"/>
          </w:tcPr>
          <w:p w14:paraId="4E654322" w14:textId="77777777" w:rsidR="006A76C9" w:rsidRDefault="00C464B7">
            <w:pPr>
              <w:spacing w:after="0" w:line="240" w:lineRule="auto"/>
            </w:pPr>
            <w:r>
              <w:rPr>
                <w:sz w:val="17"/>
              </w:rPr>
              <w:t>CP-15 y CP-</w:t>
            </w:r>
            <w:r>
              <w:rPr>
                <w:sz w:val="17"/>
              </w:rPr>
              <w:lastRenderedPageBreak/>
              <w:t>01</w:t>
            </w:r>
          </w:p>
        </w:tc>
        <w:tc>
          <w:tcPr>
            <w:tcW w:w="1928" w:type="dxa"/>
            <w:shd w:val="clear" w:color="auto" w:fill="EEF2F7"/>
          </w:tcPr>
          <w:p w14:paraId="1DCD5DE0" w14:textId="77777777" w:rsidR="006A76C9" w:rsidRDefault="00C464B7">
            <w:pPr>
              <w:spacing w:after="0" w:line="240" w:lineRule="auto"/>
            </w:pPr>
            <w:r>
              <w:rPr>
                <w:sz w:val="17"/>
              </w:rPr>
              <w:lastRenderedPageBreak/>
              <w:t>Seguridad</w:t>
            </w:r>
          </w:p>
        </w:tc>
        <w:tc>
          <w:tcPr>
            <w:tcW w:w="737" w:type="dxa"/>
            <w:shd w:val="clear" w:color="auto" w:fill="EEF2F7"/>
          </w:tcPr>
          <w:p w14:paraId="6A970AC7" w14:textId="77777777" w:rsidR="006A76C9" w:rsidRDefault="00C464B7">
            <w:pPr>
              <w:spacing w:after="0" w:line="240" w:lineRule="auto"/>
            </w:pPr>
            <w:r>
              <w:rPr>
                <w:sz w:val="17"/>
              </w:rPr>
              <w:t>P0</w:t>
            </w:r>
          </w:p>
        </w:tc>
        <w:tc>
          <w:tcPr>
            <w:tcW w:w="1701" w:type="dxa"/>
            <w:shd w:val="clear" w:color="auto" w:fill="EEF2F7"/>
          </w:tcPr>
          <w:p w14:paraId="3F855B2B" w14:textId="77777777" w:rsidR="006A76C9" w:rsidRDefault="00C464B7">
            <w:pPr>
              <w:spacing w:after="0" w:line="240" w:lineRule="auto"/>
            </w:pPr>
            <w:r>
              <w:rPr>
                <w:sz w:val="17"/>
              </w:rPr>
              <w:t>Autenticación y BD</w:t>
            </w:r>
          </w:p>
        </w:tc>
        <w:tc>
          <w:tcPr>
            <w:tcW w:w="1701" w:type="dxa"/>
            <w:shd w:val="clear" w:color="auto" w:fill="EEF2F7"/>
          </w:tcPr>
          <w:p w14:paraId="7A076984" w14:textId="77777777" w:rsidR="006A76C9" w:rsidRDefault="00C464B7">
            <w:pPr>
              <w:spacing w:after="0" w:line="240" w:lineRule="auto"/>
            </w:pPr>
            <w:r>
              <w:rPr>
                <w:sz w:val="17"/>
              </w:rPr>
              <w:t>Ari</w:t>
            </w:r>
          </w:p>
        </w:tc>
        <w:tc>
          <w:tcPr>
            <w:tcW w:w="1304" w:type="dxa"/>
            <w:shd w:val="clear" w:color="auto" w:fill="EEF2F7"/>
          </w:tcPr>
          <w:p w14:paraId="0967F88C" w14:textId="77777777" w:rsidR="006A76C9" w:rsidRDefault="00C464B7">
            <w:pPr>
              <w:spacing w:after="0" w:line="240" w:lineRule="auto"/>
            </w:pPr>
            <w:r>
              <w:rPr>
                <w:sz w:val="17"/>
              </w:rPr>
              <w:t>INC-01, INC-</w:t>
            </w:r>
            <w:r>
              <w:rPr>
                <w:sz w:val="17"/>
              </w:rPr>
              <w:lastRenderedPageBreak/>
              <w:t>10</w:t>
            </w:r>
          </w:p>
        </w:tc>
        <w:tc>
          <w:tcPr>
            <w:tcW w:w="1077" w:type="dxa"/>
            <w:shd w:val="clear" w:color="auto" w:fill="EEF2F7"/>
          </w:tcPr>
          <w:p w14:paraId="74B6D59E" w14:textId="77777777" w:rsidR="006A76C9" w:rsidRDefault="00C464B7">
            <w:pPr>
              <w:spacing w:after="0" w:line="240" w:lineRule="auto"/>
            </w:pPr>
            <w:r>
              <w:rPr>
                <w:sz w:val="17"/>
              </w:rPr>
              <w:lastRenderedPageBreak/>
              <w:t xml:space="preserve">Fallido, </w:t>
            </w:r>
            <w:r>
              <w:rPr>
                <w:sz w:val="17"/>
              </w:rPr>
              <w:lastRenderedPageBreak/>
              <w:t>INC-01. Contraseñas en texto plano y John the Ripper sin hashes que cargar. Tabla 24 CP-15</w:t>
            </w:r>
          </w:p>
        </w:tc>
      </w:tr>
      <w:tr w:rsidR="006A76C9" w14:paraId="46ABE67D" w14:textId="77777777">
        <w:trPr>
          <w:jc w:val="center"/>
        </w:trPr>
        <w:tc>
          <w:tcPr>
            <w:tcW w:w="1191" w:type="dxa"/>
          </w:tcPr>
          <w:p w14:paraId="720A263D" w14:textId="77777777" w:rsidR="006A76C9" w:rsidRDefault="00C464B7">
            <w:pPr>
              <w:spacing w:after="0" w:line="240" w:lineRule="auto"/>
            </w:pPr>
            <w:r>
              <w:rPr>
                <w:sz w:val="17"/>
              </w:rPr>
              <w:lastRenderedPageBreak/>
              <w:t>NFR-SEG-3</w:t>
            </w:r>
          </w:p>
        </w:tc>
        <w:tc>
          <w:tcPr>
            <w:tcW w:w="3515" w:type="dxa"/>
          </w:tcPr>
          <w:p w14:paraId="0A69F464" w14:textId="77777777" w:rsidR="006A76C9" w:rsidRDefault="00C464B7">
            <w:pPr>
              <w:spacing w:after="0" w:line="240" w:lineRule="auto"/>
            </w:pPr>
            <w:r>
              <w:rPr>
                <w:sz w:val="17"/>
              </w:rPr>
              <w:t>Cifrado de datos sensibles en reposo</w:t>
            </w:r>
          </w:p>
        </w:tc>
        <w:tc>
          <w:tcPr>
            <w:tcW w:w="1247" w:type="dxa"/>
          </w:tcPr>
          <w:p w14:paraId="1DD1481E" w14:textId="77777777" w:rsidR="006A76C9" w:rsidRDefault="00C464B7">
            <w:pPr>
              <w:spacing w:after="0" w:line="240" w:lineRule="auto"/>
            </w:pPr>
            <w:r>
              <w:rPr>
                <w:sz w:val="17"/>
              </w:rPr>
              <w:t>CP-16</w:t>
            </w:r>
          </w:p>
        </w:tc>
        <w:tc>
          <w:tcPr>
            <w:tcW w:w="1928" w:type="dxa"/>
          </w:tcPr>
          <w:p w14:paraId="00C86BB0" w14:textId="77777777" w:rsidR="006A76C9" w:rsidRDefault="00C464B7">
            <w:pPr>
              <w:spacing w:after="0" w:line="240" w:lineRule="auto"/>
            </w:pPr>
            <w:r>
              <w:rPr>
                <w:sz w:val="17"/>
              </w:rPr>
              <w:t>Seguridad; verificación de configuración</w:t>
            </w:r>
          </w:p>
        </w:tc>
        <w:tc>
          <w:tcPr>
            <w:tcW w:w="737" w:type="dxa"/>
          </w:tcPr>
          <w:p w14:paraId="23D7E8AD" w14:textId="77777777" w:rsidR="006A76C9" w:rsidRDefault="00C464B7">
            <w:pPr>
              <w:spacing w:after="0" w:line="240" w:lineRule="auto"/>
            </w:pPr>
            <w:r>
              <w:rPr>
                <w:sz w:val="17"/>
              </w:rPr>
              <w:t>P0</w:t>
            </w:r>
          </w:p>
        </w:tc>
        <w:tc>
          <w:tcPr>
            <w:tcW w:w="1701" w:type="dxa"/>
          </w:tcPr>
          <w:p w14:paraId="2D05EEFF" w14:textId="77777777" w:rsidR="006A76C9" w:rsidRDefault="00C464B7">
            <w:pPr>
              <w:spacing w:after="0" w:line="240" w:lineRule="auto"/>
            </w:pPr>
            <w:r>
              <w:rPr>
                <w:sz w:val="17"/>
              </w:rPr>
              <w:t>BD y storage</w:t>
            </w:r>
          </w:p>
        </w:tc>
        <w:tc>
          <w:tcPr>
            <w:tcW w:w="1701" w:type="dxa"/>
          </w:tcPr>
          <w:p w14:paraId="57AE69D1" w14:textId="77777777" w:rsidR="006A76C9" w:rsidRDefault="00C464B7">
            <w:pPr>
              <w:spacing w:after="0" w:line="240" w:lineRule="auto"/>
            </w:pPr>
            <w:r>
              <w:rPr>
                <w:sz w:val="17"/>
              </w:rPr>
              <w:t>Skarlett</w:t>
            </w:r>
          </w:p>
        </w:tc>
        <w:tc>
          <w:tcPr>
            <w:tcW w:w="1304" w:type="dxa"/>
          </w:tcPr>
          <w:p w14:paraId="591E4975" w14:textId="77777777" w:rsidR="006A76C9" w:rsidRDefault="00C464B7">
            <w:pPr>
              <w:spacing w:after="0" w:line="240" w:lineRule="auto"/>
            </w:pPr>
            <w:r>
              <w:rPr>
                <w:sz w:val="17"/>
              </w:rPr>
              <w:t>Ninguno</w:t>
            </w:r>
          </w:p>
        </w:tc>
        <w:tc>
          <w:tcPr>
            <w:tcW w:w="1077" w:type="dxa"/>
          </w:tcPr>
          <w:p w14:paraId="79F4FD72" w14:textId="77777777" w:rsidR="006A76C9" w:rsidRDefault="00C464B7">
            <w:pPr>
              <w:spacing w:after="0" w:line="240" w:lineRule="auto"/>
            </w:pPr>
            <w:r>
              <w:rPr>
                <w:sz w:val="17"/>
              </w:rPr>
              <w:t>Fallido, INC-16. Tabla 24 CP-16</w:t>
            </w:r>
          </w:p>
        </w:tc>
      </w:tr>
      <w:tr w:rsidR="006A76C9" w14:paraId="7F3AF607" w14:textId="77777777">
        <w:trPr>
          <w:jc w:val="center"/>
        </w:trPr>
        <w:tc>
          <w:tcPr>
            <w:tcW w:w="1191" w:type="dxa"/>
            <w:shd w:val="clear" w:color="auto" w:fill="EEF2F7"/>
          </w:tcPr>
          <w:p w14:paraId="4BB62ECA" w14:textId="77777777" w:rsidR="006A76C9" w:rsidRDefault="00C464B7">
            <w:pPr>
              <w:spacing w:after="0" w:line="240" w:lineRule="auto"/>
            </w:pPr>
            <w:r>
              <w:rPr>
                <w:sz w:val="17"/>
              </w:rPr>
              <w:t>NFR-SEG-4</w:t>
            </w:r>
          </w:p>
        </w:tc>
        <w:tc>
          <w:tcPr>
            <w:tcW w:w="3515" w:type="dxa"/>
            <w:shd w:val="clear" w:color="auto" w:fill="EEF2F7"/>
          </w:tcPr>
          <w:p w14:paraId="272DCC02" w14:textId="77777777" w:rsidR="006A76C9" w:rsidRDefault="00C464B7">
            <w:pPr>
              <w:spacing w:after="0" w:line="240" w:lineRule="auto"/>
            </w:pPr>
            <w:r>
              <w:rPr>
                <w:sz w:val="17"/>
              </w:rPr>
              <w:t>Control de acceso por rol en el backend</w:t>
            </w:r>
          </w:p>
        </w:tc>
        <w:tc>
          <w:tcPr>
            <w:tcW w:w="1247" w:type="dxa"/>
            <w:shd w:val="clear" w:color="auto" w:fill="EEF2F7"/>
          </w:tcPr>
          <w:p w14:paraId="22F82D4A" w14:textId="77777777" w:rsidR="006A76C9" w:rsidRDefault="00C464B7">
            <w:pPr>
              <w:spacing w:after="0" w:line="240" w:lineRule="auto"/>
            </w:pPr>
            <w:r>
              <w:rPr>
                <w:sz w:val="17"/>
              </w:rPr>
              <w:t>CP-04 y CP-08</w:t>
            </w:r>
          </w:p>
        </w:tc>
        <w:tc>
          <w:tcPr>
            <w:tcW w:w="1928" w:type="dxa"/>
            <w:shd w:val="clear" w:color="auto" w:fill="EEF2F7"/>
          </w:tcPr>
          <w:p w14:paraId="25EE2B14" w14:textId="77777777" w:rsidR="006A76C9" w:rsidRDefault="00C464B7">
            <w:pPr>
              <w:spacing w:after="0" w:line="240" w:lineRule="auto"/>
            </w:pPr>
            <w:r>
              <w:rPr>
                <w:sz w:val="17"/>
              </w:rPr>
              <w:t>Seguridad</w:t>
            </w:r>
          </w:p>
        </w:tc>
        <w:tc>
          <w:tcPr>
            <w:tcW w:w="737" w:type="dxa"/>
            <w:shd w:val="clear" w:color="auto" w:fill="EEF2F7"/>
          </w:tcPr>
          <w:p w14:paraId="3CF764C6" w14:textId="77777777" w:rsidR="006A76C9" w:rsidRDefault="00C464B7">
            <w:pPr>
              <w:spacing w:after="0" w:line="240" w:lineRule="auto"/>
            </w:pPr>
            <w:r>
              <w:rPr>
                <w:sz w:val="17"/>
              </w:rPr>
              <w:t>P0</w:t>
            </w:r>
          </w:p>
        </w:tc>
        <w:tc>
          <w:tcPr>
            <w:tcW w:w="1701" w:type="dxa"/>
            <w:shd w:val="clear" w:color="auto" w:fill="EEF2F7"/>
          </w:tcPr>
          <w:p w14:paraId="79E1D6D8" w14:textId="77777777" w:rsidR="006A76C9" w:rsidRDefault="00C464B7">
            <w:pPr>
              <w:spacing w:after="0" w:line="240" w:lineRule="auto"/>
            </w:pPr>
            <w:r>
              <w:rPr>
                <w:sz w:val="17"/>
              </w:rPr>
              <w:t>Transversal</w:t>
            </w:r>
          </w:p>
        </w:tc>
        <w:tc>
          <w:tcPr>
            <w:tcW w:w="1701" w:type="dxa"/>
            <w:shd w:val="clear" w:color="auto" w:fill="EEF2F7"/>
          </w:tcPr>
          <w:p w14:paraId="67FC1148" w14:textId="77777777" w:rsidR="006A76C9" w:rsidRDefault="00C464B7">
            <w:pPr>
              <w:spacing w:after="0" w:line="240" w:lineRule="auto"/>
            </w:pPr>
            <w:r>
              <w:rPr>
                <w:sz w:val="17"/>
              </w:rPr>
              <w:t>Ari</w:t>
            </w:r>
          </w:p>
        </w:tc>
        <w:tc>
          <w:tcPr>
            <w:tcW w:w="1304" w:type="dxa"/>
            <w:shd w:val="clear" w:color="auto" w:fill="EEF2F7"/>
          </w:tcPr>
          <w:p w14:paraId="4C2FD7E3" w14:textId="77777777" w:rsidR="006A76C9" w:rsidRDefault="00C464B7">
            <w:pPr>
              <w:spacing w:after="0" w:line="240" w:lineRule="auto"/>
            </w:pPr>
            <w:r>
              <w:rPr>
                <w:sz w:val="17"/>
              </w:rPr>
              <w:t>INC-07</w:t>
            </w:r>
          </w:p>
        </w:tc>
        <w:tc>
          <w:tcPr>
            <w:tcW w:w="1077" w:type="dxa"/>
            <w:shd w:val="clear" w:color="auto" w:fill="EEF2F7"/>
          </w:tcPr>
          <w:p w14:paraId="627A0C69" w14:textId="77777777" w:rsidR="006A76C9" w:rsidRDefault="00C464B7">
            <w:pPr>
              <w:spacing w:after="0" w:line="240" w:lineRule="auto"/>
            </w:pPr>
            <w:r>
              <w:rPr>
                <w:sz w:val="17"/>
              </w:rPr>
              <w:t>Parcial: el paciente recibe 403 al escribir o pedir datos ajenos y el médico 403 en /usuarios. /roles no pide token según el código (INC-07), sin prueba dinámica. Tabla 24 CP-04 y CP-08</w:t>
            </w:r>
          </w:p>
        </w:tc>
      </w:tr>
      <w:tr w:rsidR="006A76C9" w14:paraId="1962B494" w14:textId="77777777">
        <w:trPr>
          <w:jc w:val="center"/>
        </w:trPr>
        <w:tc>
          <w:tcPr>
            <w:tcW w:w="1191" w:type="dxa"/>
          </w:tcPr>
          <w:p w14:paraId="13FD5B3D" w14:textId="77777777" w:rsidR="006A76C9" w:rsidRDefault="00C464B7">
            <w:pPr>
              <w:spacing w:after="0" w:line="240" w:lineRule="auto"/>
            </w:pPr>
            <w:r>
              <w:rPr>
                <w:sz w:val="17"/>
              </w:rPr>
              <w:t>NFR-SEG-5</w:t>
            </w:r>
          </w:p>
        </w:tc>
        <w:tc>
          <w:tcPr>
            <w:tcW w:w="3515" w:type="dxa"/>
          </w:tcPr>
          <w:p w14:paraId="79A1EDD3" w14:textId="77777777" w:rsidR="006A76C9" w:rsidRDefault="00C464B7">
            <w:pPr>
              <w:spacing w:after="0" w:line="240" w:lineRule="auto"/>
            </w:pPr>
            <w:r>
              <w:rPr>
                <w:sz w:val="17"/>
              </w:rPr>
              <w:t>Protección contra CSRF, XSS e inyección SQL; validación y saneamiento</w:t>
            </w:r>
          </w:p>
        </w:tc>
        <w:tc>
          <w:tcPr>
            <w:tcW w:w="1247" w:type="dxa"/>
          </w:tcPr>
          <w:p w14:paraId="542DC078" w14:textId="77777777" w:rsidR="006A76C9" w:rsidRDefault="00C464B7">
            <w:pPr>
              <w:spacing w:after="0" w:line="240" w:lineRule="auto"/>
            </w:pPr>
            <w:r>
              <w:rPr>
                <w:sz w:val="17"/>
              </w:rPr>
              <w:t>CP-04</w:t>
            </w:r>
          </w:p>
        </w:tc>
        <w:tc>
          <w:tcPr>
            <w:tcW w:w="1928" w:type="dxa"/>
          </w:tcPr>
          <w:p w14:paraId="7A3DAF81" w14:textId="77777777" w:rsidR="006A76C9" w:rsidRDefault="00C464B7">
            <w:pPr>
              <w:spacing w:after="0" w:line="240" w:lineRule="auto"/>
            </w:pPr>
            <w:r>
              <w:rPr>
                <w:sz w:val="17"/>
              </w:rPr>
              <w:t>Seguridad</w:t>
            </w:r>
          </w:p>
        </w:tc>
        <w:tc>
          <w:tcPr>
            <w:tcW w:w="737" w:type="dxa"/>
          </w:tcPr>
          <w:p w14:paraId="2B82E7FE" w14:textId="77777777" w:rsidR="006A76C9" w:rsidRDefault="00C464B7">
            <w:pPr>
              <w:spacing w:after="0" w:line="240" w:lineRule="auto"/>
            </w:pPr>
            <w:r>
              <w:rPr>
                <w:sz w:val="17"/>
              </w:rPr>
              <w:t>P0</w:t>
            </w:r>
          </w:p>
        </w:tc>
        <w:tc>
          <w:tcPr>
            <w:tcW w:w="1701" w:type="dxa"/>
          </w:tcPr>
          <w:p w14:paraId="580AC620" w14:textId="77777777" w:rsidR="006A76C9" w:rsidRDefault="00C464B7">
            <w:pPr>
              <w:spacing w:after="0" w:line="240" w:lineRule="auto"/>
            </w:pPr>
            <w:r>
              <w:rPr>
                <w:sz w:val="17"/>
              </w:rPr>
              <w:t>Transversal</w:t>
            </w:r>
          </w:p>
        </w:tc>
        <w:tc>
          <w:tcPr>
            <w:tcW w:w="1701" w:type="dxa"/>
          </w:tcPr>
          <w:p w14:paraId="305FA513" w14:textId="77777777" w:rsidR="006A76C9" w:rsidRDefault="00C464B7">
            <w:pPr>
              <w:spacing w:after="0" w:line="240" w:lineRule="auto"/>
            </w:pPr>
            <w:r>
              <w:rPr>
                <w:sz w:val="17"/>
              </w:rPr>
              <w:t>Ari (ZAP y curl) y Nicolás (SQLMap)</w:t>
            </w:r>
          </w:p>
        </w:tc>
        <w:tc>
          <w:tcPr>
            <w:tcW w:w="1304" w:type="dxa"/>
          </w:tcPr>
          <w:p w14:paraId="604C8F82" w14:textId="77777777" w:rsidR="006A76C9" w:rsidRDefault="00C464B7">
            <w:pPr>
              <w:spacing w:after="0" w:line="240" w:lineRule="auto"/>
            </w:pPr>
            <w:r>
              <w:rPr>
                <w:sz w:val="17"/>
              </w:rPr>
              <w:t>INC-05, INC-08</w:t>
            </w:r>
          </w:p>
        </w:tc>
        <w:tc>
          <w:tcPr>
            <w:tcW w:w="1077" w:type="dxa"/>
          </w:tcPr>
          <w:p w14:paraId="742A649C" w14:textId="77777777" w:rsidR="006A76C9" w:rsidRDefault="00C464B7">
            <w:pPr>
              <w:spacing w:after="0" w:line="240" w:lineRule="auto"/>
            </w:pPr>
            <w:r>
              <w:rPr>
                <w:sz w:val="17"/>
              </w:rPr>
              <w:t xml:space="preserve">Parcial: SQLMap sin inyección y ZAP autenticado sin alertas altas; CORS abierto y sin cabeceras </w:t>
            </w:r>
            <w:r>
              <w:rPr>
                <w:sz w:val="17"/>
              </w:rPr>
              <w:lastRenderedPageBreak/>
              <w:t>de seguridad (INC-05). Tabla 24 CP-04</w:t>
            </w:r>
          </w:p>
        </w:tc>
      </w:tr>
      <w:tr w:rsidR="006A76C9" w14:paraId="19FDDD03" w14:textId="77777777">
        <w:trPr>
          <w:jc w:val="center"/>
        </w:trPr>
        <w:tc>
          <w:tcPr>
            <w:tcW w:w="1191" w:type="dxa"/>
            <w:shd w:val="clear" w:color="auto" w:fill="EEF2F7"/>
          </w:tcPr>
          <w:p w14:paraId="7AB647A3" w14:textId="77777777" w:rsidR="006A76C9" w:rsidRDefault="00C464B7">
            <w:pPr>
              <w:spacing w:after="0" w:line="240" w:lineRule="auto"/>
            </w:pPr>
            <w:r>
              <w:rPr>
                <w:sz w:val="17"/>
              </w:rPr>
              <w:lastRenderedPageBreak/>
              <w:t>NFR-SEG-6</w:t>
            </w:r>
          </w:p>
        </w:tc>
        <w:tc>
          <w:tcPr>
            <w:tcW w:w="3515" w:type="dxa"/>
            <w:shd w:val="clear" w:color="auto" w:fill="EEF2F7"/>
          </w:tcPr>
          <w:p w14:paraId="3DE7290F" w14:textId="77777777" w:rsidR="006A76C9" w:rsidRDefault="00C464B7">
            <w:pPr>
              <w:spacing w:after="0" w:line="240" w:lineRule="auto"/>
            </w:pPr>
            <w:r>
              <w:rPr>
                <w:sz w:val="17"/>
              </w:rPr>
              <w:t>Gestión de log segura</w:t>
            </w:r>
          </w:p>
        </w:tc>
        <w:tc>
          <w:tcPr>
            <w:tcW w:w="1247" w:type="dxa"/>
            <w:shd w:val="clear" w:color="auto" w:fill="EEF2F7"/>
          </w:tcPr>
          <w:p w14:paraId="681EED34" w14:textId="77777777" w:rsidR="006A76C9" w:rsidRDefault="00C464B7">
            <w:pPr>
              <w:spacing w:after="0" w:line="240" w:lineRule="auto"/>
            </w:pPr>
            <w:r>
              <w:rPr>
                <w:sz w:val="17"/>
              </w:rPr>
              <w:t>CP-17</w:t>
            </w:r>
          </w:p>
        </w:tc>
        <w:tc>
          <w:tcPr>
            <w:tcW w:w="1928" w:type="dxa"/>
            <w:shd w:val="clear" w:color="auto" w:fill="EEF2F7"/>
          </w:tcPr>
          <w:p w14:paraId="057ECC0B" w14:textId="77777777" w:rsidR="006A76C9" w:rsidRDefault="00C464B7">
            <w:pPr>
              <w:spacing w:after="0" w:line="240" w:lineRule="auto"/>
            </w:pPr>
            <w:r>
              <w:rPr>
                <w:sz w:val="17"/>
              </w:rPr>
              <w:t>Seguridad; cumplimiento</w:t>
            </w:r>
          </w:p>
        </w:tc>
        <w:tc>
          <w:tcPr>
            <w:tcW w:w="737" w:type="dxa"/>
            <w:shd w:val="clear" w:color="auto" w:fill="EEF2F7"/>
          </w:tcPr>
          <w:p w14:paraId="6C6687E7" w14:textId="77777777" w:rsidR="006A76C9" w:rsidRDefault="00C464B7">
            <w:pPr>
              <w:spacing w:after="0" w:line="240" w:lineRule="auto"/>
            </w:pPr>
            <w:r>
              <w:rPr>
                <w:sz w:val="17"/>
              </w:rPr>
              <w:t>P1</w:t>
            </w:r>
          </w:p>
        </w:tc>
        <w:tc>
          <w:tcPr>
            <w:tcW w:w="1701" w:type="dxa"/>
            <w:shd w:val="clear" w:color="auto" w:fill="EEF2F7"/>
          </w:tcPr>
          <w:p w14:paraId="347894D1" w14:textId="77777777" w:rsidR="006A76C9" w:rsidRDefault="00C464B7">
            <w:pPr>
              <w:spacing w:after="0" w:line="240" w:lineRule="auto"/>
            </w:pPr>
            <w:r>
              <w:rPr>
                <w:sz w:val="17"/>
              </w:rPr>
              <w:t>Auditoría y manejo de errores</w:t>
            </w:r>
          </w:p>
        </w:tc>
        <w:tc>
          <w:tcPr>
            <w:tcW w:w="1701" w:type="dxa"/>
            <w:shd w:val="clear" w:color="auto" w:fill="EEF2F7"/>
          </w:tcPr>
          <w:p w14:paraId="10F1DEFC" w14:textId="77777777" w:rsidR="006A76C9" w:rsidRDefault="00C464B7">
            <w:pPr>
              <w:spacing w:after="0" w:line="240" w:lineRule="auto"/>
            </w:pPr>
            <w:r>
              <w:rPr>
                <w:sz w:val="17"/>
              </w:rPr>
              <w:t>Skarlett (SonarQube) y Ari</w:t>
            </w:r>
          </w:p>
        </w:tc>
        <w:tc>
          <w:tcPr>
            <w:tcW w:w="1304" w:type="dxa"/>
            <w:shd w:val="clear" w:color="auto" w:fill="EEF2F7"/>
          </w:tcPr>
          <w:p w14:paraId="2A0420D8" w14:textId="77777777" w:rsidR="006A76C9" w:rsidRDefault="00C464B7">
            <w:pPr>
              <w:spacing w:after="0" w:line="240" w:lineRule="auto"/>
            </w:pPr>
            <w:r>
              <w:rPr>
                <w:sz w:val="17"/>
              </w:rPr>
              <w:t>INC-06, INC-14</w:t>
            </w:r>
          </w:p>
        </w:tc>
        <w:tc>
          <w:tcPr>
            <w:tcW w:w="1077" w:type="dxa"/>
            <w:shd w:val="clear" w:color="auto" w:fill="EEF2F7"/>
          </w:tcPr>
          <w:p w14:paraId="7B6CDA41" w14:textId="77777777" w:rsidR="006A76C9" w:rsidRDefault="00C464B7">
            <w:pPr>
              <w:spacing w:after="0" w:line="240" w:lineRule="auto"/>
            </w:pPr>
            <w:r>
              <w:rPr>
                <w:sz w:val="17"/>
              </w:rPr>
              <w:t>Fallido, INC-06 confirmado en el código (34 bloques catch con err.message) e INC-14 confirmado en CP-03. Tabla 24 CP-17</w:t>
            </w:r>
          </w:p>
        </w:tc>
      </w:tr>
      <w:tr w:rsidR="006A76C9" w14:paraId="6461577A" w14:textId="77777777">
        <w:trPr>
          <w:jc w:val="center"/>
        </w:trPr>
        <w:tc>
          <w:tcPr>
            <w:tcW w:w="1191" w:type="dxa"/>
          </w:tcPr>
          <w:p w14:paraId="3B14770F" w14:textId="77777777" w:rsidR="006A76C9" w:rsidRDefault="00C464B7">
            <w:pPr>
              <w:spacing w:after="0" w:line="240" w:lineRule="auto"/>
            </w:pPr>
            <w:r>
              <w:rPr>
                <w:sz w:val="17"/>
              </w:rPr>
              <w:t>NFR-SEG-7</w:t>
            </w:r>
          </w:p>
        </w:tc>
        <w:tc>
          <w:tcPr>
            <w:tcW w:w="3515" w:type="dxa"/>
          </w:tcPr>
          <w:p w14:paraId="1B28526B" w14:textId="77777777" w:rsidR="006A76C9" w:rsidRDefault="00C464B7">
            <w:pPr>
              <w:spacing w:after="0" w:line="240" w:lineRule="auto"/>
            </w:pPr>
            <w:r>
              <w:rPr>
                <w:sz w:val="17"/>
              </w:rPr>
              <w:t>Políticas de respaldo y recuperación definidas</w:t>
            </w:r>
          </w:p>
        </w:tc>
        <w:tc>
          <w:tcPr>
            <w:tcW w:w="1247" w:type="dxa"/>
          </w:tcPr>
          <w:p w14:paraId="74EE8FC9" w14:textId="77777777" w:rsidR="006A76C9" w:rsidRDefault="00C464B7">
            <w:pPr>
              <w:spacing w:after="0" w:line="240" w:lineRule="auto"/>
            </w:pPr>
            <w:r>
              <w:rPr>
                <w:sz w:val="17"/>
              </w:rPr>
              <w:t>CP-18</w:t>
            </w:r>
          </w:p>
        </w:tc>
        <w:tc>
          <w:tcPr>
            <w:tcW w:w="1928" w:type="dxa"/>
          </w:tcPr>
          <w:p w14:paraId="7F0F05B5" w14:textId="77777777" w:rsidR="006A76C9" w:rsidRDefault="00C464B7">
            <w:pPr>
              <w:spacing w:after="0" w:line="240" w:lineRule="auto"/>
            </w:pPr>
            <w:r>
              <w:rPr>
                <w:sz w:val="17"/>
              </w:rPr>
              <w:t>Operación; verificación de configuración</w:t>
            </w:r>
          </w:p>
        </w:tc>
        <w:tc>
          <w:tcPr>
            <w:tcW w:w="737" w:type="dxa"/>
          </w:tcPr>
          <w:p w14:paraId="7E5ADBF9" w14:textId="77777777" w:rsidR="006A76C9" w:rsidRDefault="00C464B7">
            <w:pPr>
              <w:spacing w:after="0" w:line="240" w:lineRule="auto"/>
            </w:pPr>
            <w:r>
              <w:rPr>
                <w:sz w:val="17"/>
              </w:rPr>
              <w:t>P1</w:t>
            </w:r>
          </w:p>
        </w:tc>
        <w:tc>
          <w:tcPr>
            <w:tcW w:w="1701" w:type="dxa"/>
          </w:tcPr>
          <w:p w14:paraId="7EB5DCF5" w14:textId="77777777" w:rsidR="006A76C9" w:rsidRDefault="00C464B7">
            <w:pPr>
              <w:spacing w:after="0" w:line="240" w:lineRule="auto"/>
            </w:pPr>
            <w:r>
              <w:rPr>
                <w:sz w:val="17"/>
              </w:rPr>
              <w:t>Infraestructura</w:t>
            </w:r>
          </w:p>
        </w:tc>
        <w:tc>
          <w:tcPr>
            <w:tcW w:w="1701" w:type="dxa"/>
          </w:tcPr>
          <w:p w14:paraId="21EAACCD" w14:textId="77777777" w:rsidR="006A76C9" w:rsidRDefault="00C464B7">
            <w:pPr>
              <w:spacing w:after="0" w:line="240" w:lineRule="auto"/>
            </w:pPr>
            <w:r>
              <w:rPr>
                <w:sz w:val="17"/>
              </w:rPr>
              <w:t>Skarlett</w:t>
            </w:r>
          </w:p>
        </w:tc>
        <w:tc>
          <w:tcPr>
            <w:tcW w:w="1304" w:type="dxa"/>
          </w:tcPr>
          <w:p w14:paraId="42F3E972" w14:textId="77777777" w:rsidR="006A76C9" w:rsidRDefault="00C464B7">
            <w:pPr>
              <w:spacing w:after="0" w:line="240" w:lineRule="auto"/>
            </w:pPr>
            <w:r>
              <w:rPr>
                <w:sz w:val="17"/>
              </w:rPr>
              <w:t>Ninguno</w:t>
            </w:r>
          </w:p>
        </w:tc>
        <w:tc>
          <w:tcPr>
            <w:tcW w:w="1077" w:type="dxa"/>
          </w:tcPr>
          <w:p w14:paraId="224FA45D" w14:textId="77777777" w:rsidR="006A76C9" w:rsidRDefault="00C464B7">
            <w:pPr>
              <w:spacing w:after="0" w:line="240" w:lineRule="auto"/>
            </w:pPr>
            <w:r>
              <w:rPr>
                <w:sz w:val="17"/>
              </w:rPr>
              <w:t>Fallido. Tabla 24 CP-18</w:t>
            </w:r>
          </w:p>
        </w:tc>
      </w:tr>
      <w:tr w:rsidR="006A76C9" w14:paraId="256B119C" w14:textId="77777777">
        <w:trPr>
          <w:jc w:val="center"/>
        </w:trPr>
        <w:tc>
          <w:tcPr>
            <w:tcW w:w="1191" w:type="dxa"/>
            <w:shd w:val="clear" w:color="auto" w:fill="EEF2F7"/>
          </w:tcPr>
          <w:p w14:paraId="0565DF68" w14:textId="77777777" w:rsidR="006A76C9" w:rsidRDefault="00C464B7">
            <w:pPr>
              <w:spacing w:after="0" w:line="240" w:lineRule="auto"/>
            </w:pPr>
            <w:r>
              <w:rPr>
                <w:sz w:val="17"/>
              </w:rPr>
              <w:t>NFR-SEG-8</w:t>
            </w:r>
          </w:p>
        </w:tc>
        <w:tc>
          <w:tcPr>
            <w:tcW w:w="3515" w:type="dxa"/>
            <w:shd w:val="clear" w:color="auto" w:fill="EEF2F7"/>
          </w:tcPr>
          <w:p w14:paraId="30384477" w14:textId="77777777" w:rsidR="006A76C9" w:rsidRDefault="00C464B7">
            <w:pPr>
              <w:spacing w:after="0" w:line="240" w:lineRule="auto"/>
            </w:pPr>
            <w:r>
              <w:rPr>
                <w:sz w:val="17"/>
              </w:rPr>
              <w:t>Cumplimiento de la normativa de protección de datos personales</w:t>
            </w:r>
          </w:p>
        </w:tc>
        <w:tc>
          <w:tcPr>
            <w:tcW w:w="1247" w:type="dxa"/>
            <w:shd w:val="clear" w:color="auto" w:fill="EEF2F7"/>
          </w:tcPr>
          <w:p w14:paraId="79A75F18" w14:textId="77777777" w:rsidR="006A76C9" w:rsidRDefault="00C464B7">
            <w:pPr>
              <w:spacing w:after="0" w:line="240" w:lineRule="auto"/>
            </w:pPr>
            <w:r>
              <w:rPr>
                <w:sz w:val="17"/>
              </w:rPr>
              <w:t>CP-23 (con CP-03 y CP-04)</w:t>
            </w:r>
          </w:p>
        </w:tc>
        <w:tc>
          <w:tcPr>
            <w:tcW w:w="1928" w:type="dxa"/>
            <w:shd w:val="clear" w:color="auto" w:fill="EEF2F7"/>
          </w:tcPr>
          <w:p w14:paraId="24F82211" w14:textId="77777777" w:rsidR="006A76C9" w:rsidRDefault="00C464B7">
            <w:pPr>
              <w:spacing w:after="0" w:line="240" w:lineRule="auto"/>
            </w:pPr>
            <w:r>
              <w:rPr>
                <w:sz w:val="17"/>
              </w:rPr>
              <w:t>Cumplimiento normativo</w:t>
            </w:r>
          </w:p>
        </w:tc>
        <w:tc>
          <w:tcPr>
            <w:tcW w:w="737" w:type="dxa"/>
            <w:shd w:val="clear" w:color="auto" w:fill="EEF2F7"/>
          </w:tcPr>
          <w:p w14:paraId="5E3FB3E0" w14:textId="77777777" w:rsidR="006A76C9" w:rsidRDefault="00C464B7">
            <w:pPr>
              <w:spacing w:after="0" w:line="240" w:lineRule="auto"/>
            </w:pPr>
            <w:r>
              <w:rPr>
                <w:sz w:val="17"/>
              </w:rPr>
              <w:t>P0</w:t>
            </w:r>
          </w:p>
        </w:tc>
        <w:tc>
          <w:tcPr>
            <w:tcW w:w="1701" w:type="dxa"/>
            <w:shd w:val="clear" w:color="auto" w:fill="EEF2F7"/>
          </w:tcPr>
          <w:p w14:paraId="4CE48013" w14:textId="77777777" w:rsidR="006A76C9" w:rsidRDefault="00C464B7">
            <w:pPr>
              <w:spacing w:after="0" w:line="240" w:lineRule="auto"/>
            </w:pPr>
            <w:r>
              <w:rPr>
                <w:sz w:val="17"/>
              </w:rPr>
              <w:t>Transversal</w:t>
            </w:r>
          </w:p>
        </w:tc>
        <w:tc>
          <w:tcPr>
            <w:tcW w:w="1701" w:type="dxa"/>
            <w:shd w:val="clear" w:color="auto" w:fill="EEF2F7"/>
          </w:tcPr>
          <w:p w14:paraId="751241B9" w14:textId="77777777" w:rsidR="006A76C9" w:rsidRDefault="00C464B7">
            <w:pPr>
              <w:spacing w:after="0" w:line="240" w:lineRule="auto"/>
            </w:pPr>
            <w:r>
              <w:rPr>
                <w:sz w:val="17"/>
              </w:rPr>
              <w:t>Giannina</w:t>
            </w:r>
          </w:p>
        </w:tc>
        <w:tc>
          <w:tcPr>
            <w:tcW w:w="1304" w:type="dxa"/>
            <w:shd w:val="clear" w:color="auto" w:fill="EEF2F7"/>
          </w:tcPr>
          <w:p w14:paraId="58705AD4" w14:textId="77777777" w:rsidR="006A76C9" w:rsidRDefault="00C464B7">
            <w:pPr>
              <w:spacing w:after="0" w:line="240" w:lineRule="auto"/>
            </w:pPr>
            <w:r>
              <w:rPr>
                <w:sz w:val="17"/>
              </w:rPr>
              <w:t>INC de seguridad</w:t>
            </w:r>
          </w:p>
        </w:tc>
        <w:tc>
          <w:tcPr>
            <w:tcW w:w="1077" w:type="dxa"/>
            <w:shd w:val="clear" w:color="auto" w:fill="EEF2F7"/>
          </w:tcPr>
          <w:p w14:paraId="69596455" w14:textId="77777777" w:rsidR="006A76C9" w:rsidRDefault="00C464B7">
            <w:pPr>
              <w:spacing w:after="0" w:line="240" w:lineRule="auto"/>
            </w:pPr>
            <w:r>
              <w:rPr>
                <w:sz w:val="17"/>
              </w:rPr>
              <w:t>Fallido: DS 41 arts. 8 y 9 y Ley 20.584 art. 13 no se cumplen. Tabla 24 CP-23</w:t>
            </w:r>
          </w:p>
        </w:tc>
      </w:tr>
      <w:tr w:rsidR="006A76C9" w14:paraId="0BBB4A99" w14:textId="77777777">
        <w:trPr>
          <w:jc w:val="center"/>
        </w:trPr>
        <w:tc>
          <w:tcPr>
            <w:tcW w:w="1191" w:type="dxa"/>
          </w:tcPr>
          <w:p w14:paraId="178F4366" w14:textId="77777777" w:rsidR="006A76C9" w:rsidRDefault="00C464B7">
            <w:pPr>
              <w:spacing w:after="0" w:line="240" w:lineRule="auto"/>
            </w:pPr>
            <w:r>
              <w:rPr>
                <w:sz w:val="17"/>
              </w:rPr>
              <w:t>NFR-SEG-9</w:t>
            </w:r>
          </w:p>
        </w:tc>
        <w:tc>
          <w:tcPr>
            <w:tcW w:w="3515" w:type="dxa"/>
          </w:tcPr>
          <w:p w14:paraId="6E195C98" w14:textId="77777777" w:rsidR="006A76C9" w:rsidRDefault="00C464B7">
            <w:pPr>
              <w:spacing w:after="0" w:line="240" w:lineRule="auto"/>
            </w:pPr>
            <w:r>
              <w:rPr>
                <w:sz w:val="17"/>
              </w:rPr>
              <w:t>Manejo de sesión con token de acceso (JWT)</w:t>
            </w:r>
          </w:p>
        </w:tc>
        <w:tc>
          <w:tcPr>
            <w:tcW w:w="1247" w:type="dxa"/>
          </w:tcPr>
          <w:p w14:paraId="5E022A6E" w14:textId="77777777" w:rsidR="006A76C9" w:rsidRDefault="00C464B7">
            <w:pPr>
              <w:spacing w:after="0" w:line="240" w:lineRule="auto"/>
            </w:pPr>
            <w:r>
              <w:rPr>
                <w:sz w:val="17"/>
              </w:rPr>
              <w:t>CP-01 y CP-07</w:t>
            </w:r>
          </w:p>
        </w:tc>
        <w:tc>
          <w:tcPr>
            <w:tcW w:w="1928" w:type="dxa"/>
          </w:tcPr>
          <w:p w14:paraId="14229781" w14:textId="77777777" w:rsidR="006A76C9" w:rsidRDefault="00C464B7">
            <w:pPr>
              <w:spacing w:after="0" w:line="240" w:lineRule="auto"/>
            </w:pPr>
            <w:r>
              <w:rPr>
                <w:sz w:val="17"/>
              </w:rPr>
              <w:t>Seguridad de sesión</w:t>
            </w:r>
          </w:p>
        </w:tc>
        <w:tc>
          <w:tcPr>
            <w:tcW w:w="737" w:type="dxa"/>
          </w:tcPr>
          <w:p w14:paraId="0E1AE5AA" w14:textId="77777777" w:rsidR="006A76C9" w:rsidRDefault="00C464B7">
            <w:pPr>
              <w:spacing w:after="0" w:line="240" w:lineRule="auto"/>
            </w:pPr>
            <w:r>
              <w:rPr>
                <w:sz w:val="17"/>
              </w:rPr>
              <w:t>P0</w:t>
            </w:r>
          </w:p>
        </w:tc>
        <w:tc>
          <w:tcPr>
            <w:tcW w:w="1701" w:type="dxa"/>
          </w:tcPr>
          <w:p w14:paraId="38E96E45" w14:textId="77777777" w:rsidR="006A76C9" w:rsidRDefault="00C464B7">
            <w:pPr>
              <w:spacing w:after="0" w:line="240" w:lineRule="auto"/>
            </w:pPr>
            <w:r>
              <w:rPr>
                <w:sz w:val="17"/>
              </w:rPr>
              <w:t>Autenticación</w:t>
            </w:r>
          </w:p>
        </w:tc>
        <w:tc>
          <w:tcPr>
            <w:tcW w:w="1701" w:type="dxa"/>
          </w:tcPr>
          <w:p w14:paraId="6E3819CA" w14:textId="77777777" w:rsidR="006A76C9" w:rsidRDefault="00C464B7">
            <w:pPr>
              <w:spacing w:after="0" w:line="240" w:lineRule="auto"/>
            </w:pPr>
            <w:r>
              <w:rPr>
                <w:sz w:val="17"/>
              </w:rPr>
              <w:t>Nicolás y Ari</w:t>
            </w:r>
          </w:p>
        </w:tc>
        <w:tc>
          <w:tcPr>
            <w:tcW w:w="1304" w:type="dxa"/>
          </w:tcPr>
          <w:p w14:paraId="79425A95" w14:textId="77777777" w:rsidR="006A76C9" w:rsidRDefault="00C464B7">
            <w:pPr>
              <w:spacing w:after="0" w:line="240" w:lineRule="auto"/>
            </w:pPr>
            <w:r>
              <w:rPr>
                <w:sz w:val="17"/>
              </w:rPr>
              <w:t>INC-02, INC-03, INC-08</w:t>
            </w:r>
          </w:p>
        </w:tc>
        <w:tc>
          <w:tcPr>
            <w:tcW w:w="1077" w:type="dxa"/>
          </w:tcPr>
          <w:p w14:paraId="0199FE3E" w14:textId="77777777" w:rsidR="006A76C9" w:rsidRDefault="00C464B7">
            <w:pPr>
              <w:spacing w:after="0" w:line="240" w:lineRule="auto"/>
            </w:pPr>
            <w:r>
              <w:rPr>
                <w:sz w:val="17"/>
              </w:rPr>
              <w:t>Fallido, INC-03. Bitácora CP-07</w:t>
            </w:r>
          </w:p>
        </w:tc>
      </w:tr>
      <w:tr w:rsidR="006A76C9" w14:paraId="20E2F16C" w14:textId="77777777">
        <w:trPr>
          <w:jc w:val="center"/>
        </w:trPr>
        <w:tc>
          <w:tcPr>
            <w:tcW w:w="1191" w:type="dxa"/>
            <w:shd w:val="clear" w:color="auto" w:fill="EEF2F7"/>
          </w:tcPr>
          <w:p w14:paraId="2B297A4B" w14:textId="77777777" w:rsidR="006A76C9" w:rsidRDefault="00C464B7">
            <w:pPr>
              <w:spacing w:after="0" w:line="240" w:lineRule="auto"/>
            </w:pPr>
            <w:r>
              <w:rPr>
                <w:sz w:val="17"/>
              </w:rPr>
              <w:t>NFR-PERF-1</w:t>
            </w:r>
          </w:p>
        </w:tc>
        <w:tc>
          <w:tcPr>
            <w:tcW w:w="3515" w:type="dxa"/>
            <w:shd w:val="clear" w:color="auto" w:fill="EEF2F7"/>
          </w:tcPr>
          <w:p w14:paraId="714562C0" w14:textId="77777777" w:rsidR="006A76C9" w:rsidRDefault="00C464B7">
            <w:pPr>
              <w:spacing w:after="0" w:line="240" w:lineRule="auto"/>
            </w:pPr>
            <w:r>
              <w:rPr>
                <w:sz w:val="17"/>
              </w:rPr>
              <w:t>CRUD simple bajo 300 ms con carga normal</w:t>
            </w:r>
          </w:p>
        </w:tc>
        <w:tc>
          <w:tcPr>
            <w:tcW w:w="1247" w:type="dxa"/>
            <w:shd w:val="clear" w:color="auto" w:fill="EEF2F7"/>
          </w:tcPr>
          <w:p w14:paraId="0DEA5D98" w14:textId="77777777" w:rsidR="006A76C9" w:rsidRDefault="00C464B7">
            <w:pPr>
              <w:spacing w:after="0" w:line="240" w:lineRule="auto"/>
            </w:pPr>
            <w:r>
              <w:rPr>
                <w:sz w:val="17"/>
              </w:rPr>
              <w:t>CP-05</w:t>
            </w:r>
          </w:p>
        </w:tc>
        <w:tc>
          <w:tcPr>
            <w:tcW w:w="1928" w:type="dxa"/>
            <w:shd w:val="clear" w:color="auto" w:fill="EEF2F7"/>
          </w:tcPr>
          <w:p w14:paraId="7315596C" w14:textId="77777777" w:rsidR="006A76C9" w:rsidRDefault="00C464B7">
            <w:pPr>
              <w:spacing w:after="0" w:line="240" w:lineRule="auto"/>
            </w:pPr>
            <w:r>
              <w:rPr>
                <w:sz w:val="17"/>
              </w:rPr>
              <w:t>Rendimiento</w:t>
            </w:r>
          </w:p>
        </w:tc>
        <w:tc>
          <w:tcPr>
            <w:tcW w:w="737" w:type="dxa"/>
            <w:shd w:val="clear" w:color="auto" w:fill="EEF2F7"/>
          </w:tcPr>
          <w:p w14:paraId="15146FD6" w14:textId="77777777" w:rsidR="006A76C9" w:rsidRDefault="00C464B7">
            <w:pPr>
              <w:spacing w:after="0" w:line="240" w:lineRule="auto"/>
            </w:pPr>
            <w:r>
              <w:rPr>
                <w:sz w:val="17"/>
              </w:rPr>
              <w:t>P3</w:t>
            </w:r>
          </w:p>
        </w:tc>
        <w:tc>
          <w:tcPr>
            <w:tcW w:w="1701" w:type="dxa"/>
            <w:shd w:val="clear" w:color="auto" w:fill="EEF2F7"/>
          </w:tcPr>
          <w:p w14:paraId="4C1311EC" w14:textId="77777777" w:rsidR="006A76C9" w:rsidRDefault="00C464B7">
            <w:pPr>
              <w:spacing w:after="0" w:line="240" w:lineRule="auto"/>
            </w:pPr>
            <w:r>
              <w:rPr>
                <w:sz w:val="17"/>
              </w:rPr>
              <w:t>API</w:t>
            </w:r>
          </w:p>
        </w:tc>
        <w:tc>
          <w:tcPr>
            <w:tcW w:w="1701" w:type="dxa"/>
            <w:shd w:val="clear" w:color="auto" w:fill="EEF2F7"/>
          </w:tcPr>
          <w:p w14:paraId="12A378E2" w14:textId="77777777" w:rsidR="006A76C9" w:rsidRDefault="00C464B7">
            <w:pPr>
              <w:spacing w:after="0" w:line="240" w:lineRule="auto"/>
            </w:pPr>
            <w:r>
              <w:rPr>
                <w:sz w:val="17"/>
              </w:rPr>
              <w:t>Ari</w:t>
            </w:r>
          </w:p>
        </w:tc>
        <w:tc>
          <w:tcPr>
            <w:tcW w:w="1304" w:type="dxa"/>
            <w:shd w:val="clear" w:color="auto" w:fill="EEF2F7"/>
          </w:tcPr>
          <w:p w14:paraId="24612A07" w14:textId="77777777" w:rsidR="006A76C9" w:rsidRDefault="00C464B7">
            <w:pPr>
              <w:spacing w:after="0" w:line="240" w:lineRule="auto"/>
            </w:pPr>
            <w:r>
              <w:rPr>
                <w:sz w:val="17"/>
              </w:rPr>
              <w:t>INC-04</w:t>
            </w:r>
          </w:p>
        </w:tc>
        <w:tc>
          <w:tcPr>
            <w:tcW w:w="1077" w:type="dxa"/>
            <w:shd w:val="clear" w:color="auto" w:fill="EEF2F7"/>
          </w:tcPr>
          <w:p w14:paraId="3E9623A9" w14:textId="77777777" w:rsidR="006A76C9" w:rsidRDefault="00C464B7">
            <w:pPr>
              <w:spacing w:after="0" w:line="240" w:lineRule="auto"/>
            </w:pPr>
            <w:r>
              <w:rPr>
                <w:sz w:val="17"/>
              </w:rPr>
              <w:t>Fallido, INC-04. Con el retraso las consultas tardan 5 s; sin retraso no se midió. Tabla 24 CP-05</w:t>
            </w:r>
          </w:p>
        </w:tc>
      </w:tr>
      <w:tr w:rsidR="006A76C9" w14:paraId="5BAB4F82" w14:textId="77777777">
        <w:trPr>
          <w:jc w:val="center"/>
        </w:trPr>
        <w:tc>
          <w:tcPr>
            <w:tcW w:w="1191" w:type="dxa"/>
          </w:tcPr>
          <w:p w14:paraId="3D548CB5" w14:textId="77777777" w:rsidR="006A76C9" w:rsidRDefault="00C464B7">
            <w:pPr>
              <w:spacing w:after="0" w:line="240" w:lineRule="auto"/>
            </w:pPr>
            <w:r>
              <w:rPr>
                <w:sz w:val="17"/>
              </w:rPr>
              <w:t>NFR-PERF-2</w:t>
            </w:r>
          </w:p>
        </w:tc>
        <w:tc>
          <w:tcPr>
            <w:tcW w:w="3515" w:type="dxa"/>
          </w:tcPr>
          <w:p w14:paraId="6FA6D8BD" w14:textId="77777777" w:rsidR="006A76C9" w:rsidRDefault="00C464B7">
            <w:pPr>
              <w:spacing w:after="0" w:line="240" w:lineRule="auto"/>
            </w:pPr>
            <w:r>
              <w:rPr>
                <w:sz w:val="17"/>
              </w:rPr>
              <w:t>Página principal bajo 2 s en conexión móvil promedio</w:t>
            </w:r>
          </w:p>
        </w:tc>
        <w:tc>
          <w:tcPr>
            <w:tcW w:w="1247" w:type="dxa"/>
          </w:tcPr>
          <w:p w14:paraId="6ED5B475" w14:textId="77777777" w:rsidR="006A76C9" w:rsidRDefault="00C464B7">
            <w:pPr>
              <w:spacing w:after="0" w:line="240" w:lineRule="auto"/>
            </w:pPr>
            <w:r>
              <w:rPr>
                <w:sz w:val="17"/>
              </w:rPr>
              <w:t>CP-19</w:t>
            </w:r>
          </w:p>
        </w:tc>
        <w:tc>
          <w:tcPr>
            <w:tcW w:w="1928" w:type="dxa"/>
          </w:tcPr>
          <w:p w14:paraId="1778D8A1" w14:textId="77777777" w:rsidR="006A76C9" w:rsidRDefault="00C464B7">
            <w:pPr>
              <w:spacing w:after="0" w:line="240" w:lineRule="auto"/>
            </w:pPr>
            <w:r>
              <w:rPr>
                <w:sz w:val="17"/>
              </w:rPr>
              <w:t>Rendimiento</w:t>
            </w:r>
          </w:p>
        </w:tc>
        <w:tc>
          <w:tcPr>
            <w:tcW w:w="737" w:type="dxa"/>
          </w:tcPr>
          <w:p w14:paraId="121B502A" w14:textId="77777777" w:rsidR="006A76C9" w:rsidRDefault="00C464B7">
            <w:pPr>
              <w:spacing w:after="0" w:line="240" w:lineRule="auto"/>
            </w:pPr>
            <w:r>
              <w:rPr>
                <w:sz w:val="17"/>
              </w:rPr>
              <w:t>P3</w:t>
            </w:r>
          </w:p>
        </w:tc>
        <w:tc>
          <w:tcPr>
            <w:tcW w:w="1701" w:type="dxa"/>
          </w:tcPr>
          <w:p w14:paraId="3CDF0D29" w14:textId="77777777" w:rsidR="006A76C9" w:rsidRDefault="00C464B7">
            <w:pPr>
              <w:spacing w:after="0" w:line="240" w:lineRule="auto"/>
            </w:pPr>
            <w:r>
              <w:rPr>
                <w:sz w:val="17"/>
              </w:rPr>
              <w:t>Frontend</w:t>
            </w:r>
          </w:p>
        </w:tc>
        <w:tc>
          <w:tcPr>
            <w:tcW w:w="1701" w:type="dxa"/>
          </w:tcPr>
          <w:p w14:paraId="5408B6AF" w14:textId="77777777" w:rsidR="006A76C9" w:rsidRDefault="00C464B7">
            <w:pPr>
              <w:spacing w:after="0" w:line="240" w:lineRule="auto"/>
            </w:pPr>
            <w:r>
              <w:rPr>
                <w:sz w:val="17"/>
              </w:rPr>
              <w:t>Ari (Skarlett apoya con Lighthouse)</w:t>
            </w:r>
          </w:p>
        </w:tc>
        <w:tc>
          <w:tcPr>
            <w:tcW w:w="1304" w:type="dxa"/>
          </w:tcPr>
          <w:p w14:paraId="6D553AC7" w14:textId="77777777" w:rsidR="006A76C9" w:rsidRDefault="00C464B7">
            <w:pPr>
              <w:spacing w:after="0" w:line="240" w:lineRule="auto"/>
            </w:pPr>
            <w:r>
              <w:rPr>
                <w:sz w:val="17"/>
              </w:rPr>
              <w:t>Ninguno</w:t>
            </w:r>
          </w:p>
        </w:tc>
        <w:tc>
          <w:tcPr>
            <w:tcW w:w="1077" w:type="dxa"/>
          </w:tcPr>
          <w:p w14:paraId="79BCD103" w14:textId="77777777" w:rsidR="006A76C9" w:rsidRDefault="00C464B7">
            <w:pPr>
              <w:spacing w:after="0" w:line="240" w:lineRule="auto"/>
            </w:pPr>
            <w:r>
              <w:rPr>
                <w:sz w:val="17"/>
              </w:rPr>
              <w:t xml:space="preserve">No ejecutado </w:t>
            </w:r>
            <w:r>
              <w:rPr>
                <w:sz w:val="17"/>
              </w:rPr>
              <w:lastRenderedPageBreak/>
              <w:t>al 27 oct 2026, CP-19 sin correr</w:t>
            </w:r>
          </w:p>
        </w:tc>
      </w:tr>
      <w:tr w:rsidR="006A76C9" w14:paraId="42CAE5B3" w14:textId="77777777">
        <w:trPr>
          <w:jc w:val="center"/>
        </w:trPr>
        <w:tc>
          <w:tcPr>
            <w:tcW w:w="1191" w:type="dxa"/>
            <w:shd w:val="clear" w:color="auto" w:fill="EEF2F7"/>
          </w:tcPr>
          <w:p w14:paraId="56160BF6" w14:textId="77777777" w:rsidR="006A76C9" w:rsidRDefault="00C464B7">
            <w:pPr>
              <w:spacing w:after="0" w:line="240" w:lineRule="auto"/>
            </w:pPr>
            <w:r>
              <w:rPr>
                <w:sz w:val="17"/>
              </w:rPr>
              <w:lastRenderedPageBreak/>
              <w:t>NFR-PERF-3</w:t>
            </w:r>
          </w:p>
        </w:tc>
        <w:tc>
          <w:tcPr>
            <w:tcW w:w="3515" w:type="dxa"/>
            <w:shd w:val="clear" w:color="auto" w:fill="EEF2F7"/>
          </w:tcPr>
          <w:p w14:paraId="26D5BF20" w14:textId="77777777" w:rsidR="006A76C9" w:rsidRDefault="00C464B7">
            <w:pPr>
              <w:spacing w:after="0" w:line="240" w:lineRule="auto"/>
            </w:pPr>
            <w:r>
              <w:rPr>
                <w:sz w:val="17"/>
              </w:rPr>
              <w:t>200 usuarios concurrentes por defecto</w:t>
            </w:r>
          </w:p>
        </w:tc>
        <w:tc>
          <w:tcPr>
            <w:tcW w:w="1247" w:type="dxa"/>
            <w:shd w:val="clear" w:color="auto" w:fill="EEF2F7"/>
          </w:tcPr>
          <w:p w14:paraId="7111F189" w14:textId="77777777" w:rsidR="006A76C9" w:rsidRDefault="00C464B7">
            <w:pPr>
              <w:spacing w:after="0" w:line="240" w:lineRule="auto"/>
            </w:pPr>
            <w:r>
              <w:rPr>
                <w:sz w:val="17"/>
              </w:rPr>
              <w:t>CP-19</w:t>
            </w:r>
          </w:p>
        </w:tc>
        <w:tc>
          <w:tcPr>
            <w:tcW w:w="1928" w:type="dxa"/>
            <w:shd w:val="clear" w:color="auto" w:fill="EEF2F7"/>
          </w:tcPr>
          <w:p w14:paraId="586BF67A" w14:textId="77777777" w:rsidR="006A76C9" w:rsidRDefault="00C464B7">
            <w:pPr>
              <w:spacing w:after="0" w:line="240" w:lineRule="auto"/>
            </w:pPr>
            <w:r>
              <w:rPr>
                <w:sz w:val="17"/>
              </w:rPr>
              <w:t>Carga</w:t>
            </w:r>
          </w:p>
        </w:tc>
        <w:tc>
          <w:tcPr>
            <w:tcW w:w="737" w:type="dxa"/>
            <w:shd w:val="clear" w:color="auto" w:fill="EEF2F7"/>
          </w:tcPr>
          <w:p w14:paraId="40DB7AC4" w14:textId="77777777" w:rsidR="006A76C9" w:rsidRDefault="00C464B7">
            <w:pPr>
              <w:spacing w:after="0" w:line="240" w:lineRule="auto"/>
            </w:pPr>
            <w:r>
              <w:rPr>
                <w:sz w:val="17"/>
              </w:rPr>
              <w:t>P3</w:t>
            </w:r>
          </w:p>
        </w:tc>
        <w:tc>
          <w:tcPr>
            <w:tcW w:w="1701" w:type="dxa"/>
            <w:shd w:val="clear" w:color="auto" w:fill="EEF2F7"/>
          </w:tcPr>
          <w:p w14:paraId="3F017FE1" w14:textId="77777777" w:rsidR="006A76C9" w:rsidRDefault="00C464B7">
            <w:pPr>
              <w:spacing w:after="0" w:line="240" w:lineRule="auto"/>
            </w:pPr>
            <w:r>
              <w:rPr>
                <w:sz w:val="17"/>
              </w:rPr>
              <w:t>API</w:t>
            </w:r>
          </w:p>
        </w:tc>
        <w:tc>
          <w:tcPr>
            <w:tcW w:w="1701" w:type="dxa"/>
            <w:shd w:val="clear" w:color="auto" w:fill="EEF2F7"/>
          </w:tcPr>
          <w:p w14:paraId="3793A9F0" w14:textId="77777777" w:rsidR="006A76C9" w:rsidRDefault="00C464B7">
            <w:pPr>
              <w:spacing w:after="0" w:line="240" w:lineRule="auto"/>
            </w:pPr>
            <w:r>
              <w:rPr>
                <w:sz w:val="17"/>
              </w:rPr>
              <w:t>Ari</w:t>
            </w:r>
          </w:p>
        </w:tc>
        <w:tc>
          <w:tcPr>
            <w:tcW w:w="1304" w:type="dxa"/>
            <w:shd w:val="clear" w:color="auto" w:fill="EEF2F7"/>
          </w:tcPr>
          <w:p w14:paraId="36EB35CD" w14:textId="77777777" w:rsidR="006A76C9" w:rsidRDefault="00C464B7">
            <w:pPr>
              <w:spacing w:after="0" w:line="240" w:lineRule="auto"/>
            </w:pPr>
            <w:r>
              <w:rPr>
                <w:sz w:val="17"/>
              </w:rPr>
              <w:t>INC-04</w:t>
            </w:r>
          </w:p>
        </w:tc>
        <w:tc>
          <w:tcPr>
            <w:tcW w:w="1077" w:type="dxa"/>
            <w:shd w:val="clear" w:color="auto" w:fill="EEF2F7"/>
          </w:tcPr>
          <w:p w14:paraId="787BDC9A" w14:textId="77777777" w:rsidR="006A76C9" w:rsidRDefault="00C464B7">
            <w:pPr>
              <w:spacing w:after="0" w:line="240" w:lineRule="auto"/>
            </w:pPr>
            <w:r>
              <w:rPr>
                <w:sz w:val="17"/>
              </w:rPr>
              <w:t>No ejecutado al 27 oct 2026, CP-19 sin correr</w:t>
            </w:r>
          </w:p>
        </w:tc>
      </w:tr>
      <w:tr w:rsidR="006A76C9" w14:paraId="471EA730" w14:textId="77777777">
        <w:trPr>
          <w:jc w:val="center"/>
        </w:trPr>
        <w:tc>
          <w:tcPr>
            <w:tcW w:w="1191" w:type="dxa"/>
          </w:tcPr>
          <w:p w14:paraId="7CDAD146" w14:textId="77777777" w:rsidR="006A76C9" w:rsidRDefault="00C464B7">
            <w:pPr>
              <w:spacing w:after="0" w:line="240" w:lineRule="auto"/>
            </w:pPr>
            <w:r>
              <w:rPr>
                <w:sz w:val="17"/>
              </w:rPr>
              <w:t>NFR-USAB-1</w:t>
            </w:r>
          </w:p>
        </w:tc>
        <w:tc>
          <w:tcPr>
            <w:tcW w:w="3515" w:type="dxa"/>
          </w:tcPr>
          <w:p w14:paraId="719B750B" w14:textId="77777777" w:rsidR="006A76C9" w:rsidRDefault="00C464B7">
            <w:pPr>
              <w:spacing w:after="0" w:line="240" w:lineRule="auto"/>
            </w:pPr>
            <w:r>
              <w:rPr>
                <w:sz w:val="17"/>
              </w:rPr>
              <w:t>Tipografía legible, contraste y controles grandes para personas mayores</w:t>
            </w:r>
          </w:p>
        </w:tc>
        <w:tc>
          <w:tcPr>
            <w:tcW w:w="1247" w:type="dxa"/>
          </w:tcPr>
          <w:p w14:paraId="73E628B2" w14:textId="77777777" w:rsidR="006A76C9" w:rsidRDefault="00C464B7">
            <w:pPr>
              <w:spacing w:after="0" w:line="240" w:lineRule="auto"/>
            </w:pPr>
            <w:r>
              <w:rPr>
                <w:sz w:val="17"/>
              </w:rPr>
              <w:t>CP-06</w:t>
            </w:r>
          </w:p>
        </w:tc>
        <w:tc>
          <w:tcPr>
            <w:tcW w:w="1928" w:type="dxa"/>
          </w:tcPr>
          <w:p w14:paraId="5FB41EB0" w14:textId="77777777" w:rsidR="006A76C9" w:rsidRDefault="00C464B7">
            <w:pPr>
              <w:spacing w:after="0" w:line="240" w:lineRule="auto"/>
            </w:pPr>
            <w:r>
              <w:rPr>
                <w:sz w:val="17"/>
              </w:rPr>
              <w:t>Usabilidad; accesibilidad</w:t>
            </w:r>
          </w:p>
        </w:tc>
        <w:tc>
          <w:tcPr>
            <w:tcW w:w="737" w:type="dxa"/>
          </w:tcPr>
          <w:p w14:paraId="1C0A20AE" w14:textId="77777777" w:rsidR="006A76C9" w:rsidRDefault="00C464B7">
            <w:pPr>
              <w:spacing w:after="0" w:line="240" w:lineRule="auto"/>
            </w:pPr>
            <w:r>
              <w:rPr>
                <w:sz w:val="17"/>
              </w:rPr>
              <w:t>P4</w:t>
            </w:r>
          </w:p>
        </w:tc>
        <w:tc>
          <w:tcPr>
            <w:tcW w:w="1701" w:type="dxa"/>
          </w:tcPr>
          <w:p w14:paraId="4B94656A" w14:textId="77777777" w:rsidR="006A76C9" w:rsidRDefault="00C464B7">
            <w:pPr>
              <w:spacing w:after="0" w:line="240" w:lineRule="auto"/>
            </w:pPr>
            <w:r>
              <w:rPr>
                <w:sz w:val="17"/>
              </w:rPr>
              <w:t>Frontend</w:t>
            </w:r>
          </w:p>
        </w:tc>
        <w:tc>
          <w:tcPr>
            <w:tcW w:w="1701" w:type="dxa"/>
          </w:tcPr>
          <w:p w14:paraId="170361D0" w14:textId="77777777" w:rsidR="006A76C9" w:rsidRDefault="00C464B7">
            <w:pPr>
              <w:spacing w:after="0" w:line="240" w:lineRule="auto"/>
            </w:pPr>
            <w:r>
              <w:rPr>
                <w:sz w:val="17"/>
              </w:rPr>
              <w:t>Skarlett</w:t>
            </w:r>
          </w:p>
        </w:tc>
        <w:tc>
          <w:tcPr>
            <w:tcW w:w="1304" w:type="dxa"/>
          </w:tcPr>
          <w:p w14:paraId="77CC14EB" w14:textId="77777777" w:rsidR="006A76C9" w:rsidRDefault="00C464B7">
            <w:pPr>
              <w:spacing w:after="0" w:line="240" w:lineRule="auto"/>
            </w:pPr>
            <w:r>
              <w:rPr>
                <w:sz w:val="17"/>
              </w:rPr>
              <w:t>Ninguno</w:t>
            </w:r>
          </w:p>
        </w:tc>
        <w:tc>
          <w:tcPr>
            <w:tcW w:w="1077" w:type="dxa"/>
          </w:tcPr>
          <w:p w14:paraId="6B4B6997" w14:textId="77777777" w:rsidR="006A76C9" w:rsidRDefault="00C464B7">
            <w:pPr>
              <w:spacing w:after="0" w:line="240" w:lineRule="auto"/>
            </w:pPr>
            <w:r>
              <w:rPr>
                <w:sz w:val="17"/>
              </w:rPr>
              <w:t>Fallido. Tabla 24 CP-06</w:t>
            </w:r>
          </w:p>
        </w:tc>
      </w:tr>
      <w:tr w:rsidR="006A76C9" w14:paraId="2E976C16" w14:textId="77777777">
        <w:trPr>
          <w:jc w:val="center"/>
        </w:trPr>
        <w:tc>
          <w:tcPr>
            <w:tcW w:w="1191" w:type="dxa"/>
            <w:shd w:val="clear" w:color="auto" w:fill="EEF2F7"/>
          </w:tcPr>
          <w:p w14:paraId="7E00B47A" w14:textId="77777777" w:rsidR="006A76C9" w:rsidRDefault="00C464B7">
            <w:pPr>
              <w:spacing w:after="0" w:line="240" w:lineRule="auto"/>
            </w:pPr>
            <w:r>
              <w:rPr>
                <w:sz w:val="17"/>
              </w:rPr>
              <w:t>NFR-USAB-2</w:t>
            </w:r>
          </w:p>
        </w:tc>
        <w:tc>
          <w:tcPr>
            <w:tcW w:w="3515" w:type="dxa"/>
            <w:shd w:val="clear" w:color="auto" w:fill="EEF2F7"/>
          </w:tcPr>
          <w:p w14:paraId="7C189691" w14:textId="77777777" w:rsidR="006A76C9" w:rsidRDefault="00C464B7">
            <w:pPr>
              <w:spacing w:after="0" w:line="240" w:lineRule="auto"/>
            </w:pPr>
            <w:r>
              <w:rPr>
                <w:sz w:val="17"/>
              </w:rPr>
              <w:t>Flujos claros de registro y de visualización de exámenes o documentos</w:t>
            </w:r>
          </w:p>
        </w:tc>
        <w:tc>
          <w:tcPr>
            <w:tcW w:w="1247" w:type="dxa"/>
            <w:shd w:val="clear" w:color="auto" w:fill="EEF2F7"/>
          </w:tcPr>
          <w:p w14:paraId="56552865" w14:textId="77777777" w:rsidR="006A76C9" w:rsidRDefault="00C464B7">
            <w:pPr>
              <w:spacing w:after="0" w:line="240" w:lineRule="auto"/>
            </w:pPr>
            <w:r>
              <w:rPr>
                <w:sz w:val="17"/>
              </w:rPr>
              <w:t>CP-06</w:t>
            </w:r>
          </w:p>
        </w:tc>
        <w:tc>
          <w:tcPr>
            <w:tcW w:w="1928" w:type="dxa"/>
            <w:shd w:val="clear" w:color="auto" w:fill="EEF2F7"/>
          </w:tcPr>
          <w:p w14:paraId="1BFB7DF0" w14:textId="77777777" w:rsidR="006A76C9" w:rsidRDefault="00C464B7">
            <w:pPr>
              <w:spacing w:after="0" w:line="240" w:lineRule="auto"/>
            </w:pPr>
            <w:r>
              <w:rPr>
                <w:sz w:val="17"/>
              </w:rPr>
              <w:t>Usabilidad</w:t>
            </w:r>
          </w:p>
        </w:tc>
        <w:tc>
          <w:tcPr>
            <w:tcW w:w="737" w:type="dxa"/>
            <w:shd w:val="clear" w:color="auto" w:fill="EEF2F7"/>
          </w:tcPr>
          <w:p w14:paraId="1A1B3276" w14:textId="77777777" w:rsidR="006A76C9" w:rsidRDefault="00C464B7">
            <w:pPr>
              <w:spacing w:after="0" w:line="240" w:lineRule="auto"/>
            </w:pPr>
            <w:r>
              <w:rPr>
                <w:sz w:val="17"/>
              </w:rPr>
              <w:t>P4</w:t>
            </w:r>
          </w:p>
        </w:tc>
        <w:tc>
          <w:tcPr>
            <w:tcW w:w="1701" w:type="dxa"/>
            <w:shd w:val="clear" w:color="auto" w:fill="EEF2F7"/>
          </w:tcPr>
          <w:p w14:paraId="206B9D47" w14:textId="77777777" w:rsidR="006A76C9" w:rsidRDefault="00C464B7">
            <w:pPr>
              <w:spacing w:after="0" w:line="240" w:lineRule="auto"/>
            </w:pPr>
            <w:r>
              <w:rPr>
                <w:sz w:val="17"/>
              </w:rPr>
              <w:t>Frontend</w:t>
            </w:r>
          </w:p>
        </w:tc>
        <w:tc>
          <w:tcPr>
            <w:tcW w:w="1701" w:type="dxa"/>
            <w:shd w:val="clear" w:color="auto" w:fill="EEF2F7"/>
          </w:tcPr>
          <w:p w14:paraId="5B7D8069" w14:textId="77777777" w:rsidR="006A76C9" w:rsidRDefault="00C464B7">
            <w:pPr>
              <w:spacing w:after="0" w:line="240" w:lineRule="auto"/>
            </w:pPr>
            <w:r>
              <w:rPr>
                <w:sz w:val="17"/>
              </w:rPr>
              <w:t>Skarlett</w:t>
            </w:r>
          </w:p>
        </w:tc>
        <w:tc>
          <w:tcPr>
            <w:tcW w:w="1304" w:type="dxa"/>
            <w:shd w:val="clear" w:color="auto" w:fill="EEF2F7"/>
          </w:tcPr>
          <w:p w14:paraId="78B43141" w14:textId="77777777" w:rsidR="006A76C9" w:rsidRDefault="00C464B7">
            <w:pPr>
              <w:spacing w:after="0" w:line="240" w:lineRule="auto"/>
            </w:pPr>
            <w:r>
              <w:rPr>
                <w:sz w:val="17"/>
              </w:rPr>
              <w:t>INC-12</w:t>
            </w:r>
          </w:p>
        </w:tc>
        <w:tc>
          <w:tcPr>
            <w:tcW w:w="1077" w:type="dxa"/>
            <w:shd w:val="clear" w:color="auto" w:fill="EEF2F7"/>
          </w:tcPr>
          <w:p w14:paraId="33D28725" w14:textId="77777777" w:rsidR="006A76C9" w:rsidRDefault="00C464B7">
            <w:pPr>
              <w:spacing w:after="0" w:line="240" w:lineRule="auto"/>
            </w:pPr>
            <w:r>
              <w:rPr>
                <w:sz w:val="17"/>
              </w:rPr>
              <w:t>Parcial: INC-12 no se reejecutó, sin documentos. Tabla 24 CP-06</w:t>
            </w:r>
          </w:p>
        </w:tc>
      </w:tr>
      <w:tr w:rsidR="006A76C9" w14:paraId="61BBA771" w14:textId="77777777">
        <w:trPr>
          <w:jc w:val="center"/>
        </w:trPr>
        <w:tc>
          <w:tcPr>
            <w:tcW w:w="1191" w:type="dxa"/>
          </w:tcPr>
          <w:p w14:paraId="021A5313" w14:textId="77777777" w:rsidR="006A76C9" w:rsidRDefault="00C464B7">
            <w:pPr>
              <w:spacing w:after="0" w:line="240" w:lineRule="auto"/>
            </w:pPr>
            <w:r>
              <w:rPr>
                <w:sz w:val="17"/>
              </w:rPr>
              <w:t>NFR-USAB-3</w:t>
            </w:r>
          </w:p>
        </w:tc>
        <w:tc>
          <w:tcPr>
            <w:tcW w:w="3515" w:type="dxa"/>
          </w:tcPr>
          <w:p w14:paraId="46F1B387" w14:textId="77777777" w:rsidR="006A76C9" w:rsidRDefault="00C464B7">
            <w:pPr>
              <w:spacing w:after="0" w:line="240" w:lineRule="auto"/>
            </w:pPr>
            <w:r>
              <w:rPr>
                <w:sz w:val="17"/>
              </w:rPr>
              <w:t>Ayuda contextual y mensajes de error amigables</w:t>
            </w:r>
          </w:p>
        </w:tc>
        <w:tc>
          <w:tcPr>
            <w:tcW w:w="1247" w:type="dxa"/>
          </w:tcPr>
          <w:p w14:paraId="418121A7" w14:textId="77777777" w:rsidR="006A76C9" w:rsidRDefault="00C464B7">
            <w:pPr>
              <w:spacing w:after="0" w:line="240" w:lineRule="auto"/>
            </w:pPr>
            <w:r>
              <w:rPr>
                <w:sz w:val="17"/>
              </w:rPr>
              <w:t>CP-20</w:t>
            </w:r>
          </w:p>
        </w:tc>
        <w:tc>
          <w:tcPr>
            <w:tcW w:w="1928" w:type="dxa"/>
          </w:tcPr>
          <w:p w14:paraId="11F4EBD2" w14:textId="77777777" w:rsidR="006A76C9" w:rsidRDefault="00C464B7">
            <w:pPr>
              <w:spacing w:after="0" w:line="240" w:lineRule="auto"/>
            </w:pPr>
            <w:r>
              <w:rPr>
                <w:sz w:val="17"/>
              </w:rPr>
              <w:t>Usabilidad</w:t>
            </w:r>
          </w:p>
        </w:tc>
        <w:tc>
          <w:tcPr>
            <w:tcW w:w="737" w:type="dxa"/>
          </w:tcPr>
          <w:p w14:paraId="7C079D32" w14:textId="77777777" w:rsidR="006A76C9" w:rsidRDefault="00C464B7">
            <w:pPr>
              <w:spacing w:after="0" w:line="240" w:lineRule="auto"/>
            </w:pPr>
            <w:r>
              <w:rPr>
                <w:sz w:val="17"/>
              </w:rPr>
              <w:t>P4</w:t>
            </w:r>
          </w:p>
        </w:tc>
        <w:tc>
          <w:tcPr>
            <w:tcW w:w="1701" w:type="dxa"/>
          </w:tcPr>
          <w:p w14:paraId="4B26730F" w14:textId="77777777" w:rsidR="006A76C9" w:rsidRDefault="00C464B7">
            <w:pPr>
              <w:spacing w:after="0" w:line="240" w:lineRule="auto"/>
            </w:pPr>
            <w:r>
              <w:rPr>
                <w:sz w:val="17"/>
              </w:rPr>
              <w:t>Frontend</w:t>
            </w:r>
          </w:p>
        </w:tc>
        <w:tc>
          <w:tcPr>
            <w:tcW w:w="1701" w:type="dxa"/>
          </w:tcPr>
          <w:p w14:paraId="1D18F5DF" w14:textId="77777777" w:rsidR="006A76C9" w:rsidRDefault="00C464B7">
            <w:pPr>
              <w:spacing w:after="0" w:line="240" w:lineRule="auto"/>
            </w:pPr>
            <w:r>
              <w:rPr>
                <w:sz w:val="17"/>
              </w:rPr>
              <w:t>Skarlett</w:t>
            </w:r>
          </w:p>
        </w:tc>
        <w:tc>
          <w:tcPr>
            <w:tcW w:w="1304" w:type="dxa"/>
          </w:tcPr>
          <w:p w14:paraId="619D234F" w14:textId="77777777" w:rsidR="006A76C9" w:rsidRDefault="00C464B7">
            <w:pPr>
              <w:spacing w:after="0" w:line="240" w:lineRule="auto"/>
            </w:pPr>
            <w:r>
              <w:rPr>
                <w:sz w:val="17"/>
              </w:rPr>
              <w:t>INC-06</w:t>
            </w:r>
          </w:p>
        </w:tc>
        <w:tc>
          <w:tcPr>
            <w:tcW w:w="1077" w:type="dxa"/>
          </w:tcPr>
          <w:p w14:paraId="6460697C" w14:textId="77777777" w:rsidR="006A76C9" w:rsidRDefault="00C464B7">
            <w:pPr>
              <w:spacing w:after="0" w:line="240" w:lineRule="auto"/>
            </w:pPr>
            <w:r>
              <w:rPr>
                <w:sz w:val="17"/>
              </w:rPr>
              <w:t>Fallido. INC-06 no se reprodujo en el login, pero está confirmado en el código (CP-17). Tabla 24 CP-20</w:t>
            </w:r>
          </w:p>
        </w:tc>
      </w:tr>
      <w:tr w:rsidR="006A76C9" w14:paraId="21348478" w14:textId="77777777">
        <w:trPr>
          <w:jc w:val="center"/>
        </w:trPr>
        <w:tc>
          <w:tcPr>
            <w:tcW w:w="1191" w:type="dxa"/>
            <w:shd w:val="clear" w:color="auto" w:fill="EEF2F7"/>
          </w:tcPr>
          <w:p w14:paraId="77137B61" w14:textId="77777777" w:rsidR="006A76C9" w:rsidRDefault="00C464B7">
            <w:pPr>
              <w:spacing w:after="0" w:line="240" w:lineRule="auto"/>
            </w:pPr>
            <w:r>
              <w:rPr>
                <w:sz w:val="17"/>
              </w:rPr>
              <w:t>NFR-USAB-4</w:t>
            </w:r>
          </w:p>
        </w:tc>
        <w:tc>
          <w:tcPr>
            <w:tcW w:w="3515" w:type="dxa"/>
            <w:shd w:val="clear" w:color="auto" w:fill="EEF2F7"/>
          </w:tcPr>
          <w:p w14:paraId="41713691" w14:textId="77777777" w:rsidR="006A76C9" w:rsidRDefault="00C464B7">
            <w:pPr>
              <w:spacing w:after="0" w:line="240" w:lineRule="auto"/>
            </w:pPr>
            <w:r>
              <w:rPr>
                <w:sz w:val="17"/>
              </w:rPr>
              <w:t>Primero se accede al paciente y luego a sus exámenes</w:t>
            </w:r>
          </w:p>
        </w:tc>
        <w:tc>
          <w:tcPr>
            <w:tcW w:w="1247" w:type="dxa"/>
            <w:shd w:val="clear" w:color="auto" w:fill="EEF2F7"/>
          </w:tcPr>
          <w:p w14:paraId="2F473C1B" w14:textId="77777777" w:rsidR="006A76C9" w:rsidRDefault="00C464B7">
            <w:pPr>
              <w:spacing w:after="0" w:line="240" w:lineRule="auto"/>
            </w:pPr>
            <w:r>
              <w:rPr>
                <w:sz w:val="17"/>
              </w:rPr>
              <w:t>CP-06</w:t>
            </w:r>
          </w:p>
        </w:tc>
        <w:tc>
          <w:tcPr>
            <w:tcW w:w="1928" w:type="dxa"/>
            <w:shd w:val="clear" w:color="auto" w:fill="EEF2F7"/>
          </w:tcPr>
          <w:p w14:paraId="5AD9B312" w14:textId="77777777" w:rsidR="006A76C9" w:rsidRDefault="00C464B7">
            <w:pPr>
              <w:spacing w:after="0" w:line="240" w:lineRule="auto"/>
            </w:pPr>
            <w:r>
              <w:rPr>
                <w:sz w:val="17"/>
              </w:rPr>
              <w:t>Usabilidad; flujo</w:t>
            </w:r>
          </w:p>
        </w:tc>
        <w:tc>
          <w:tcPr>
            <w:tcW w:w="737" w:type="dxa"/>
            <w:shd w:val="clear" w:color="auto" w:fill="EEF2F7"/>
          </w:tcPr>
          <w:p w14:paraId="6CB79C84" w14:textId="77777777" w:rsidR="006A76C9" w:rsidRDefault="00C464B7">
            <w:pPr>
              <w:spacing w:after="0" w:line="240" w:lineRule="auto"/>
            </w:pPr>
            <w:r>
              <w:rPr>
                <w:sz w:val="17"/>
              </w:rPr>
              <w:t>P4</w:t>
            </w:r>
          </w:p>
        </w:tc>
        <w:tc>
          <w:tcPr>
            <w:tcW w:w="1701" w:type="dxa"/>
            <w:shd w:val="clear" w:color="auto" w:fill="EEF2F7"/>
          </w:tcPr>
          <w:p w14:paraId="5AFC7222" w14:textId="77777777" w:rsidR="006A76C9" w:rsidRDefault="00C464B7">
            <w:pPr>
              <w:spacing w:after="0" w:line="240" w:lineRule="auto"/>
            </w:pPr>
            <w:r>
              <w:rPr>
                <w:sz w:val="17"/>
              </w:rPr>
              <w:t>Frontend</w:t>
            </w:r>
          </w:p>
        </w:tc>
        <w:tc>
          <w:tcPr>
            <w:tcW w:w="1701" w:type="dxa"/>
            <w:shd w:val="clear" w:color="auto" w:fill="EEF2F7"/>
          </w:tcPr>
          <w:p w14:paraId="21B357B2" w14:textId="77777777" w:rsidR="006A76C9" w:rsidRDefault="00C464B7">
            <w:pPr>
              <w:spacing w:after="0" w:line="240" w:lineRule="auto"/>
            </w:pPr>
            <w:r>
              <w:rPr>
                <w:sz w:val="17"/>
              </w:rPr>
              <w:t>Skarlett</w:t>
            </w:r>
          </w:p>
        </w:tc>
        <w:tc>
          <w:tcPr>
            <w:tcW w:w="1304" w:type="dxa"/>
            <w:shd w:val="clear" w:color="auto" w:fill="EEF2F7"/>
          </w:tcPr>
          <w:p w14:paraId="78381D3B" w14:textId="77777777" w:rsidR="006A76C9" w:rsidRDefault="00C464B7">
            <w:pPr>
              <w:spacing w:after="0" w:line="240" w:lineRule="auto"/>
            </w:pPr>
            <w:r>
              <w:rPr>
                <w:sz w:val="17"/>
              </w:rPr>
              <w:t>Ninguno</w:t>
            </w:r>
          </w:p>
        </w:tc>
        <w:tc>
          <w:tcPr>
            <w:tcW w:w="1077" w:type="dxa"/>
            <w:shd w:val="clear" w:color="auto" w:fill="EEF2F7"/>
          </w:tcPr>
          <w:p w14:paraId="1BC64AE9" w14:textId="77777777" w:rsidR="006A76C9" w:rsidRDefault="00C464B7">
            <w:pPr>
              <w:spacing w:after="0" w:line="240" w:lineRule="auto"/>
            </w:pPr>
            <w:r>
              <w:rPr>
                <w:sz w:val="17"/>
              </w:rPr>
              <w:t>Fallido. Tabla 24 CP-06</w:t>
            </w:r>
          </w:p>
        </w:tc>
      </w:tr>
      <w:tr w:rsidR="006A76C9" w14:paraId="38E31BD5" w14:textId="77777777">
        <w:trPr>
          <w:jc w:val="center"/>
        </w:trPr>
        <w:tc>
          <w:tcPr>
            <w:tcW w:w="1191" w:type="dxa"/>
          </w:tcPr>
          <w:p w14:paraId="76CAAF6E" w14:textId="77777777" w:rsidR="006A76C9" w:rsidRDefault="00C464B7">
            <w:pPr>
              <w:spacing w:after="0" w:line="240" w:lineRule="auto"/>
            </w:pPr>
            <w:r>
              <w:rPr>
                <w:sz w:val="17"/>
              </w:rPr>
              <w:t>NFR-DIS-1</w:t>
            </w:r>
          </w:p>
        </w:tc>
        <w:tc>
          <w:tcPr>
            <w:tcW w:w="3515" w:type="dxa"/>
          </w:tcPr>
          <w:p w14:paraId="58B905DF" w14:textId="77777777" w:rsidR="006A76C9" w:rsidRDefault="00C464B7">
            <w:pPr>
              <w:spacing w:after="0" w:line="240" w:lineRule="auto"/>
            </w:pPr>
            <w:r>
              <w:rPr>
                <w:sz w:val="17"/>
              </w:rPr>
              <w:t>Disponibilidad objetivo de 99,5 % mensual</w:t>
            </w:r>
          </w:p>
        </w:tc>
        <w:tc>
          <w:tcPr>
            <w:tcW w:w="1247" w:type="dxa"/>
          </w:tcPr>
          <w:p w14:paraId="4D23200A" w14:textId="77777777" w:rsidR="006A76C9" w:rsidRDefault="00C464B7">
            <w:pPr>
              <w:spacing w:after="0" w:line="240" w:lineRule="auto"/>
            </w:pPr>
            <w:r>
              <w:rPr>
                <w:sz w:val="17"/>
              </w:rPr>
              <w:t>CP-21</w:t>
            </w:r>
          </w:p>
        </w:tc>
        <w:tc>
          <w:tcPr>
            <w:tcW w:w="1928" w:type="dxa"/>
          </w:tcPr>
          <w:p w14:paraId="57910C47" w14:textId="77777777" w:rsidR="006A76C9" w:rsidRDefault="00C464B7">
            <w:pPr>
              <w:spacing w:after="0" w:line="240" w:lineRule="auto"/>
            </w:pPr>
            <w:r>
              <w:rPr>
                <w:sz w:val="17"/>
              </w:rPr>
              <w:t>Disponibilidad; verificación documental</w:t>
            </w:r>
          </w:p>
        </w:tc>
        <w:tc>
          <w:tcPr>
            <w:tcW w:w="737" w:type="dxa"/>
          </w:tcPr>
          <w:p w14:paraId="7290E82A" w14:textId="77777777" w:rsidR="006A76C9" w:rsidRDefault="00C464B7">
            <w:pPr>
              <w:spacing w:after="0" w:line="240" w:lineRule="auto"/>
            </w:pPr>
            <w:r>
              <w:rPr>
                <w:sz w:val="17"/>
              </w:rPr>
              <w:t>P3</w:t>
            </w:r>
          </w:p>
        </w:tc>
        <w:tc>
          <w:tcPr>
            <w:tcW w:w="1701" w:type="dxa"/>
          </w:tcPr>
          <w:p w14:paraId="3C27946F" w14:textId="77777777" w:rsidR="006A76C9" w:rsidRDefault="00C464B7">
            <w:pPr>
              <w:spacing w:after="0" w:line="240" w:lineRule="auto"/>
            </w:pPr>
            <w:r>
              <w:rPr>
                <w:sz w:val="17"/>
              </w:rPr>
              <w:t>Infraestructura</w:t>
            </w:r>
          </w:p>
        </w:tc>
        <w:tc>
          <w:tcPr>
            <w:tcW w:w="1701" w:type="dxa"/>
          </w:tcPr>
          <w:p w14:paraId="557645DB" w14:textId="77777777" w:rsidR="006A76C9" w:rsidRDefault="00C464B7">
            <w:pPr>
              <w:spacing w:after="0" w:line="240" w:lineRule="auto"/>
            </w:pPr>
            <w:r>
              <w:rPr>
                <w:sz w:val="17"/>
              </w:rPr>
              <w:t>Ari</w:t>
            </w:r>
          </w:p>
        </w:tc>
        <w:tc>
          <w:tcPr>
            <w:tcW w:w="1304" w:type="dxa"/>
          </w:tcPr>
          <w:p w14:paraId="3562D31A" w14:textId="77777777" w:rsidR="006A76C9" w:rsidRDefault="00C464B7">
            <w:pPr>
              <w:spacing w:after="0" w:line="240" w:lineRule="auto"/>
            </w:pPr>
            <w:r>
              <w:rPr>
                <w:sz w:val="17"/>
              </w:rPr>
              <w:t>INC-17</w:t>
            </w:r>
          </w:p>
        </w:tc>
        <w:tc>
          <w:tcPr>
            <w:tcW w:w="1077" w:type="dxa"/>
          </w:tcPr>
          <w:p w14:paraId="2B495F8B" w14:textId="77777777" w:rsidR="006A76C9" w:rsidRDefault="00C464B7">
            <w:pPr>
              <w:spacing w:after="0" w:line="240" w:lineRule="auto"/>
            </w:pPr>
            <w:r>
              <w:rPr>
                <w:sz w:val="17"/>
              </w:rPr>
              <w:t>Fallido, INC-17. Una sola réplica y sin medición del 99,5 %. Tabla 24 CP-21</w:t>
            </w:r>
          </w:p>
        </w:tc>
      </w:tr>
      <w:tr w:rsidR="006A76C9" w14:paraId="5CFF6794" w14:textId="77777777">
        <w:trPr>
          <w:jc w:val="center"/>
        </w:trPr>
        <w:tc>
          <w:tcPr>
            <w:tcW w:w="1191" w:type="dxa"/>
            <w:shd w:val="clear" w:color="auto" w:fill="EEF2F7"/>
          </w:tcPr>
          <w:p w14:paraId="7BAF8707" w14:textId="77777777" w:rsidR="006A76C9" w:rsidRDefault="00C464B7">
            <w:pPr>
              <w:spacing w:after="0" w:line="240" w:lineRule="auto"/>
            </w:pPr>
            <w:r>
              <w:rPr>
                <w:sz w:val="17"/>
              </w:rPr>
              <w:t>NFR-DIS-2</w:t>
            </w:r>
          </w:p>
        </w:tc>
        <w:tc>
          <w:tcPr>
            <w:tcW w:w="3515" w:type="dxa"/>
            <w:shd w:val="clear" w:color="auto" w:fill="EEF2F7"/>
          </w:tcPr>
          <w:p w14:paraId="17DC10C8" w14:textId="77777777" w:rsidR="006A76C9" w:rsidRDefault="00C464B7">
            <w:pPr>
              <w:spacing w:after="0" w:line="240" w:lineRule="auto"/>
            </w:pPr>
            <w:r>
              <w:rPr>
                <w:sz w:val="17"/>
              </w:rPr>
              <w:t>Mantenimiento con ventana y migración segura de datos</w:t>
            </w:r>
          </w:p>
        </w:tc>
        <w:tc>
          <w:tcPr>
            <w:tcW w:w="1247" w:type="dxa"/>
            <w:shd w:val="clear" w:color="auto" w:fill="EEF2F7"/>
          </w:tcPr>
          <w:p w14:paraId="707C783C" w14:textId="77777777" w:rsidR="006A76C9" w:rsidRDefault="00C464B7">
            <w:pPr>
              <w:spacing w:after="0" w:line="240" w:lineRule="auto"/>
            </w:pPr>
            <w:r>
              <w:rPr>
                <w:sz w:val="17"/>
              </w:rPr>
              <w:t>CP-21</w:t>
            </w:r>
          </w:p>
        </w:tc>
        <w:tc>
          <w:tcPr>
            <w:tcW w:w="1928" w:type="dxa"/>
            <w:shd w:val="clear" w:color="auto" w:fill="EEF2F7"/>
          </w:tcPr>
          <w:p w14:paraId="721D7CBF" w14:textId="77777777" w:rsidR="006A76C9" w:rsidRDefault="00C464B7">
            <w:pPr>
              <w:spacing w:after="0" w:line="240" w:lineRule="auto"/>
            </w:pPr>
            <w:r>
              <w:rPr>
                <w:sz w:val="17"/>
              </w:rPr>
              <w:t xml:space="preserve">Mantenibilidad; verificación </w:t>
            </w:r>
            <w:r>
              <w:rPr>
                <w:sz w:val="17"/>
              </w:rPr>
              <w:lastRenderedPageBreak/>
              <w:t>documental</w:t>
            </w:r>
          </w:p>
        </w:tc>
        <w:tc>
          <w:tcPr>
            <w:tcW w:w="737" w:type="dxa"/>
            <w:shd w:val="clear" w:color="auto" w:fill="EEF2F7"/>
          </w:tcPr>
          <w:p w14:paraId="70479B67" w14:textId="77777777" w:rsidR="006A76C9" w:rsidRDefault="00C464B7">
            <w:pPr>
              <w:spacing w:after="0" w:line="240" w:lineRule="auto"/>
            </w:pPr>
            <w:r>
              <w:rPr>
                <w:sz w:val="17"/>
              </w:rPr>
              <w:lastRenderedPageBreak/>
              <w:t>P3</w:t>
            </w:r>
          </w:p>
        </w:tc>
        <w:tc>
          <w:tcPr>
            <w:tcW w:w="1701" w:type="dxa"/>
            <w:shd w:val="clear" w:color="auto" w:fill="EEF2F7"/>
          </w:tcPr>
          <w:p w14:paraId="0621AD8A" w14:textId="77777777" w:rsidR="006A76C9" w:rsidRDefault="00C464B7">
            <w:pPr>
              <w:spacing w:after="0" w:line="240" w:lineRule="auto"/>
            </w:pPr>
            <w:r>
              <w:rPr>
                <w:sz w:val="17"/>
              </w:rPr>
              <w:t>Infraestructura</w:t>
            </w:r>
          </w:p>
        </w:tc>
        <w:tc>
          <w:tcPr>
            <w:tcW w:w="1701" w:type="dxa"/>
            <w:shd w:val="clear" w:color="auto" w:fill="EEF2F7"/>
          </w:tcPr>
          <w:p w14:paraId="550B48FE" w14:textId="77777777" w:rsidR="006A76C9" w:rsidRDefault="00C464B7">
            <w:pPr>
              <w:spacing w:after="0" w:line="240" w:lineRule="auto"/>
            </w:pPr>
            <w:r>
              <w:rPr>
                <w:sz w:val="17"/>
              </w:rPr>
              <w:t>Ari</w:t>
            </w:r>
          </w:p>
        </w:tc>
        <w:tc>
          <w:tcPr>
            <w:tcW w:w="1304" w:type="dxa"/>
            <w:shd w:val="clear" w:color="auto" w:fill="EEF2F7"/>
          </w:tcPr>
          <w:p w14:paraId="2CFC2B84" w14:textId="77777777" w:rsidR="006A76C9" w:rsidRDefault="00C464B7">
            <w:pPr>
              <w:spacing w:after="0" w:line="240" w:lineRule="auto"/>
            </w:pPr>
            <w:r>
              <w:rPr>
                <w:sz w:val="17"/>
              </w:rPr>
              <w:t>INC-17</w:t>
            </w:r>
          </w:p>
        </w:tc>
        <w:tc>
          <w:tcPr>
            <w:tcW w:w="1077" w:type="dxa"/>
            <w:shd w:val="clear" w:color="auto" w:fill="EEF2F7"/>
          </w:tcPr>
          <w:p w14:paraId="611E285D" w14:textId="77777777" w:rsidR="006A76C9" w:rsidRDefault="00C464B7">
            <w:pPr>
              <w:spacing w:after="0" w:line="240" w:lineRule="auto"/>
            </w:pPr>
            <w:r>
              <w:rPr>
                <w:sz w:val="17"/>
              </w:rPr>
              <w:t xml:space="preserve">Fallido, INC-17. </w:t>
            </w:r>
            <w:r>
              <w:rPr>
                <w:sz w:val="17"/>
              </w:rPr>
              <w:lastRenderedPageBreak/>
              <w:t>Sin ventana de mantenimiento ni respaldo automático. Tabla 24 CP-21</w:t>
            </w:r>
          </w:p>
        </w:tc>
      </w:tr>
      <w:tr w:rsidR="006A76C9" w14:paraId="057A8EB6" w14:textId="77777777">
        <w:trPr>
          <w:jc w:val="center"/>
        </w:trPr>
        <w:tc>
          <w:tcPr>
            <w:tcW w:w="1191" w:type="dxa"/>
          </w:tcPr>
          <w:p w14:paraId="4D3572E7" w14:textId="77777777" w:rsidR="006A76C9" w:rsidRDefault="00C464B7">
            <w:pPr>
              <w:spacing w:after="0" w:line="240" w:lineRule="auto"/>
            </w:pPr>
            <w:r>
              <w:rPr>
                <w:sz w:val="17"/>
              </w:rPr>
              <w:lastRenderedPageBreak/>
              <w:t>NFR-COMPAT-1</w:t>
            </w:r>
          </w:p>
        </w:tc>
        <w:tc>
          <w:tcPr>
            <w:tcW w:w="3515" w:type="dxa"/>
          </w:tcPr>
          <w:p w14:paraId="1685F577" w14:textId="77777777" w:rsidR="006A76C9" w:rsidRDefault="00C464B7">
            <w:pPr>
              <w:spacing w:after="0" w:line="240" w:lineRule="auto"/>
            </w:pPr>
            <w:r>
              <w:rPr>
                <w:sz w:val="17"/>
              </w:rPr>
              <w:t>Últimas dos versiones de Chrome, Firefox, Safari y Edge</w:t>
            </w:r>
          </w:p>
        </w:tc>
        <w:tc>
          <w:tcPr>
            <w:tcW w:w="1247" w:type="dxa"/>
          </w:tcPr>
          <w:p w14:paraId="2C269F23" w14:textId="77777777" w:rsidR="006A76C9" w:rsidRDefault="00C464B7">
            <w:pPr>
              <w:spacing w:after="0" w:line="240" w:lineRule="auto"/>
            </w:pPr>
            <w:r>
              <w:rPr>
                <w:sz w:val="17"/>
              </w:rPr>
              <w:t>CP-22</w:t>
            </w:r>
          </w:p>
        </w:tc>
        <w:tc>
          <w:tcPr>
            <w:tcW w:w="1928" w:type="dxa"/>
          </w:tcPr>
          <w:p w14:paraId="60B3D170" w14:textId="77777777" w:rsidR="006A76C9" w:rsidRDefault="00C464B7">
            <w:pPr>
              <w:spacing w:after="0" w:line="240" w:lineRule="auto"/>
            </w:pPr>
            <w:r>
              <w:rPr>
                <w:sz w:val="17"/>
              </w:rPr>
              <w:t>Compatibilidad</w:t>
            </w:r>
          </w:p>
        </w:tc>
        <w:tc>
          <w:tcPr>
            <w:tcW w:w="737" w:type="dxa"/>
          </w:tcPr>
          <w:p w14:paraId="6D7699B7" w14:textId="77777777" w:rsidR="006A76C9" w:rsidRDefault="00C464B7">
            <w:pPr>
              <w:spacing w:after="0" w:line="240" w:lineRule="auto"/>
            </w:pPr>
            <w:r>
              <w:rPr>
                <w:sz w:val="17"/>
              </w:rPr>
              <w:t>P4</w:t>
            </w:r>
          </w:p>
        </w:tc>
        <w:tc>
          <w:tcPr>
            <w:tcW w:w="1701" w:type="dxa"/>
          </w:tcPr>
          <w:p w14:paraId="79F3EE20" w14:textId="77777777" w:rsidR="006A76C9" w:rsidRDefault="00C464B7">
            <w:pPr>
              <w:spacing w:after="0" w:line="240" w:lineRule="auto"/>
            </w:pPr>
            <w:r>
              <w:rPr>
                <w:sz w:val="17"/>
              </w:rPr>
              <w:t>Frontend</w:t>
            </w:r>
          </w:p>
        </w:tc>
        <w:tc>
          <w:tcPr>
            <w:tcW w:w="1701" w:type="dxa"/>
          </w:tcPr>
          <w:p w14:paraId="1E032A27" w14:textId="77777777" w:rsidR="006A76C9" w:rsidRDefault="00C464B7">
            <w:pPr>
              <w:spacing w:after="0" w:line="240" w:lineRule="auto"/>
            </w:pPr>
            <w:r>
              <w:rPr>
                <w:sz w:val="17"/>
              </w:rPr>
              <w:t>Skarlett</w:t>
            </w:r>
          </w:p>
        </w:tc>
        <w:tc>
          <w:tcPr>
            <w:tcW w:w="1304" w:type="dxa"/>
          </w:tcPr>
          <w:p w14:paraId="7A74DCA0" w14:textId="77777777" w:rsidR="006A76C9" w:rsidRDefault="00C464B7">
            <w:pPr>
              <w:spacing w:after="0" w:line="240" w:lineRule="auto"/>
            </w:pPr>
            <w:r>
              <w:rPr>
                <w:sz w:val="17"/>
              </w:rPr>
              <w:t>Ninguno</w:t>
            </w:r>
          </w:p>
        </w:tc>
        <w:tc>
          <w:tcPr>
            <w:tcW w:w="1077" w:type="dxa"/>
          </w:tcPr>
          <w:p w14:paraId="7040EABF" w14:textId="77777777" w:rsidR="006A76C9" w:rsidRDefault="00C464B7">
            <w:pPr>
              <w:spacing w:after="0" w:line="240" w:lineRule="auto"/>
            </w:pPr>
            <w:r>
              <w:rPr>
                <w:sz w:val="17"/>
              </w:rPr>
              <w:t>Parcial: Chrome y Edge aprobados; Firefox y Safari sin probar. Tabla 24 CP-22</w:t>
            </w:r>
          </w:p>
        </w:tc>
      </w:tr>
      <w:tr w:rsidR="006A76C9" w14:paraId="79E2B61A" w14:textId="77777777">
        <w:trPr>
          <w:jc w:val="center"/>
        </w:trPr>
        <w:tc>
          <w:tcPr>
            <w:tcW w:w="1191" w:type="dxa"/>
            <w:shd w:val="clear" w:color="auto" w:fill="EEF2F7"/>
          </w:tcPr>
          <w:p w14:paraId="49C19031" w14:textId="77777777" w:rsidR="006A76C9" w:rsidRDefault="00C464B7">
            <w:pPr>
              <w:spacing w:after="0" w:line="240" w:lineRule="auto"/>
            </w:pPr>
            <w:r>
              <w:rPr>
                <w:sz w:val="17"/>
              </w:rPr>
              <w:t>NFR-COMPAT-2</w:t>
            </w:r>
          </w:p>
        </w:tc>
        <w:tc>
          <w:tcPr>
            <w:tcW w:w="3515" w:type="dxa"/>
            <w:shd w:val="clear" w:color="auto" w:fill="EEF2F7"/>
          </w:tcPr>
          <w:p w14:paraId="21C58ADC" w14:textId="77777777" w:rsidR="006A76C9" w:rsidRDefault="00C464B7">
            <w:pPr>
              <w:spacing w:after="0" w:line="240" w:lineRule="auto"/>
            </w:pPr>
            <w:r>
              <w:rPr>
                <w:sz w:val="17"/>
              </w:rPr>
              <w:t>Responsivo en móviles y tablets</w:t>
            </w:r>
          </w:p>
        </w:tc>
        <w:tc>
          <w:tcPr>
            <w:tcW w:w="1247" w:type="dxa"/>
            <w:shd w:val="clear" w:color="auto" w:fill="EEF2F7"/>
          </w:tcPr>
          <w:p w14:paraId="326CD258" w14:textId="77777777" w:rsidR="006A76C9" w:rsidRDefault="00C464B7">
            <w:pPr>
              <w:spacing w:after="0" w:line="240" w:lineRule="auto"/>
            </w:pPr>
            <w:r>
              <w:rPr>
                <w:sz w:val="17"/>
              </w:rPr>
              <w:t>CP-06</w:t>
            </w:r>
          </w:p>
        </w:tc>
        <w:tc>
          <w:tcPr>
            <w:tcW w:w="1928" w:type="dxa"/>
            <w:shd w:val="clear" w:color="auto" w:fill="EEF2F7"/>
          </w:tcPr>
          <w:p w14:paraId="13CE4B32" w14:textId="77777777" w:rsidR="006A76C9" w:rsidRDefault="00C464B7">
            <w:pPr>
              <w:spacing w:after="0" w:line="240" w:lineRule="auto"/>
            </w:pPr>
            <w:r>
              <w:rPr>
                <w:sz w:val="17"/>
              </w:rPr>
              <w:t>Compatibilidad</w:t>
            </w:r>
          </w:p>
        </w:tc>
        <w:tc>
          <w:tcPr>
            <w:tcW w:w="737" w:type="dxa"/>
            <w:shd w:val="clear" w:color="auto" w:fill="EEF2F7"/>
          </w:tcPr>
          <w:p w14:paraId="6C276CBE" w14:textId="77777777" w:rsidR="006A76C9" w:rsidRDefault="00C464B7">
            <w:pPr>
              <w:spacing w:after="0" w:line="240" w:lineRule="auto"/>
            </w:pPr>
            <w:r>
              <w:rPr>
                <w:sz w:val="17"/>
              </w:rPr>
              <w:t>P4</w:t>
            </w:r>
          </w:p>
        </w:tc>
        <w:tc>
          <w:tcPr>
            <w:tcW w:w="1701" w:type="dxa"/>
            <w:shd w:val="clear" w:color="auto" w:fill="EEF2F7"/>
          </w:tcPr>
          <w:p w14:paraId="3F839BFA" w14:textId="77777777" w:rsidR="006A76C9" w:rsidRDefault="00C464B7">
            <w:pPr>
              <w:spacing w:after="0" w:line="240" w:lineRule="auto"/>
            </w:pPr>
            <w:r>
              <w:rPr>
                <w:sz w:val="17"/>
              </w:rPr>
              <w:t>Frontend</w:t>
            </w:r>
          </w:p>
        </w:tc>
        <w:tc>
          <w:tcPr>
            <w:tcW w:w="1701" w:type="dxa"/>
            <w:shd w:val="clear" w:color="auto" w:fill="EEF2F7"/>
          </w:tcPr>
          <w:p w14:paraId="37038F7A" w14:textId="77777777" w:rsidR="006A76C9" w:rsidRDefault="00C464B7">
            <w:pPr>
              <w:spacing w:after="0" w:line="240" w:lineRule="auto"/>
            </w:pPr>
            <w:r>
              <w:rPr>
                <w:sz w:val="17"/>
              </w:rPr>
              <w:t>Skarlett</w:t>
            </w:r>
          </w:p>
        </w:tc>
        <w:tc>
          <w:tcPr>
            <w:tcW w:w="1304" w:type="dxa"/>
            <w:shd w:val="clear" w:color="auto" w:fill="EEF2F7"/>
          </w:tcPr>
          <w:p w14:paraId="1EA40401" w14:textId="77777777" w:rsidR="006A76C9" w:rsidRDefault="00C464B7">
            <w:pPr>
              <w:spacing w:after="0" w:line="240" w:lineRule="auto"/>
            </w:pPr>
            <w:r>
              <w:rPr>
                <w:sz w:val="17"/>
              </w:rPr>
              <w:t>Ninguno</w:t>
            </w:r>
          </w:p>
        </w:tc>
        <w:tc>
          <w:tcPr>
            <w:tcW w:w="1077" w:type="dxa"/>
            <w:shd w:val="clear" w:color="auto" w:fill="EEF2F7"/>
          </w:tcPr>
          <w:p w14:paraId="153A552F" w14:textId="77777777" w:rsidR="006A76C9" w:rsidRDefault="00C464B7">
            <w:pPr>
              <w:spacing w:after="0" w:line="240" w:lineRule="auto"/>
            </w:pPr>
            <w:r>
              <w:rPr>
                <w:sz w:val="17"/>
              </w:rPr>
              <w:t>Fallido. Tabla 24 CP-06</w:t>
            </w:r>
          </w:p>
        </w:tc>
      </w:tr>
    </w:tbl>
    <w:p w14:paraId="0970EEF9" w14:textId="77777777" w:rsidR="006A76C9" w:rsidRDefault="006A76C9">
      <w:pPr>
        <w:spacing w:after="40"/>
      </w:pPr>
    </w:p>
    <w:p w14:paraId="4C8C6CBF" w14:textId="77777777" w:rsidR="006A76C9" w:rsidRDefault="00C464B7">
      <w:pPr>
        <w:pStyle w:val="Heading2"/>
      </w:pPr>
      <w:r>
        <w:t>4.4 Reglas de negocio (3)</w:t>
      </w:r>
    </w:p>
    <w:p w14:paraId="4234AE42" w14:textId="77777777" w:rsidR="006A76C9" w:rsidRDefault="00C464B7">
      <w:pPr>
        <w:keepNext/>
        <w:spacing w:after="60"/>
      </w:pPr>
      <w:r>
        <w:rPr>
          <w:b/>
          <w:sz w:val="20"/>
        </w:rPr>
        <w:t>Tabla 4.3. Trazabilidad de las reglas de negocio</w:t>
      </w:r>
    </w:p>
    <w:tbl>
      <w:tblPr>
        <w:tblStyle w:val="TableGrid"/>
        <w:tblW w:w="0" w:type="auto"/>
        <w:jc w:val="center"/>
        <w:tblLayout w:type="fixed"/>
        <w:tblLook w:val="04A0" w:firstRow="1" w:lastRow="0" w:firstColumn="1" w:lastColumn="0" w:noHBand="0" w:noVBand="1"/>
      </w:tblPr>
      <w:tblGrid>
        <w:gridCol w:w="1191"/>
        <w:gridCol w:w="3515"/>
        <w:gridCol w:w="1247"/>
        <w:gridCol w:w="1928"/>
        <w:gridCol w:w="737"/>
        <w:gridCol w:w="1701"/>
        <w:gridCol w:w="1701"/>
        <w:gridCol w:w="1304"/>
        <w:gridCol w:w="1077"/>
      </w:tblGrid>
      <w:tr w:rsidR="006A76C9" w14:paraId="5F10580E" w14:textId="77777777">
        <w:trPr>
          <w:tblHeader/>
          <w:jc w:val="center"/>
        </w:trPr>
        <w:tc>
          <w:tcPr>
            <w:tcW w:w="1191" w:type="dxa"/>
            <w:shd w:val="clear" w:color="auto" w:fill="1F3A5F"/>
          </w:tcPr>
          <w:p w14:paraId="7A0DEFC4" w14:textId="77777777" w:rsidR="006A76C9" w:rsidRDefault="00C464B7">
            <w:r>
              <w:rPr>
                <w:b/>
                <w:color w:val="FFFFFF"/>
                <w:sz w:val="17"/>
              </w:rPr>
              <w:t>Código</w:t>
            </w:r>
          </w:p>
        </w:tc>
        <w:tc>
          <w:tcPr>
            <w:tcW w:w="3515" w:type="dxa"/>
            <w:shd w:val="clear" w:color="auto" w:fill="1F3A5F"/>
          </w:tcPr>
          <w:p w14:paraId="03B43196" w14:textId="77777777" w:rsidR="006A76C9" w:rsidRDefault="00C464B7">
            <w:r>
              <w:rPr>
                <w:b/>
                <w:color w:val="FFFFFF"/>
                <w:sz w:val="17"/>
              </w:rPr>
              <w:t>Descripción (ERS B)</w:t>
            </w:r>
          </w:p>
        </w:tc>
        <w:tc>
          <w:tcPr>
            <w:tcW w:w="1247" w:type="dxa"/>
            <w:shd w:val="clear" w:color="auto" w:fill="1F3A5F"/>
          </w:tcPr>
          <w:p w14:paraId="32DEF2E0" w14:textId="77777777" w:rsidR="006A76C9" w:rsidRDefault="00C464B7">
            <w:r>
              <w:rPr>
                <w:b/>
                <w:color w:val="FFFFFF"/>
                <w:sz w:val="17"/>
              </w:rPr>
              <w:t>Caso</w:t>
            </w:r>
          </w:p>
        </w:tc>
        <w:tc>
          <w:tcPr>
            <w:tcW w:w="1928" w:type="dxa"/>
            <w:shd w:val="clear" w:color="auto" w:fill="1F3A5F"/>
          </w:tcPr>
          <w:p w14:paraId="2E185BBC" w14:textId="77777777" w:rsidR="006A76C9" w:rsidRDefault="00C464B7">
            <w:r>
              <w:rPr>
                <w:b/>
                <w:color w:val="FFFFFF"/>
                <w:sz w:val="17"/>
              </w:rPr>
              <w:t>Tipo de prueba</w:t>
            </w:r>
          </w:p>
        </w:tc>
        <w:tc>
          <w:tcPr>
            <w:tcW w:w="737" w:type="dxa"/>
            <w:shd w:val="clear" w:color="auto" w:fill="1F3A5F"/>
          </w:tcPr>
          <w:p w14:paraId="77840566" w14:textId="77777777" w:rsidR="006A76C9" w:rsidRDefault="00C464B7">
            <w:r>
              <w:rPr>
                <w:b/>
                <w:color w:val="FFFFFF"/>
                <w:sz w:val="17"/>
              </w:rPr>
              <w:t>Riesgo</w:t>
            </w:r>
          </w:p>
        </w:tc>
        <w:tc>
          <w:tcPr>
            <w:tcW w:w="1701" w:type="dxa"/>
            <w:shd w:val="clear" w:color="auto" w:fill="1F3A5F"/>
          </w:tcPr>
          <w:p w14:paraId="1ED00C8C" w14:textId="77777777" w:rsidR="006A76C9" w:rsidRDefault="00C464B7">
            <w:r>
              <w:rPr>
                <w:b/>
                <w:color w:val="FFFFFF"/>
                <w:sz w:val="17"/>
              </w:rPr>
              <w:t>Módulo</w:t>
            </w:r>
          </w:p>
        </w:tc>
        <w:tc>
          <w:tcPr>
            <w:tcW w:w="1701" w:type="dxa"/>
            <w:shd w:val="clear" w:color="auto" w:fill="1F3A5F"/>
          </w:tcPr>
          <w:p w14:paraId="2E7E1F51" w14:textId="77777777" w:rsidR="006A76C9" w:rsidRDefault="00C464B7">
            <w:r>
              <w:rPr>
                <w:b/>
                <w:color w:val="FFFFFF"/>
                <w:sz w:val="17"/>
              </w:rPr>
              <w:t>Ejecuta</w:t>
            </w:r>
          </w:p>
        </w:tc>
        <w:tc>
          <w:tcPr>
            <w:tcW w:w="1304" w:type="dxa"/>
            <w:shd w:val="clear" w:color="auto" w:fill="1F3A5F"/>
          </w:tcPr>
          <w:p w14:paraId="378432B4" w14:textId="77777777" w:rsidR="006A76C9" w:rsidRDefault="00C464B7">
            <w:r>
              <w:rPr>
                <w:b/>
                <w:color w:val="FFFFFF"/>
                <w:sz w:val="17"/>
              </w:rPr>
              <w:t>Incidente vinculado</w:t>
            </w:r>
          </w:p>
        </w:tc>
        <w:tc>
          <w:tcPr>
            <w:tcW w:w="1077" w:type="dxa"/>
            <w:shd w:val="clear" w:color="auto" w:fill="1F3A5F"/>
          </w:tcPr>
          <w:p w14:paraId="6599F9C8" w14:textId="77777777" w:rsidR="006A76C9" w:rsidRDefault="00C464B7">
            <w:r>
              <w:rPr>
                <w:b/>
                <w:color w:val="FFFFFF"/>
                <w:sz w:val="17"/>
              </w:rPr>
              <w:t>Resultado</w:t>
            </w:r>
          </w:p>
        </w:tc>
      </w:tr>
      <w:tr w:rsidR="006A76C9" w14:paraId="61EA0148" w14:textId="77777777">
        <w:trPr>
          <w:jc w:val="center"/>
        </w:trPr>
        <w:tc>
          <w:tcPr>
            <w:tcW w:w="1191" w:type="dxa"/>
          </w:tcPr>
          <w:p w14:paraId="110EE83B" w14:textId="77777777" w:rsidR="006A76C9" w:rsidRDefault="00C464B7">
            <w:pPr>
              <w:spacing w:after="0" w:line="240" w:lineRule="auto"/>
            </w:pPr>
            <w:r>
              <w:rPr>
                <w:sz w:val="17"/>
              </w:rPr>
              <w:t>RB-1</w:t>
            </w:r>
          </w:p>
        </w:tc>
        <w:tc>
          <w:tcPr>
            <w:tcW w:w="3515" w:type="dxa"/>
          </w:tcPr>
          <w:p w14:paraId="03EFDC6E" w14:textId="77777777" w:rsidR="006A76C9" w:rsidRDefault="00C464B7">
            <w:pPr>
              <w:spacing w:after="0" w:line="240" w:lineRule="auto"/>
            </w:pPr>
            <w:r>
              <w:rPr>
                <w:sz w:val="17"/>
              </w:rPr>
              <w:t>Un paciente solo tiene permisos de lectura</w:t>
            </w:r>
          </w:p>
        </w:tc>
        <w:tc>
          <w:tcPr>
            <w:tcW w:w="1247" w:type="dxa"/>
          </w:tcPr>
          <w:p w14:paraId="23E815E5" w14:textId="77777777" w:rsidR="006A76C9" w:rsidRDefault="00C464B7">
            <w:pPr>
              <w:spacing w:after="0" w:line="240" w:lineRule="auto"/>
            </w:pPr>
            <w:r>
              <w:rPr>
                <w:sz w:val="17"/>
              </w:rPr>
              <w:t>CP-04</w:t>
            </w:r>
          </w:p>
        </w:tc>
        <w:tc>
          <w:tcPr>
            <w:tcW w:w="1928" w:type="dxa"/>
          </w:tcPr>
          <w:p w14:paraId="199CB2EF" w14:textId="77777777" w:rsidR="006A76C9" w:rsidRDefault="00C464B7">
            <w:pPr>
              <w:spacing w:after="0" w:line="240" w:lineRule="auto"/>
            </w:pPr>
            <w:r>
              <w:rPr>
                <w:sz w:val="17"/>
              </w:rPr>
              <w:t>Seguridad; RBAC</w:t>
            </w:r>
          </w:p>
        </w:tc>
        <w:tc>
          <w:tcPr>
            <w:tcW w:w="737" w:type="dxa"/>
          </w:tcPr>
          <w:p w14:paraId="2B892BE7" w14:textId="77777777" w:rsidR="006A76C9" w:rsidRDefault="00C464B7">
            <w:pPr>
              <w:spacing w:after="0" w:line="240" w:lineRule="auto"/>
            </w:pPr>
            <w:r>
              <w:rPr>
                <w:sz w:val="17"/>
              </w:rPr>
              <w:t>P0</w:t>
            </w:r>
          </w:p>
        </w:tc>
        <w:tc>
          <w:tcPr>
            <w:tcW w:w="1701" w:type="dxa"/>
          </w:tcPr>
          <w:p w14:paraId="486615C8" w14:textId="77777777" w:rsidR="006A76C9" w:rsidRDefault="00C464B7">
            <w:pPr>
              <w:spacing w:after="0" w:line="240" w:lineRule="auto"/>
            </w:pPr>
            <w:r>
              <w:rPr>
                <w:sz w:val="17"/>
              </w:rPr>
              <w:t>Transversal</w:t>
            </w:r>
          </w:p>
        </w:tc>
        <w:tc>
          <w:tcPr>
            <w:tcW w:w="1701" w:type="dxa"/>
          </w:tcPr>
          <w:p w14:paraId="0F5E83D5" w14:textId="77777777" w:rsidR="006A76C9" w:rsidRDefault="00C464B7">
            <w:pPr>
              <w:spacing w:after="0" w:line="240" w:lineRule="auto"/>
            </w:pPr>
            <w:r>
              <w:rPr>
                <w:sz w:val="17"/>
              </w:rPr>
              <w:t>Ari</w:t>
            </w:r>
          </w:p>
        </w:tc>
        <w:tc>
          <w:tcPr>
            <w:tcW w:w="1304" w:type="dxa"/>
          </w:tcPr>
          <w:p w14:paraId="37F4449E" w14:textId="77777777" w:rsidR="006A76C9" w:rsidRDefault="00C464B7">
            <w:pPr>
              <w:spacing w:after="0" w:line="240" w:lineRule="auto"/>
            </w:pPr>
            <w:r>
              <w:rPr>
                <w:sz w:val="17"/>
              </w:rPr>
              <w:t>Ninguno</w:t>
            </w:r>
          </w:p>
        </w:tc>
        <w:tc>
          <w:tcPr>
            <w:tcW w:w="1077" w:type="dxa"/>
          </w:tcPr>
          <w:p w14:paraId="30F92AC1" w14:textId="77777777" w:rsidR="006A76C9" w:rsidRDefault="00C464B7">
            <w:pPr>
              <w:spacing w:after="0" w:line="240" w:lineRule="auto"/>
            </w:pPr>
            <w:r>
              <w:rPr>
                <w:sz w:val="17"/>
              </w:rPr>
              <w:t>Aprobado: con token de paciente las escrituras y los datos ajenos responden 403; /roles no se incluyó. Tabla 24 CP-04</w:t>
            </w:r>
          </w:p>
        </w:tc>
      </w:tr>
      <w:tr w:rsidR="006A76C9" w14:paraId="3FFFBE2E" w14:textId="77777777">
        <w:trPr>
          <w:jc w:val="center"/>
        </w:trPr>
        <w:tc>
          <w:tcPr>
            <w:tcW w:w="1191" w:type="dxa"/>
            <w:shd w:val="clear" w:color="auto" w:fill="EEF2F7"/>
          </w:tcPr>
          <w:p w14:paraId="694018D2" w14:textId="77777777" w:rsidR="006A76C9" w:rsidRDefault="00C464B7">
            <w:pPr>
              <w:spacing w:after="0" w:line="240" w:lineRule="auto"/>
            </w:pPr>
            <w:r>
              <w:rPr>
                <w:sz w:val="17"/>
              </w:rPr>
              <w:t>RB-2</w:t>
            </w:r>
          </w:p>
        </w:tc>
        <w:tc>
          <w:tcPr>
            <w:tcW w:w="3515" w:type="dxa"/>
            <w:shd w:val="clear" w:color="auto" w:fill="EEF2F7"/>
          </w:tcPr>
          <w:p w14:paraId="5B051F2E" w14:textId="77777777" w:rsidR="006A76C9" w:rsidRDefault="00C464B7">
            <w:pPr>
              <w:spacing w:after="0" w:line="240" w:lineRule="auto"/>
            </w:pPr>
            <w:r>
              <w:rPr>
                <w:sz w:val="17"/>
              </w:rPr>
              <w:t>El administrador tiene acceso completo de escritura, lectura, actualización y eliminación</w:t>
            </w:r>
          </w:p>
        </w:tc>
        <w:tc>
          <w:tcPr>
            <w:tcW w:w="1247" w:type="dxa"/>
            <w:shd w:val="clear" w:color="auto" w:fill="EEF2F7"/>
          </w:tcPr>
          <w:p w14:paraId="6E8A2151" w14:textId="77777777" w:rsidR="006A76C9" w:rsidRDefault="00C464B7">
            <w:pPr>
              <w:spacing w:after="0" w:line="240" w:lineRule="auto"/>
            </w:pPr>
            <w:r>
              <w:rPr>
                <w:sz w:val="17"/>
              </w:rPr>
              <w:t>CP-08</w:t>
            </w:r>
          </w:p>
        </w:tc>
        <w:tc>
          <w:tcPr>
            <w:tcW w:w="1928" w:type="dxa"/>
            <w:shd w:val="clear" w:color="auto" w:fill="EEF2F7"/>
          </w:tcPr>
          <w:p w14:paraId="442D190F" w14:textId="77777777" w:rsidR="006A76C9" w:rsidRDefault="00C464B7">
            <w:pPr>
              <w:spacing w:after="0" w:line="240" w:lineRule="auto"/>
            </w:pPr>
            <w:r>
              <w:rPr>
                <w:sz w:val="17"/>
              </w:rPr>
              <w:t>Funcional; RBAC</w:t>
            </w:r>
          </w:p>
        </w:tc>
        <w:tc>
          <w:tcPr>
            <w:tcW w:w="737" w:type="dxa"/>
            <w:shd w:val="clear" w:color="auto" w:fill="EEF2F7"/>
          </w:tcPr>
          <w:p w14:paraId="11273F60" w14:textId="77777777" w:rsidR="006A76C9" w:rsidRDefault="00C464B7">
            <w:pPr>
              <w:spacing w:after="0" w:line="240" w:lineRule="auto"/>
            </w:pPr>
            <w:r>
              <w:rPr>
                <w:sz w:val="17"/>
              </w:rPr>
              <w:t>P0</w:t>
            </w:r>
          </w:p>
        </w:tc>
        <w:tc>
          <w:tcPr>
            <w:tcW w:w="1701" w:type="dxa"/>
            <w:shd w:val="clear" w:color="auto" w:fill="EEF2F7"/>
          </w:tcPr>
          <w:p w14:paraId="29B70112" w14:textId="77777777" w:rsidR="006A76C9" w:rsidRDefault="00C464B7">
            <w:pPr>
              <w:spacing w:after="0" w:line="240" w:lineRule="auto"/>
            </w:pPr>
            <w:r>
              <w:rPr>
                <w:sz w:val="17"/>
              </w:rPr>
              <w:t>Usuarios</w:t>
            </w:r>
          </w:p>
        </w:tc>
        <w:tc>
          <w:tcPr>
            <w:tcW w:w="1701" w:type="dxa"/>
            <w:shd w:val="clear" w:color="auto" w:fill="EEF2F7"/>
          </w:tcPr>
          <w:p w14:paraId="6CB0D60B" w14:textId="77777777" w:rsidR="006A76C9" w:rsidRDefault="00C464B7">
            <w:pPr>
              <w:spacing w:after="0" w:line="240" w:lineRule="auto"/>
            </w:pPr>
            <w:r>
              <w:rPr>
                <w:sz w:val="17"/>
              </w:rPr>
              <w:t>Nicolás</w:t>
            </w:r>
          </w:p>
        </w:tc>
        <w:tc>
          <w:tcPr>
            <w:tcW w:w="1304" w:type="dxa"/>
            <w:shd w:val="clear" w:color="auto" w:fill="EEF2F7"/>
          </w:tcPr>
          <w:p w14:paraId="57106146" w14:textId="77777777" w:rsidR="006A76C9" w:rsidRDefault="00C464B7">
            <w:pPr>
              <w:spacing w:after="0" w:line="240" w:lineRule="auto"/>
            </w:pPr>
            <w:r>
              <w:rPr>
                <w:sz w:val="17"/>
              </w:rPr>
              <w:t>INC-07, OC-01</w:t>
            </w:r>
          </w:p>
        </w:tc>
        <w:tc>
          <w:tcPr>
            <w:tcW w:w="1077" w:type="dxa"/>
            <w:shd w:val="clear" w:color="auto" w:fill="EEF2F7"/>
          </w:tcPr>
          <w:p w14:paraId="2A70AF3F" w14:textId="77777777" w:rsidR="006A76C9" w:rsidRDefault="00C464B7">
            <w:pPr>
              <w:spacing w:after="0" w:line="240" w:lineRule="auto"/>
            </w:pPr>
            <w:r>
              <w:rPr>
                <w:sz w:val="17"/>
              </w:rPr>
              <w:t>Aprobado. Bitácora CP-08</w:t>
            </w:r>
          </w:p>
        </w:tc>
      </w:tr>
      <w:tr w:rsidR="006A76C9" w14:paraId="27AC41E9" w14:textId="77777777">
        <w:trPr>
          <w:jc w:val="center"/>
        </w:trPr>
        <w:tc>
          <w:tcPr>
            <w:tcW w:w="1191" w:type="dxa"/>
          </w:tcPr>
          <w:p w14:paraId="512FD0B0" w14:textId="77777777" w:rsidR="006A76C9" w:rsidRDefault="00C464B7">
            <w:pPr>
              <w:spacing w:after="0" w:line="240" w:lineRule="auto"/>
            </w:pPr>
            <w:r>
              <w:rPr>
                <w:sz w:val="17"/>
              </w:rPr>
              <w:t>RB-3</w:t>
            </w:r>
          </w:p>
        </w:tc>
        <w:tc>
          <w:tcPr>
            <w:tcW w:w="3515" w:type="dxa"/>
          </w:tcPr>
          <w:p w14:paraId="3265D1F2" w14:textId="77777777" w:rsidR="006A76C9" w:rsidRDefault="00C464B7">
            <w:pPr>
              <w:spacing w:after="0" w:line="240" w:lineRule="auto"/>
            </w:pPr>
            <w:r>
              <w:rPr>
                <w:sz w:val="17"/>
              </w:rPr>
              <w:t xml:space="preserve">Un médico puede ver la información clínica </w:t>
            </w:r>
            <w:r>
              <w:rPr>
                <w:sz w:val="17"/>
              </w:rPr>
              <w:lastRenderedPageBreak/>
              <w:t>de cualquier paciente registrado</w:t>
            </w:r>
          </w:p>
        </w:tc>
        <w:tc>
          <w:tcPr>
            <w:tcW w:w="1247" w:type="dxa"/>
          </w:tcPr>
          <w:p w14:paraId="0733FADF" w14:textId="77777777" w:rsidR="006A76C9" w:rsidRDefault="00C464B7">
            <w:pPr>
              <w:spacing w:after="0" w:line="240" w:lineRule="auto"/>
            </w:pPr>
            <w:r>
              <w:rPr>
                <w:sz w:val="17"/>
              </w:rPr>
              <w:lastRenderedPageBreak/>
              <w:t>CP-10 y CP-</w:t>
            </w:r>
            <w:r>
              <w:rPr>
                <w:sz w:val="17"/>
              </w:rPr>
              <w:lastRenderedPageBreak/>
              <w:t>02</w:t>
            </w:r>
          </w:p>
        </w:tc>
        <w:tc>
          <w:tcPr>
            <w:tcW w:w="1928" w:type="dxa"/>
          </w:tcPr>
          <w:p w14:paraId="702BFB33" w14:textId="77777777" w:rsidR="006A76C9" w:rsidRDefault="00C464B7">
            <w:pPr>
              <w:spacing w:after="0" w:line="240" w:lineRule="auto"/>
            </w:pPr>
            <w:r>
              <w:rPr>
                <w:sz w:val="17"/>
              </w:rPr>
              <w:lastRenderedPageBreak/>
              <w:t xml:space="preserve">Funcional; </w:t>
            </w:r>
            <w:r>
              <w:rPr>
                <w:sz w:val="17"/>
              </w:rPr>
              <w:lastRenderedPageBreak/>
              <w:t>cumplimiento</w:t>
            </w:r>
          </w:p>
        </w:tc>
        <w:tc>
          <w:tcPr>
            <w:tcW w:w="737" w:type="dxa"/>
          </w:tcPr>
          <w:p w14:paraId="6250CA96" w14:textId="77777777" w:rsidR="006A76C9" w:rsidRDefault="00C464B7">
            <w:pPr>
              <w:spacing w:after="0" w:line="240" w:lineRule="auto"/>
            </w:pPr>
            <w:r>
              <w:rPr>
                <w:sz w:val="17"/>
              </w:rPr>
              <w:lastRenderedPageBreak/>
              <w:t>P0</w:t>
            </w:r>
          </w:p>
        </w:tc>
        <w:tc>
          <w:tcPr>
            <w:tcW w:w="1701" w:type="dxa"/>
          </w:tcPr>
          <w:p w14:paraId="5078CE75" w14:textId="77777777" w:rsidR="006A76C9" w:rsidRDefault="00C464B7">
            <w:pPr>
              <w:spacing w:after="0" w:line="240" w:lineRule="auto"/>
            </w:pPr>
            <w:r>
              <w:rPr>
                <w:sz w:val="17"/>
              </w:rPr>
              <w:t xml:space="preserve">Pacientes y </w:t>
            </w:r>
            <w:r>
              <w:rPr>
                <w:sz w:val="17"/>
              </w:rPr>
              <w:lastRenderedPageBreak/>
              <w:t>exámenes</w:t>
            </w:r>
          </w:p>
        </w:tc>
        <w:tc>
          <w:tcPr>
            <w:tcW w:w="1701" w:type="dxa"/>
          </w:tcPr>
          <w:p w14:paraId="459542E8" w14:textId="77777777" w:rsidR="006A76C9" w:rsidRDefault="00C464B7">
            <w:pPr>
              <w:spacing w:after="0" w:line="240" w:lineRule="auto"/>
            </w:pPr>
            <w:r>
              <w:rPr>
                <w:sz w:val="17"/>
              </w:rPr>
              <w:lastRenderedPageBreak/>
              <w:t>Nicolás</w:t>
            </w:r>
          </w:p>
        </w:tc>
        <w:tc>
          <w:tcPr>
            <w:tcW w:w="1304" w:type="dxa"/>
          </w:tcPr>
          <w:p w14:paraId="0A34A769" w14:textId="77777777" w:rsidR="006A76C9" w:rsidRDefault="00C464B7">
            <w:pPr>
              <w:spacing w:after="0" w:line="240" w:lineRule="auto"/>
            </w:pPr>
            <w:r>
              <w:rPr>
                <w:sz w:val="17"/>
              </w:rPr>
              <w:t>OC-01</w:t>
            </w:r>
          </w:p>
        </w:tc>
        <w:tc>
          <w:tcPr>
            <w:tcW w:w="1077" w:type="dxa"/>
          </w:tcPr>
          <w:p w14:paraId="2107148E" w14:textId="77777777" w:rsidR="006A76C9" w:rsidRDefault="00C464B7">
            <w:pPr>
              <w:spacing w:after="0" w:line="240" w:lineRule="auto"/>
            </w:pPr>
            <w:r>
              <w:rPr>
                <w:sz w:val="17"/>
              </w:rPr>
              <w:t xml:space="preserve">Aprobado; </w:t>
            </w:r>
            <w:r>
              <w:rPr>
                <w:sz w:val="17"/>
              </w:rPr>
              <w:lastRenderedPageBreak/>
              <w:t>OC-01 se analiza en la sección 6. Bitácora CP-10 y CP-02</w:t>
            </w:r>
          </w:p>
        </w:tc>
      </w:tr>
    </w:tbl>
    <w:p w14:paraId="16695593" w14:textId="77777777" w:rsidR="006A76C9" w:rsidRDefault="006A76C9">
      <w:pPr>
        <w:spacing w:after="40"/>
      </w:pPr>
    </w:p>
    <w:p w14:paraId="62049848" w14:textId="77777777" w:rsidR="006A76C9" w:rsidRDefault="00C464B7">
      <w:pPr>
        <w:pStyle w:val="Heading2"/>
      </w:pPr>
      <w:r>
        <w:t>4.5 Catálogo de casos de prueba</w:t>
      </w:r>
    </w:p>
    <w:p w14:paraId="6552DE9E" w14:textId="77777777" w:rsidR="006A76C9" w:rsidRDefault="00C464B7">
      <w:pPr>
        <w:jc w:val="both"/>
      </w:pPr>
      <w:r>
        <w:t xml:space="preserve">La tabla siguiente es la vista inversa de la matriz. Muestra qué requisitos cubre cada caso, con qué herramienta se ejecutó y quién lo ejecuta. Con Selenium se ejecutó el 27 de octubre de 2026 una suite de 11 pruebas de interfaz sobre CP-01, 02, 07, 08, 10, 11 y 12, y las 11 pasaron. Los casos negativos y el control de acceso en la API se probaron a mano y con Postman. Burp Suite y Nikto estaban en el diseño, pero no se usaron y se reemplazaron por Swagger y curl. Los seis casos de la EV1 ya cuentan con su </w:t>
      </w:r>
      <w:r>
        <w:t>ficha completa (descripción, requerimiento, datos, resultado esperado, criterio de aceptación y tipo de prueba), así que el informe tiene más de los cinco casos detallados que se nos pidieron para la EP3. Los casos CP-07 y CP-08 se agregan con ficha completa en el punto 4.8 porque cubren brechas que la EV1 dejó declaradas.</w:t>
      </w:r>
    </w:p>
    <w:p w14:paraId="373332C8" w14:textId="77777777" w:rsidR="006A76C9" w:rsidRDefault="00C464B7">
      <w:pPr>
        <w:keepNext/>
        <w:spacing w:after="60"/>
      </w:pPr>
      <w:r>
        <w:rPr>
          <w:b/>
          <w:sz w:val="20"/>
        </w:rPr>
        <w:t>Tabla 4.4. Casos de prueba de la EP3</w:t>
      </w:r>
    </w:p>
    <w:tbl>
      <w:tblPr>
        <w:tblStyle w:val="TableGrid"/>
        <w:tblW w:w="0" w:type="auto"/>
        <w:jc w:val="center"/>
        <w:tblLayout w:type="fixed"/>
        <w:tblLook w:val="04A0" w:firstRow="1" w:lastRow="0" w:firstColumn="1" w:lastColumn="0" w:noHBand="0" w:noVBand="1"/>
      </w:tblPr>
      <w:tblGrid>
        <w:gridCol w:w="907"/>
        <w:gridCol w:w="3969"/>
        <w:gridCol w:w="2835"/>
        <w:gridCol w:w="3175"/>
        <w:gridCol w:w="1587"/>
        <w:gridCol w:w="1928"/>
      </w:tblGrid>
      <w:tr w:rsidR="006A76C9" w14:paraId="30671C9C" w14:textId="77777777">
        <w:trPr>
          <w:tblHeader/>
          <w:jc w:val="center"/>
        </w:trPr>
        <w:tc>
          <w:tcPr>
            <w:tcW w:w="907" w:type="dxa"/>
            <w:shd w:val="clear" w:color="auto" w:fill="1F3A5F"/>
          </w:tcPr>
          <w:p w14:paraId="42300543" w14:textId="77777777" w:rsidR="006A76C9" w:rsidRDefault="00C464B7">
            <w:r>
              <w:rPr>
                <w:b/>
                <w:color w:val="FFFFFF"/>
                <w:sz w:val="17"/>
              </w:rPr>
              <w:t>Caso</w:t>
            </w:r>
          </w:p>
        </w:tc>
        <w:tc>
          <w:tcPr>
            <w:tcW w:w="3969" w:type="dxa"/>
            <w:shd w:val="clear" w:color="auto" w:fill="1F3A5F"/>
          </w:tcPr>
          <w:p w14:paraId="4746B6AD" w14:textId="77777777" w:rsidR="006A76C9" w:rsidRDefault="00C464B7">
            <w:r>
              <w:rPr>
                <w:b/>
                <w:color w:val="FFFFFF"/>
                <w:sz w:val="17"/>
              </w:rPr>
              <w:t>Nombre</w:t>
            </w:r>
          </w:p>
        </w:tc>
        <w:tc>
          <w:tcPr>
            <w:tcW w:w="2835" w:type="dxa"/>
            <w:shd w:val="clear" w:color="auto" w:fill="1F3A5F"/>
          </w:tcPr>
          <w:p w14:paraId="7EDAF4CB" w14:textId="77777777" w:rsidR="006A76C9" w:rsidRDefault="00C464B7">
            <w:r>
              <w:rPr>
                <w:b/>
                <w:color w:val="FFFFFF"/>
                <w:sz w:val="17"/>
              </w:rPr>
              <w:t>Códigos ERS cubiertos</w:t>
            </w:r>
          </w:p>
        </w:tc>
        <w:tc>
          <w:tcPr>
            <w:tcW w:w="3175" w:type="dxa"/>
            <w:shd w:val="clear" w:color="auto" w:fill="1F3A5F"/>
          </w:tcPr>
          <w:p w14:paraId="30EE09CE" w14:textId="77777777" w:rsidR="006A76C9" w:rsidRDefault="00C464B7">
            <w:r>
              <w:rPr>
                <w:b/>
                <w:color w:val="FFFFFF"/>
                <w:sz w:val="17"/>
              </w:rPr>
              <w:t>Herramienta</w:t>
            </w:r>
          </w:p>
        </w:tc>
        <w:tc>
          <w:tcPr>
            <w:tcW w:w="1587" w:type="dxa"/>
            <w:shd w:val="clear" w:color="auto" w:fill="1F3A5F"/>
          </w:tcPr>
          <w:p w14:paraId="36FAF9A1" w14:textId="77777777" w:rsidR="006A76C9" w:rsidRDefault="00C464B7">
            <w:r>
              <w:rPr>
                <w:b/>
                <w:color w:val="FFFFFF"/>
                <w:sz w:val="17"/>
              </w:rPr>
              <w:t>Ejecuta</w:t>
            </w:r>
          </w:p>
        </w:tc>
        <w:tc>
          <w:tcPr>
            <w:tcW w:w="1928" w:type="dxa"/>
            <w:shd w:val="clear" w:color="auto" w:fill="1F3A5F"/>
          </w:tcPr>
          <w:p w14:paraId="55476E81" w14:textId="77777777" w:rsidR="006A76C9" w:rsidRDefault="00C464B7">
            <w:r>
              <w:rPr>
                <w:b/>
                <w:color w:val="FFFFFF"/>
                <w:sz w:val="17"/>
              </w:rPr>
              <w:t>Origen</w:t>
            </w:r>
          </w:p>
        </w:tc>
      </w:tr>
      <w:tr w:rsidR="006A76C9" w14:paraId="30BD9FFF" w14:textId="77777777">
        <w:trPr>
          <w:jc w:val="center"/>
        </w:trPr>
        <w:tc>
          <w:tcPr>
            <w:tcW w:w="907" w:type="dxa"/>
          </w:tcPr>
          <w:p w14:paraId="7EC16D07" w14:textId="77777777" w:rsidR="006A76C9" w:rsidRDefault="00C464B7">
            <w:pPr>
              <w:spacing w:after="0" w:line="240" w:lineRule="auto"/>
            </w:pPr>
            <w:r>
              <w:rPr>
                <w:sz w:val="17"/>
              </w:rPr>
              <w:t>CP-01</w:t>
            </w:r>
          </w:p>
        </w:tc>
        <w:tc>
          <w:tcPr>
            <w:tcW w:w="3969" w:type="dxa"/>
          </w:tcPr>
          <w:p w14:paraId="5D809602" w14:textId="77777777" w:rsidR="006A76C9" w:rsidRDefault="00C464B7">
            <w:pPr>
              <w:spacing w:after="0" w:line="240" w:lineRule="auto"/>
            </w:pPr>
            <w:r>
              <w:rPr>
                <w:sz w:val="17"/>
              </w:rPr>
              <w:t>Autenticación válida y rechazo de credenciales inválidas</w:t>
            </w:r>
          </w:p>
        </w:tc>
        <w:tc>
          <w:tcPr>
            <w:tcW w:w="2835" w:type="dxa"/>
          </w:tcPr>
          <w:p w14:paraId="2907BD4B" w14:textId="77777777" w:rsidR="006A76C9" w:rsidRDefault="00C464B7">
            <w:pPr>
              <w:spacing w:after="0" w:line="240" w:lineRule="auto"/>
            </w:pPr>
            <w:r>
              <w:rPr>
                <w:sz w:val="17"/>
              </w:rPr>
              <w:t>RF-1.1, NFR-SEG-2, NFR-SEG-9</w:t>
            </w:r>
          </w:p>
        </w:tc>
        <w:tc>
          <w:tcPr>
            <w:tcW w:w="3175" w:type="dxa"/>
          </w:tcPr>
          <w:p w14:paraId="28F5B5AC" w14:textId="77777777" w:rsidR="006A76C9" w:rsidRDefault="00C464B7">
            <w:pPr>
              <w:spacing w:after="0" w:line="240" w:lineRule="auto"/>
            </w:pPr>
            <w:r>
              <w:rPr>
                <w:sz w:val="17"/>
              </w:rPr>
              <w:t>UI manual, Postman/Swagger y Selenium (AUTH-01 y AUTH-02, 27 oct 2026)</w:t>
            </w:r>
          </w:p>
        </w:tc>
        <w:tc>
          <w:tcPr>
            <w:tcW w:w="1587" w:type="dxa"/>
          </w:tcPr>
          <w:p w14:paraId="75474FA3" w14:textId="77777777" w:rsidR="006A76C9" w:rsidRDefault="00C464B7">
            <w:pPr>
              <w:spacing w:after="0" w:line="240" w:lineRule="auto"/>
            </w:pPr>
            <w:r>
              <w:rPr>
                <w:sz w:val="17"/>
              </w:rPr>
              <w:t>Nicolás</w:t>
            </w:r>
          </w:p>
        </w:tc>
        <w:tc>
          <w:tcPr>
            <w:tcW w:w="1928" w:type="dxa"/>
          </w:tcPr>
          <w:p w14:paraId="4BC71D58" w14:textId="77777777" w:rsidR="006A76C9" w:rsidRDefault="00C464B7">
            <w:pPr>
              <w:spacing w:after="0" w:line="240" w:lineRule="auto"/>
            </w:pPr>
            <w:r>
              <w:rPr>
                <w:sz w:val="17"/>
              </w:rPr>
              <w:t>EV1 (detallado)</w:t>
            </w:r>
          </w:p>
        </w:tc>
      </w:tr>
      <w:tr w:rsidR="006A76C9" w14:paraId="0CFF236D" w14:textId="77777777">
        <w:trPr>
          <w:jc w:val="center"/>
        </w:trPr>
        <w:tc>
          <w:tcPr>
            <w:tcW w:w="907" w:type="dxa"/>
            <w:shd w:val="clear" w:color="auto" w:fill="EEF2F7"/>
          </w:tcPr>
          <w:p w14:paraId="75AFCA1B" w14:textId="77777777" w:rsidR="006A76C9" w:rsidRDefault="00C464B7">
            <w:pPr>
              <w:spacing w:after="0" w:line="240" w:lineRule="auto"/>
            </w:pPr>
            <w:r>
              <w:rPr>
                <w:sz w:val="17"/>
              </w:rPr>
              <w:t>CP-02</w:t>
            </w:r>
          </w:p>
        </w:tc>
        <w:tc>
          <w:tcPr>
            <w:tcW w:w="3969" w:type="dxa"/>
            <w:shd w:val="clear" w:color="auto" w:fill="EEF2F7"/>
          </w:tcPr>
          <w:p w14:paraId="73E97128" w14:textId="77777777" w:rsidR="006A76C9" w:rsidRDefault="00C464B7">
            <w:pPr>
              <w:spacing w:after="0" w:line="240" w:lineRule="auto"/>
            </w:pPr>
            <w:r>
              <w:rPr>
                <w:sz w:val="17"/>
              </w:rPr>
              <w:t>Registro de examen médico por un profesional autorizado</w:t>
            </w:r>
          </w:p>
        </w:tc>
        <w:tc>
          <w:tcPr>
            <w:tcW w:w="2835" w:type="dxa"/>
            <w:shd w:val="clear" w:color="auto" w:fill="EEF2F7"/>
          </w:tcPr>
          <w:p w14:paraId="5DA6F567" w14:textId="77777777" w:rsidR="006A76C9" w:rsidRDefault="00C464B7">
            <w:pPr>
              <w:spacing w:after="0" w:line="240" w:lineRule="auto"/>
            </w:pPr>
            <w:r>
              <w:rPr>
                <w:sz w:val="17"/>
              </w:rPr>
              <w:t>RF-3.1, RB-3</w:t>
            </w:r>
          </w:p>
        </w:tc>
        <w:tc>
          <w:tcPr>
            <w:tcW w:w="3175" w:type="dxa"/>
            <w:shd w:val="clear" w:color="auto" w:fill="EEF2F7"/>
          </w:tcPr>
          <w:p w14:paraId="69216395" w14:textId="77777777" w:rsidR="006A76C9" w:rsidRDefault="00C464B7">
            <w:pPr>
              <w:spacing w:after="0" w:line="240" w:lineRule="auto"/>
            </w:pPr>
            <w:r>
              <w:rPr>
                <w:sz w:val="17"/>
              </w:rPr>
              <w:t>UI manual y Postman. Selenium cubrió el listado de exámenes (EXA-01)</w:t>
            </w:r>
          </w:p>
        </w:tc>
        <w:tc>
          <w:tcPr>
            <w:tcW w:w="1587" w:type="dxa"/>
            <w:shd w:val="clear" w:color="auto" w:fill="EEF2F7"/>
          </w:tcPr>
          <w:p w14:paraId="40F62BF0" w14:textId="77777777" w:rsidR="006A76C9" w:rsidRDefault="00C464B7">
            <w:pPr>
              <w:spacing w:after="0" w:line="240" w:lineRule="auto"/>
            </w:pPr>
            <w:r>
              <w:rPr>
                <w:sz w:val="17"/>
              </w:rPr>
              <w:t>Nicolás</w:t>
            </w:r>
          </w:p>
        </w:tc>
        <w:tc>
          <w:tcPr>
            <w:tcW w:w="1928" w:type="dxa"/>
            <w:shd w:val="clear" w:color="auto" w:fill="EEF2F7"/>
          </w:tcPr>
          <w:p w14:paraId="3F0063BD" w14:textId="77777777" w:rsidR="006A76C9" w:rsidRDefault="00C464B7">
            <w:pPr>
              <w:spacing w:after="0" w:line="240" w:lineRule="auto"/>
            </w:pPr>
            <w:r>
              <w:rPr>
                <w:sz w:val="17"/>
              </w:rPr>
              <w:t>EV1 (detallado)</w:t>
            </w:r>
          </w:p>
        </w:tc>
      </w:tr>
      <w:tr w:rsidR="006A76C9" w14:paraId="1F0F3A30" w14:textId="77777777">
        <w:trPr>
          <w:jc w:val="center"/>
        </w:trPr>
        <w:tc>
          <w:tcPr>
            <w:tcW w:w="907" w:type="dxa"/>
          </w:tcPr>
          <w:p w14:paraId="32FED74D" w14:textId="77777777" w:rsidR="006A76C9" w:rsidRDefault="00C464B7">
            <w:pPr>
              <w:spacing w:after="0" w:line="240" w:lineRule="auto"/>
            </w:pPr>
            <w:r>
              <w:rPr>
                <w:sz w:val="17"/>
              </w:rPr>
              <w:t>CP-03</w:t>
            </w:r>
          </w:p>
        </w:tc>
        <w:tc>
          <w:tcPr>
            <w:tcW w:w="3969" w:type="dxa"/>
          </w:tcPr>
          <w:p w14:paraId="7596827B" w14:textId="77777777" w:rsidR="006A76C9" w:rsidRDefault="00C464B7">
            <w:pPr>
              <w:spacing w:after="0" w:line="240" w:lineRule="auto"/>
            </w:pPr>
            <w:r>
              <w:rPr>
                <w:sz w:val="17"/>
              </w:rPr>
              <w:t>Registro de auditoría ante acciones críticas, incluida la subida y la descarga</w:t>
            </w:r>
          </w:p>
        </w:tc>
        <w:tc>
          <w:tcPr>
            <w:tcW w:w="2835" w:type="dxa"/>
          </w:tcPr>
          <w:p w14:paraId="2A189CE6" w14:textId="77777777" w:rsidR="006A76C9" w:rsidRDefault="00C464B7">
            <w:pPr>
              <w:spacing w:after="0" w:line="240" w:lineRule="auto"/>
            </w:pPr>
            <w:r>
              <w:rPr>
                <w:sz w:val="17"/>
              </w:rPr>
              <w:t>RF-5.1, NFR-SEG-8</w:t>
            </w:r>
          </w:p>
        </w:tc>
        <w:tc>
          <w:tcPr>
            <w:tcW w:w="3175" w:type="dxa"/>
          </w:tcPr>
          <w:p w14:paraId="0D47F2E8" w14:textId="77777777" w:rsidR="006A76C9" w:rsidRDefault="00C464B7">
            <w:pPr>
              <w:spacing w:after="0" w:line="240" w:lineRule="auto"/>
            </w:pPr>
            <w:r>
              <w:rPr>
                <w:sz w:val="17"/>
              </w:rPr>
              <w:t>Postman, consulta a la tabla auditoria</w:t>
            </w:r>
          </w:p>
        </w:tc>
        <w:tc>
          <w:tcPr>
            <w:tcW w:w="1587" w:type="dxa"/>
          </w:tcPr>
          <w:p w14:paraId="1C3E6F79" w14:textId="77777777" w:rsidR="006A76C9" w:rsidRDefault="00C464B7">
            <w:pPr>
              <w:spacing w:after="0" w:line="240" w:lineRule="auto"/>
            </w:pPr>
            <w:r>
              <w:rPr>
                <w:sz w:val="17"/>
              </w:rPr>
              <w:t>Nicolás</w:t>
            </w:r>
          </w:p>
        </w:tc>
        <w:tc>
          <w:tcPr>
            <w:tcW w:w="1928" w:type="dxa"/>
          </w:tcPr>
          <w:p w14:paraId="2247297C" w14:textId="77777777" w:rsidR="006A76C9" w:rsidRDefault="00C464B7">
            <w:pPr>
              <w:spacing w:after="0" w:line="240" w:lineRule="auto"/>
            </w:pPr>
            <w:r>
              <w:rPr>
                <w:sz w:val="17"/>
              </w:rPr>
              <w:t>EV1, ampliado en EP3</w:t>
            </w:r>
          </w:p>
        </w:tc>
      </w:tr>
      <w:tr w:rsidR="006A76C9" w14:paraId="5B974B46" w14:textId="77777777">
        <w:trPr>
          <w:jc w:val="center"/>
        </w:trPr>
        <w:tc>
          <w:tcPr>
            <w:tcW w:w="907" w:type="dxa"/>
            <w:shd w:val="clear" w:color="auto" w:fill="EEF2F7"/>
          </w:tcPr>
          <w:p w14:paraId="2638097F" w14:textId="77777777" w:rsidR="006A76C9" w:rsidRDefault="00C464B7">
            <w:pPr>
              <w:spacing w:after="0" w:line="240" w:lineRule="auto"/>
            </w:pPr>
            <w:r>
              <w:rPr>
                <w:sz w:val="17"/>
              </w:rPr>
              <w:t>CP-04</w:t>
            </w:r>
          </w:p>
        </w:tc>
        <w:tc>
          <w:tcPr>
            <w:tcW w:w="3969" w:type="dxa"/>
            <w:shd w:val="clear" w:color="auto" w:fill="EEF2F7"/>
          </w:tcPr>
          <w:p w14:paraId="4ED1209B" w14:textId="77777777" w:rsidR="006A76C9" w:rsidRDefault="00C464B7">
            <w:pPr>
              <w:spacing w:after="0" w:line="240" w:lineRule="auto"/>
            </w:pPr>
            <w:r>
              <w:rPr>
                <w:sz w:val="17"/>
              </w:rPr>
              <w:t>Control de acceso por rol y resistencia a inyección</w:t>
            </w:r>
          </w:p>
        </w:tc>
        <w:tc>
          <w:tcPr>
            <w:tcW w:w="2835" w:type="dxa"/>
            <w:shd w:val="clear" w:color="auto" w:fill="EEF2F7"/>
          </w:tcPr>
          <w:p w14:paraId="47DCC17C" w14:textId="77777777" w:rsidR="006A76C9" w:rsidRDefault="00C464B7">
            <w:pPr>
              <w:spacing w:after="0" w:line="240" w:lineRule="auto"/>
            </w:pPr>
            <w:r>
              <w:rPr>
                <w:sz w:val="17"/>
              </w:rPr>
              <w:t>NFR-SEG-4, NFR-SEG-5, NFR-SEG-8, RB-1</w:t>
            </w:r>
          </w:p>
        </w:tc>
        <w:tc>
          <w:tcPr>
            <w:tcW w:w="3175" w:type="dxa"/>
            <w:shd w:val="clear" w:color="auto" w:fill="EEF2F7"/>
          </w:tcPr>
          <w:p w14:paraId="7AF79074" w14:textId="77777777" w:rsidR="006A76C9" w:rsidRDefault="00C464B7">
            <w:pPr>
              <w:spacing w:after="0" w:line="240" w:lineRule="auto"/>
            </w:pPr>
            <w:r>
              <w:rPr>
                <w:sz w:val="17"/>
              </w:rPr>
              <w:t>OWASP ZAP autenticado, SQLMap, Swagger y curl. Burp Suite y Nikto reemplazados por Swagger y curl</w:t>
            </w:r>
          </w:p>
        </w:tc>
        <w:tc>
          <w:tcPr>
            <w:tcW w:w="1587" w:type="dxa"/>
            <w:shd w:val="clear" w:color="auto" w:fill="EEF2F7"/>
          </w:tcPr>
          <w:p w14:paraId="066DAD40" w14:textId="77777777" w:rsidR="006A76C9" w:rsidRDefault="00C464B7">
            <w:pPr>
              <w:spacing w:after="0" w:line="240" w:lineRule="auto"/>
            </w:pPr>
            <w:r>
              <w:rPr>
                <w:sz w:val="17"/>
              </w:rPr>
              <w:t>Ari y Nicolás</w:t>
            </w:r>
          </w:p>
        </w:tc>
        <w:tc>
          <w:tcPr>
            <w:tcW w:w="1928" w:type="dxa"/>
            <w:shd w:val="clear" w:color="auto" w:fill="EEF2F7"/>
          </w:tcPr>
          <w:p w14:paraId="389C3483" w14:textId="77777777" w:rsidR="006A76C9" w:rsidRDefault="00C464B7">
            <w:pPr>
              <w:spacing w:after="0" w:line="240" w:lineRule="auto"/>
            </w:pPr>
            <w:r>
              <w:rPr>
                <w:sz w:val="17"/>
              </w:rPr>
              <w:t>EV1 (detallado)</w:t>
            </w:r>
          </w:p>
        </w:tc>
      </w:tr>
      <w:tr w:rsidR="006A76C9" w14:paraId="0CA18F52" w14:textId="77777777">
        <w:trPr>
          <w:jc w:val="center"/>
        </w:trPr>
        <w:tc>
          <w:tcPr>
            <w:tcW w:w="907" w:type="dxa"/>
          </w:tcPr>
          <w:p w14:paraId="562F936C" w14:textId="77777777" w:rsidR="006A76C9" w:rsidRDefault="00C464B7">
            <w:pPr>
              <w:spacing w:after="0" w:line="240" w:lineRule="auto"/>
            </w:pPr>
            <w:r>
              <w:rPr>
                <w:sz w:val="17"/>
              </w:rPr>
              <w:t>CP-05</w:t>
            </w:r>
          </w:p>
        </w:tc>
        <w:tc>
          <w:tcPr>
            <w:tcW w:w="3969" w:type="dxa"/>
          </w:tcPr>
          <w:p w14:paraId="7A376BA6" w14:textId="77777777" w:rsidR="006A76C9" w:rsidRDefault="00C464B7">
            <w:pPr>
              <w:spacing w:after="0" w:line="240" w:lineRule="auto"/>
            </w:pPr>
            <w:r>
              <w:rPr>
                <w:sz w:val="17"/>
              </w:rPr>
              <w:t>Tiempo de respuesta de operaciones CRUD con y sin el retraso de 5 s</w:t>
            </w:r>
          </w:p>
        </w:tc>
        <w:tc>
          <w:tcPr>
            <w:tcW w:w="2835" w:type="dxa"/>
          </w:tcPr>
          <w:p w14:paraId="3B29C234" w14:textId="77777777" w:rsidR="006A76C9" w:rsidRDefault="00C464B7">
            <w:pPr>
              <w:spacing w:after="0" w:line="240" w:lineRule="auto"/>
            </w:pPr>
            <w:r>
              <w:rPr>
                <w:sz w:val="17"/>
              </w:rPr>
              <w:t>NFR-PERF-1</w:t>
            </w:r>
          </w:p>
        </w:tc>
        <w:tc>
          <w:tcPr>
            <w:tcW w:w="3175" w:type="dxa"/>
          </w:tcPr>
          <w:p w14:paraId="4C0C2B51" w14:textId="77777777" w:rsidR="006A76C9" w:rsidRDefault="00C464B7">
            <w:pPr>
              <w:spacing w:after="0" w:line="240" w:lineRule="auto"/>
            </w:pPr>
            <w:r>
              <w:rPr>
                <w:sz w:val="17"/>
              </w:rPr>
              <w:t>JMeter</w:t>
            </w:r>
          </w:p>
        </w:tc>
        <w:tc>
          <w:tcPr>
            <w:tcW w:w="1587" w:type="dxa"/>
          </w:tcPr>
          <w:p w14:paraId="09E6A7E2" w14:textId="77777777" w:rsidR="006A76C9" w:rsidRDefault="00C464B7">
            <w:pPr>
              <w:spacing w:after="0" w:line="240" w:lineRule="auto"/>
            </w:pPr>
            <w:r>
              <w:rPr>
                <w:sz w:val="17"/>
              </w:rPr>
              <w:t>Ari</w:t>
            </w:r>
          </w:p>
        </w:tc>
        <w:tc>
          <w:tcPr>
            <w:tcW w:w="1928" w:type="dxa"/>
          </w:tcPr>
          <w:p w14:paraId="70C33A54" w14:textId="77777777" w:rsidR="006A76C9" w:rsidRDefault="00C464B7">
            <w:pPr>
              <w:spacing w:after="0" w:line="240" w:lineRule="auto"/>
            </w:pPr>
            <w:r>
              <w:rPr>
                <w:sz w:val="17"/>
              </w:rPr>
              <w:t>EV1, se repite sin delay</w:t>
            </w:r>
          </w:p>
        </w:tc>
      </w:tr>
      <w:tr w:rsidR="006A76C9" w14:paraId="3481CF92" w14:textId="77777777">
        <w:trPr>
          <w:jc w:val="center"/>
        </w:trPr>
        <w:tc>
          <w:tcPr>
            <w:tcW w:w="907" w:type="dxa"/>
            <w:shd w:val="clear" w:color="auto" w:fill="EEF2F7"/>
          </w:tcPr>
          <w:p w14:paraId="2D03F85C" w14:textId="77777777" w:rsidR="006A76C9" w:rsidRDefault="00C464B7">
            <w:pPr>
              <w:spacing w:after="0" w:line="240" w:lineRule="auto"/>
            </w:pPr>
            <w:r>
              <w:rPr>
                <w:sz w:val="17"/>
              </w:rPr>
              <w:t>CP-06</w:t>
            </w:r>
          </w:p>
        </w:tc>
        <w:tc>
          <w:tcPr>
            <w:tcW w:w="3969" w:type="dxa"/>
            <w:shd w:val="clear" w:color="auto" w:fill="EEF2F7"/>
          </w:tcPr>
          <w:p w14:paraId="0C5BA469" w14:textId="77777777" w:rsidR="006A76C9" w:rsidRDefault="00C464B7">
            <w:pPr>
              <w:spacing w:after="0" w:line="240" w:lineRule="auto"/>
            </w:pPr>
            <w:r>
              <w:rPr>
                <w:sz w:val="17"/>
              </w:rPr>
              <w:t>Usabilidad para adulto mayor y compatibilidad responsive</w:t>
            </w:r>
          </w:p>
        </w:tc>
        <w:tc>
          <w:tcPr>
            <w:tcW w:w="2835" w:type="dxa"/>
            <w:shd w:val="clear" w:color="auto" w:fill="EEF2F7"/>
          </w:tcPr>
          <w:p w14:paraId="32BF1275" w14:textId="77777777" w:rsidR="006A76C9" w:rsidRDefault="00C464B7">
            <w:pPr>
              <w:spacing w:after="0" w:line="240" w:lineRule="auto"/>
            </w:pPr>
            <w:r>
              <w:rPr>
                <w:sz w:val="17"/>
              </w:rPr>
              <w:t>NFR-USAB-1, 2 y 4, NFR-COMPAT-2</w:t>
            </w:r>
          </w:p>
        </w:tc>
        <w:tc>
          <w:tcPr>
            <w:tcW w:w="3175" w:type="dxa"/>
            <w:shd w:val="clear" w:color="auto" w:fill="EEF2F7"/>
          </w:tcPr>
          <w:p w14:paraId="6733E2D3" w14:textId="77777777" w:rsidR="006A76C9" w:rsidRDefault="00C464B7">
            <w:pPr>
              <w:spacing w:after="0" w:line="240" w:lineRule="auto"/>
            </w:pPr>
            <w:r>
              <w:rPr>
                <w:sz w:val="17"/>
              </w:rPr>
              <w:t>Lista de verificación manual, Lighthouse</w:t>
            </w:r>
          </w:p>
        </w:tc>
        <w:tc>
          <w:tcPr>
            <w:tcW w:w="1587" w:type="dxa"/>
            <w:shd w:val="clear" w:color="auto" w:fill="EEF2F7"/>
          </w:tcPr>
          <w:p w14:paraId="4C91AE11" w14:textId="77777777" w:rsidR="006A76C9" w:rsidRDefault="00C464B7">
            <w:pPr>
              <w:spacing w:after="0" w:line="240" w:lineRule="auto"/>
            </w:pPr>
            <w:r>
              <w:rPr>
                <w:sz w:val="17"/>
              </w:rPr>
              <w:t>Skarlett</w:t>
            </w:r>
          </w:p>
        </w:tc>
        <w:tc>
          <w:tcPr>
            <w:tcW w:w="1928" w:type="dxa"/>
            <w:shd w:val="clear" w:color="auto" w:fill="EEF2F7"/>
          </w:tcPr>
          <w:p w14:paraId="0BCF8DDB" w14:textId="77777777" w:rsidR="006A76C9" w:rsidRDefault="00C464B7">
            <w:pPr>
              <w:spacing w:after="0" w:line="240" w:lineRule="auto"/>
            </w:pPr>
            <w:r>
              <w:rPr>
                <w:sz w:val="17"/>
              </w:rPr>
              <w:t>EV1 (detallado)</w:t>
            </w:r>
          </w:p>
        </w:tc>
      </w:tr>
      <w:tr w:rsidR="006A76C9" w14:paraId="4AAE7285" w14:textId="77777777">
        <w:trPr>
          <w:jc w:val="center"/>
        </w:trPr>
        <w:tc>
          <w:tcPr>
            <w:tcW w:w="907" w:type="dxa"/>
          </w:tcPr>
          <w:p w14:paraId="7304D2AD" w14:textId="77777777" w:rsidR="006A76C9" w:rsidRDefault="00C464B7">
            <w:pPr>
              <w:spacing w:after="0" w:line="240" w:lineRule="auto"/>
            </w:pPr>
            <w:r>
              <w:rPr>
                <w:sz w:val="17"/>
              </w:rPr>
              <w:t>CP-07</w:t>
            </w:r>
          </w:p>
        </w:tc>
        <w:tc>
          <w:tcPr>
            <w:tcW w:w="3969" w:type="dxa"/>
          </w:tcPr>
          <w:p w14:paraId="1B13315C" w14:textId="77777777" w:rsidR="006A76C9" w:rsidRDefault="00C464B7">
            <w:pPr>
              <w:spacing w:after="0" w:line="240" w:lineRule="auto"/>
            </w:pPr>
            <w:r>
              <w:rPr>
                <w:sz w:val="17"/>
              </w:rPr>
              <w:t>Cierre de sesión y revocación del token</w:t>
            </w:r>
          </w:p>
        </w:tc>
        <w:tc>
          <w:tcPr>
            <w:tcW w:w="2835" w:type="dxa"/>
          </w:tcPr>
          <w:p w14:paraId="4A59494C" w14:textId="77777777" w:rsidR="006A76C9" w:rsidRDefault="00C464B7">
            <w:pPr>
              <w:spacing w:after="0" w:line="240" w:lineRule="auto"/>
            </w:pPr>
            <w:r>
              <w:rPr>
                <w:sz w:val="17"/>
              </w:rPr>
              <w:t>RF-1.2, NFR-SEG-9</w:t>
            </w:r>
          </w:p>
        </w:tc>
        <w:tc>
          <w:tcPr>
            <w:tcW w:w="3175" w:type="dxa"/>
          </w:tcPr>
          <w:p w14:paraId="5E5DCF42" w14:textId="77777777" w:rsidR="006A76C9" w:rsidRDefault="00C464B7">
            <w:pPr>
              <w:spacing w:after="0" w:line="240" w:lineRule="auto"/>
            </w:pPr>
            <w:r>
              <w:t>Postman/Swagger y Selenium en la interfaz (AUTH-03)</w:t>
            </w:r>
          </w:p>
        </w:tc>
        <w:tc>
          <w:tcPr>
            <w:tcW w:w="1587" w:type="dxa"/>
          </w:tcPr>
          <w:p w14:paraId="4FE51155" w14:textId="77777777" w:rsidR="006A76C9" w:rsidRDefault="00C464B7">
            <w:pPr>
              <w:spacing w:after="0" w:line="240" w:lineRule="auto"/>
            </w:pPr>
            <w:r>
              <w:rPr>
                <w:sz w:val="17"/>
              </w:rPr>
              <w:t>Nicolás</w:t>
            </w:r>
          </w:p>
        </w:tc>
        <w:tc>
          <w:tcPr>
            <w:tcW w:w="1928" w:type="dxa"/>
          </w:tcPr>
          <w:p w14:paraId="21D6DB79" w14:textId="77777777" w:rsidR="006A76C9" w:rsidRDefault="00C464B7">
            <w:pPr>
              <w:spacing w:after="0" w:line="240" w:lineRule="auto"/>
            </w:pPr>
            <w:r>
              <w:rPr>
                <w:sz w:val="17"/>
              </w:rPr>
              <w:t>Nuevo (ficha en 4.8)</w:t>
            </w:r>
          </w:p>
        </w:tc>
      </w:tr>
      <w:tr w:rsidR="006A76C9" w14:paraId="578612F2" w14:textId="77777777">
        <w:trPr>
          <w:jc w:val="center"/>
        </w:trPr>
        <w:tc>
          <w:tcPr>
            <w:tcW w:w="907" w:type="dxa"/>
            <w:shd w:val="clear" w:color="auto" w:fill="EEF2F7"/>
          </w:tcPr>
          <w:p w14:paraId="216C2FAF" w14:textId="77777777" w:rsidR="006A76C9" w:rsidRDefault="00C464B7">
            <w:pPr>
              <w:spacing w:after="0" w:line="240" w:lineRule="auto"/>
            </w:pPr>
            <w:r>
              <w:rPr>
                <w:sz w:val="17"/>
              </w:rPr>
              <w:t>CP-08</w:t>
            </w:r>
          </w:p>
        </w:tc>
        <w:tc>
          <w:tcPr>
            <w:tcW w:w="3969" w:type="dxa"/>
            <w:shd w:val="clear" w:color="auto" w:fill="EEF2F7"/>
          </w:tcPr>
          <w:p w14:paraId="4E6E1E78" w14:textId="77777777" w:rsidR="006A76C9" w:rsidRDefault="00C464B7">
            <w:pPr>
              <w:spacing w:after="0" w:line="240" w:lineRule="auto"/>
            </w:pPr>
            <w:r>
              <w:rPr>
                <w:sz w:val="17"/>
              </w:rPr>
              <w:t>Administración de usuarios por el administrador: listar, editar rol y eliminar</w:t>
            </w:r>
          </w:p>
        </w:tc>
        <w:tc>
          <w:tcPr>
            <w:tcW w:w="2835" w:type="dxa"/>
            <w:shd w:val="clear" w:color="auto" w:fill="EEF2F7"/>
          </w:tcPr>
          <w:p w14:paraId="7193CFE3" w14:textId="77777777" w:rsidR="006A76C9" w:rsidRDefault="00C464B7">
            <w:pPr>
              <w:spacing w:after="0" w:line="240" w:lineRule="auto"/>
            </w:pPr>
            <w:r>
              <w:rPr>
                <w:sz w:val="17"/>
              </w:rPr>
              <w:t>RF-2.5, 2.6, 2.7, NFR-SEG-4, RB-2</w:t>
            </w:r>
          </w:p>
        </w:tc>
        <w:tc>
          <w:tcPr>
            <w:tcW w:w="3175" w:type="dxa"/>
            <w:shd w:val="clear" w:color="auto" w:fill="EEF2F7"/>
          </w:tcPr>
          <w:p w14:paraId="4E9B1FB1" w14:textId="77777777" w:rsidR="006A76C9" w:rsidRDefault="00C464B7">
            <w:pPr>
              <w:spacing w:after="0" w:line="240" w:lineRule="auto"/>
            </w:pPr>
            <w:r>
              <w:rPr>
                <w:sz w:val="17"/>
              </w:rPr>
              <w:t>UI manual, Postman y Selenium (RBAC-01 y RBAC-02)</w:t>
            </w:r>
          </w:p>
        </w:tc>
        <w:tc>
          <w:tcPr>
            <w:tcW w:w="1587" w:type="dxa"/>
            <w:shd w:val="clear" w:color="auto" w:fill="EEF2F7"/>
          </w:tcPr>
          <w:p w14:paraId="301B9641" w14:textId="77777777" w:rsidR="006A76C9" w:rsidRDefault="00C464B7">
            <w:pPr>
              <w:spacing w:after="0" w:line="240" w:lineRule="auto"/>
            </w:pPr>
            <w:r>
              <w:rPr>
                <w:sz w:val="17"/>
              </w:rPr>
              <w:t>Nicolás</w:t>
            </w:r>
          </w:p>
        </w:tc>
        <w:tc>
          <w:tcPr>
            <w:tcW w:w="1928" w:type="dxa"/>
            <w:shd w:val="clear" w:color="auto" w:fill="EEF2F7"/>
          </w:tcPr>
          <w:p w14:paraId="2D6003FF" w14:textId="77777777" w:rsidR="006A76C9" w:rsidRDefault="00C464B7">
            <w:pPr>
              <w:spacing w:after="0" w:line="240" w:lineRule="auto"/>
            </w:pPr>
            <w:r>
              <w:rPr>
                <w:sz w:val="17"/>
              </w:rPr>
              <w:t>Nuevo (ficha en 4.8)</w:t>
            </w:r>
          </w:p>
        </w:tc>
      </w:tr>
      <w:tr w:rsidR="006A76C9" w14:paraId="5E58FB7B" w14:textId="77777777">
        <w:trPr>
          <w:jc w:val="center"/>
        </w:trPr>
        <w:tc>
          <w:tcPr>
            <w:tcW w:w="907" w:type="dxa"/>
          </w:tcPr>
          <w:p w14:paraId="4D91A86D" w14:textId="77777777" w:rsidR="006A76C9" w:rsidRDefault="00C464B7">
            <w:pPr>
              <w:spacing w:after="0" w:line="240" w:lineRule="auto"/>
            </w:pPr>
            <w:r>
              <w:rPr>
                <w:sz w:val="17"/>
              </w:rPr>
              <w:t>CP-09</w:t>
            </w:r>
          </w:p>
        </w:tc>
        <w:tc>
          <w:tcPr>
            <w:tcW w:w="3969" w:type="dxa"/>
          </w:tcPr>
          <w:p w14:paraId="67F7479E" w14:textId="77777777" w:rsidR="006A76C9" w:rsidRDefault="00C464B7">
            <w:pPr>
              <w:spacing w:after="0" w:line="240" w:lineRule="auto"/>
            </w:pPr>
            <w:r>
              <w:rPr>
                <w:sz w:val="17"/>
              </w:rPr>
              <w:t>Registro rápido con rol paciente y política de contraseña</w:t>
            </w:r>
          </w:p>
        </w:tc>
        <w:tc>
          <w:tcPr>
            <w:tcW w:w="2835" w:type="dxa"/>
          </w:tcPr>
          <w:p w14:paraId="1483796E" w14:textId="77777777" w:rsidR="006A76C9" w:rsidRDefault="00C464B7">
            <w:pPr>
              <w:spacing w:after="0" w:line="240" w:lineRule="auto"/>
            </w:pPr>
            <w:r>
              <w:rPr>
                <w:sz w:val="17"/>
              </w:rPr>
              <w:t>RF-2.1</w:t>
            </w:r>
          </w:p>
        </w:tc>
        <w:tc>
          <w:tcPr>
            <w:tcW w:w="3175" w:type="dxa"/>
          </w:tcPr>
          <w:p w14:paraId="12D61C33" w14:textId="77777777" w:rsidR="006A76C9" w:rsidRDefault="00C464B7">
            <w:pPr>
              <w:spacing w:after="0" w:line="240" w:lineRule="auto"/>
            </w:pPr>
            <w:r>
              <w:rPr>
                <w:sz w:val="17"/>
              </w:rPr>
              <w:t>UI manual, sin Selenium</w:t>
            </w:r>
          </w:p>
        </w:tc>
        <w:tc>
          <w:tcPr>
            <w:tcW w:w="1587" w:type="dxa"/>
          </w:tcPr>
          <w:p w14:paraId="3B047C96" w14:textId="77777777" w:rsidR="006A76C9" w:rsidRDefault="00C464B7">
            <w:pPr>
              <w:spacing w:after="0" w:line="240" w:lineRule="auto"/>
            </w:pPr>
            <w:r>
              <w:rPr>
                <w:sz w:val="17"/>
              </w:rPr>
              <w:t>Nicolás</w:t>
            </w:r>
          </w:p>
        </w:tc>
        <w:tc>
          <w:tcPr>
            <w:tcW w:w="1928" w:type="dxa"/>
          </w:tcPr>
          <w:p w14:paraId="362C58D7" w14:textId="77777777" w:rsidR="006A76C9" w:rsidRDefault="00C464B7">
            <w:pPr>
              <w:spacing w:after="0" w:line="240" w:lineRule="auto"/>
            </w:pPr>
            <w:r>
              <w:rPr>
                <w:sz w:val="17"/>
              </w:rPr>
              <w:t>Nuevo</w:t>
            </w:r>
          </w:p>
        </w:tc>
      </w:tr>
      <w:tr w:rsidR="006A76C9" w14:paraId="357E4E19" w14:textId="77777777">
        <w:trPr>
          <w:jc w:val="center"/>
        </w:trPr>
        <w:tc>
          <w:tcPr>
            <w:tcW w:w="907" w:type="dxa"/>
            <w:shd w:val="clear" w:color="auto" w:fill="EEF2F7"/>
          </w:tcPr>
          <w:p w14:paraId="16B4938C" w14:textId="77777777" w:rsidR="006A76C9" w:rsidRDefault="00C464B7">
            <w:pPr>
              <w:spacing w:after="0" w:line="240" w:lineRule="auto"/>
            </w:pPr>
            <w:r>
              <w:rPr>
                <w:sz w:val="17"/>
              </w:rPr>
              <w:t>CP-10</w:t>
            </w:r>
          </w:p>
        </w:tc>
        <w:tc>
          <w:tcPr>
            <w:tcW w:w="3969" w:type="dxa"/>
            <w:shd w:val="clear" w:color="auto" w:fill="EEF2F7"/>
          </w:tcPr>
          <w:p w14:paraId="288D30FC" w14:textId="77777777" w:rsidR="006A76C9" w:rsidRDefault="00C464B7">
            <w:pPr>
              <w:spacing w:after="0" w:line="240" w:lineRule="auto"/>
            </w:pPr>
            <w:r>
              <w:rPr>
                <w:sz w:val="17"/>
              </w:rPr>
              <w:t>Gestión de pacientes por médico y administrador</w:t>
            </w:r>
          </w:p>
        </w:tc>
        <w:tc>
          <w:tcPr>
            <w:tcW w:w="2835" w:type="dxa"/>
            <w:shd w:val="clear" w:color="auto" w:fill="EEF2F7"/>
          </w:tcPr>
          <w:p w14:paraId="4B9D0631" w14:textId="77777777" w:rsidR="006A76C9" w:rsidRDefault="00C464B7">
            <w:pPr>
              <w:spacing w:after="0" w:line="240" w:lineRule="auto"/>
            </w:pPr>
            <w:r>
              <w:rPr>
                <w:sz w:val="17"/>
              </w:rPr>
              <w:t>RF-2.2, 2.3, 2.4, RB-3</w:t>
            </w:r>
          </w:p>
        </w:tc>
        <w:tc>
          <w:tcPr>
            <w:tcW w:w="3175" w:type="dxa"/>
            <w:shd w:val="clear" w:color="auto" w:fill="EEF2F7"/>
          </w:tcPr>
          <w:p w14:paraId="62036D0D" w14:textId="77777777" w:rsidR="006A76C9" w:rsidRDefault="00C464B7">
            <w:pPr>
              <w:spacing w:after="0" w:line="240" w:lineRule="auto"/>
            </w:pPr>
            <w:r>
              <w:rPr>
                <w:sz w:val="17"/>
              </w:rPr>
              <w:t>UI manual, Postman y Selenium (PAC-01 y PAC-02)</w:t>
            </w:r>
          </w:p>
        </w:tc>
        <w:tc>
          <w:tcPr>
            <w:tcW w:w="1587" w:type="dxa"/>
            <w:shd w:val="clear" w:color="auto" w:fill="EEF2F7"/>
          </w:tcPr>
          <w:p w14:paraId="387B711A" w14:textId="77777777" w:rsidR="006A76C9" w:rsidRDefault="00C464B7">
            <w:pPr>
              <w:spacing w:after="0" w:line="240" w:lineRule="auto"/>
            </w:pPr>
            <w:r>
              <w:rPr>
                <w:sz w:val="17"/>
              </w:rPr>
              <w:t>Nicolás</w:t>
            </w:r>
          </w:p>
        </w:tc>
        <w:tc>
          <w:tcPr>
            <w:tcW w:w="1928" w:type="dxa"/>
            <w:shd w:val="clear" w:color="auto" w:fill="EEF2F7"/>
          </w:tcPr>
          <w:p w14:paraId="72AEC311" w14:textId="77777777" w:rsidR="006A76C9" w:rsidRDefault="00C464B7">
            <w:pPr>
              <w:spacing w:after="0" w:line="240" w:lineRule="auto"/>
            </w:pPr>
            <w:r>
              <w:rPr>
                <w:sz w:val="17"/>
              </w:rPr>
              <w:t>Nuevo</w:t>
            </w:r>
          </w:p>
        </w:tc>
      </w:tr>
      <w:tr w:rsidR="006A76C9" w14:paraId="2D2A2D5C" w14:textId="77777777">
        <w:trPr>
          <w:jc w:val="center"/>
        </w:trPr>
        <w:tc>
          <w:tcPr>
            <w:tcW w:w="907" w:type="dxa"/>
          </w:tcPr>
          <w:p w14:paraId="4986F6B7" w14:textId="77777777" w:rsidR="006A76C9" w:rsidRDefault="00C464B7">
            <w:pPr>
              <w:spacing w:after="0" w:line="240" w:lineRule="auto"/>
            </w:pPr>
            <w:r>
              <w:rPr>
                <w:sz w:val="17"/>
              </w:rPr>
              <w:lastRenderedPageBreak/>
              <w:t>CP-11</w:t>
            </w:r>
          </w:p>
        </w:tc>
        <w:tc>
          <w:tcPr>
            <w:tcW w:w="3969" w:type="dxa"/>
          </w:tcPr>
          <w:p w14:paraId="59B397F5" w14:textId="77777777" w:rsidR="006A76C9" w:rsidRDefault="00C464B7">
            <w:pPr>
              <w:spacing w:after="0" w:line="240" w:lineRule="auto"/>
            </w:pPr>
            <w:r>
              <w:rPr>
                <w:sz w:val="17"/>
              </w:rPr>
              <w:t>Edición y baja lógica de exámenes y documentos con confirmación</w:t>
            </w:r>
          </w:p>
        </w:tc>
        <w:tc>
          <w:tcPr>
            <w:tcW w:w="2835" w:type="dxa"/>
          </w:tcPr>
          <w:p w14:paraId="59D964CC" w14:textId="77777777" w:rsidR="006A76C9" w:rsidRDefault="00C464B7">
            <w:pPr>
              <w:spacing w:after="0" w:line="240" w:lineRule="auto"/>
            </w:pPr>
            <w:r>
              <w:rPr>
                <w:sz w:val="17"/>
              </w:rPr>
              <w:t>RF-3.2, RF-3.3</w:t>
            </w:r>
          </w:p>
        </w:tc>
        <w:tc>
          <w:tcPr>
            <w:tcW w:w="3175" w:type="dxa"/>
          </w:tcPr>
          <w:p w14:paraId="03FCDB4D" w14:textId="77777777" w:rsidR="006A76C9" w:rsidRDefault="00C464B7">
            <w:pPr>
              <w:spacing w:after="0" w:line="240" w:lineRule="auto"/>
            </w:pPr>
            <w:r>
              <w:rPr>
                <w:sz w:val="17"/>
              </w:rPr>
              <w:t>UI manual, Postman y Selenium (EXA-01 y EXA-02)</w:t>
            </w:r>
          </w:p>
        </w:tc>
        <w:tc>
          <w:tcPr>
            <w:tcW w:w="1587" w:type="dxa"/>
          </w:tcPr>
          <w:p w14:paraId="1675CFC0" w14:textId="77777777" w:rsidR="006A76C9" w:rsidRDefault="00C464B7">
            <w:pPr>
              <w:spacing w:after="0" w:line="240" w:lineRule="auto"/>
            </w:pPr>
            <w:r>
              <w:rPr>
                <w:sz w:val="17"/>
              </w:rPr>
              <w:t>Nicolás</w:t>
            </w:r>
          </w:p>
        </w:tc>
        <w:tc>
          <w:tcPr>
            <w:tcW w:w="1928" w:type="dxa"/>
          </w:tcPr>
          <w:p w14:paraId="40AFA3C2" w14:textId="77777777" w:rsidR="006A76C9" w:rsidRDefault="00C464B7">
            <w:pPr>
              <w:spacing w:after="0" w:line="240" w:lineRule="auto"/>
            </w:pPr>
            <w:r>
              <w:rPr>
                <w:sz w:val="17"/>
              </w:rPr>
              <w:t>Nuevo</w:t>
            </w:r>
          </w:p>
        </w:tc>
      </w:tr>
      <w:tr w:rsidR="006A76C9" w14:paraId="7AFF95BE" w14:textId="77777777">
        <w:trPr>
          <w:jc w:val="center"/>
        </w:trPr>
        <w:tc>
          <w:tcPr>
            <w:tcW w:w="907" w:type="dxa"/>
            <w:shd w:val="clear" w:color="auto" w:fill="EEF2F7"/>
          </w:tcPr>
          <w:p w14:paraId="461ADAC5" w14:textId="77777777" w:rsidR="006A76C9" w:rsidRDefault="00C464B7">
            <w:pPr>
              <w:spacing w:after="0" w:line="240" w:lineRule="auto"/>
            </w:pPr>
            <w:r>
              <w:rPr>
                <w:sz w:val="17"/>
              </w:rPr>
              <w:t>CP-12</w:t>
            </w:r>
          </w:p>
        </w:tc>
        <w:tc>
          <w:tcPr>
            <w:tcW w:w="3969" w:type="dxa"/>
            <w:shd w:val="clear" w:color="auto" w:fill="EEF2F7"/>
          </w:tcPr>
          <w:p w14:paraId="0F4781D3" w14:textId="77777777" w:rsidR="006A76C9" w:rsidRDefault="00C464B7">
            <w:pPr>
              <w:spacing w:after="0" w:line="240" w:lineRule="auto"/>
            </w:pPr>
            <w:r>
              <w:rPr>
                <w:sz w:val="17"/>
              </w:rPr>
              <w:t>El paciente ve solo sus propios exámenes</w:t>
            </w:r>
          </w:p>
        </w:tc>
        <w:tc>
          <w:tcPr>
            <w:tcW w:w="2835" w:type="dxa"/>
            <w:shd w:val="clear" w:color="auto" w:fill="EEF2F7"/>
          </w:tcPr>
          <w:p w14:paraId="454C2F5A" w14:textId="77777777" w:rsidR="006A76C9" w:rsidRDefault="00C464B7">
            <w:pPr>
              <w:spacing w:after="0" w:line="240" w:lineRule="auto"/>
            </w:pPr>
            <w:r>
              <w:rPr>
                <w:sz w:val="17"/>
              </w:rPr>
              <w:t>RF-4.1</w:t>
            </w:r>
          </w:p>
        </w:tc>
        <w:tc>
          <w:tcPr>
            <w:tcW w:w="3175" w:type="dxa"/>
            <w:shd w:val="clear" w:color="auto" w:fill="EEF2F7"/>
          </w:tcPr>
          <w:p w14:paraId="16C17646" w14:textId="77777777" w:rsidR="006A76C9" w:rsidRDefault="00C464B7">
            <w:pPr>
              <w:spacing w:after="0" w:line="240" w:lineRule="auto"/>
            </w:pPr>
            <w:r>
              <w:rPr>
                <w:sz w:val="17"/>
              </w:rPr>
              <w:t>UI manual, Postman y Selenium (RES-01 y RBAC-03)</w:t>
            </w:r>
          </w:p>
        </w:tc>
        <w:tc>
          <w:tcPr>
            <w:tcW w:w="1587" w:type="dxa"/>
            <w:shd w:val="clear" w:color="auto" w:fill="EEF2F7"/>
          </w:tcPr>
          <w:p w14:paraId="16E32875" w14:textId="77777777" w:rsidR="006A76C9" w:rsidRDefault="00C464B7">
            <w:pPr>
              <w:spacing w:after="0" w:line="240" w:lineRule="auto"/>
            </w:pPr>
            <w:r>
              <w:rPr>
                <w:sz w:val="17"/>
              </w:rPr>
              <w:t>Nicolás</w:t>
            </w:r>
          </w:p>
        </w:tc>
        <w:tc>
          <w:tcPr>
            <w:tcW w:w="1928" w:type="dxa"/>
            <w:shd w:val="clear" w:color="auto" w:fill="EEF2F7"/>
          </w:tcPr>
          <w:p w14:paraId="2393DFDB" w14:textId="77777777" w:rsidR="006A76C9" w:rsidRDefault="00C464B7">
            <w:pPr>
              <w:spacing w:after="0" w:line="240" w:lineRule="auto"/>
            </w:pPr>
            <w:r>
              <w:rPr>
                <w:sz w:val="17"/>
              </w:rPr>
              <w:t>Nuevo</w:t>
            </w:r>
          </w:p>
        </w:tc>
      </w:tr>
      <w:tr w:rsidR="006A76C9" w14:paraId="31FBFCFB" w14:textId="77777777">
        <w:trPr>
          <w:jc w:val="center"/>
        </w:trPr>
        <w:tc>
          <w:tcPr>
            <w:tcW w:w="907" w:type="dxa"/>
          </w:tcPr>
          <w:p w14:paraId="3A209B47" w14:textId="77777777" w:rsidR="006A76C9" w:rsidRDefault="00C464B7">
            <w:pPr>
              <w:spacing w:after="0" w:line="240" w:lineRule="auto"/>
            </w:pPr>
            <w:r>
              <w:rPr>
                <w:sz w:val="17"/>
              </w:rPr>
              <w:t>CP-13</w:t>
            </w:r>
          </w:p>
        </w:tc>
        <w:tc>
          <w:tcPr>
            <w:tcW w:w="3969" w:type="dxa"/>
          </w:tcPr>
          <w:p w14:paraId="0FF1B303" w14:textId="77777777" w:rsidR="006A76C9" w:rsidRDefault="00C464B7">
            <w:pPr>
              <w:spacing w:after="0" w:line="240" w:lineRule="auto"/>
            </w:pPr>
            <w:r>
              <w:rPr>
                <w:sz w:val="17"/>
              </w:rPr>
              <w:t>Carga y descarga de documentos: formatos, almacenamiento y tiempo</w:t>
            </w:r>
          </w:p>
        </w:tc>
        <w:tc>
          <w:tcPr>
            <w:tcW w:w="2835" w:type="dxa"/>
          </w:tcPr>
          <w:p w14:paraId="466D20C1" w14:textId="77777777" w:rsidR="006A76C9" w:rsidRDefault="00C464B7">
            <w:pPr>
              <w:spacing w:after="0" w:line="240" w:lineRule="auto"/>
            </w:pPr>
            <w:r>
              <w:rPr>
                <w:sz w:val="17"/>
              </w:rPr>
              <w:t>RF-4.2, 4.3, 4.4</w:t>
            </w:r>
          </w:p>
        </w:tc>
        <w:tc>
          <w:tcPr>
            <w:tcW w:w="3175" w:type="dxa"/>
          </w:tcPr>
          <w:p w14:paraId="638E5B76" w14:textId="77777777" w:rsidR="006A76C9" w:rsidRDefault="00C464B7">
            <w:pPr>
              <w:spacing w:after="0" w:line="240" w:lineRule="auto"/>
            </w:pPr>
            <w:r>
              <w:rPr>
                <w:sz w:val="17"/>
              </w:rPr>
              <w:t>Postman, JMeter (tiempos)</w:t>
            </w:r>
          </w:p>
        </w:tc>
        <w:tc>
          <w:tcPr>
            <w:tcW w:w="1587" w:type="dxa"/>
          </w:tcPr>
          <w:p w14:paraId="6757A56A" w14:textId="77777777" w:rsidR="006A76C9" w:rsidRDefault="00C464B7">
            <w:pPr>
              <w:spacing w:after="0" w:line="240" w:lineRule="auto"/>
            </w:pPr>
            <w:r>
              <w:rPr>
                <w:sz w:val="17"/>
              </w:rPr>
              <w:t>Nicolás y Ari</w:t>
            </w:r>
          </w:p>
        </w:tc>
        <w:tc>
          <w:tcPr>
            <w:tcW w:w="1928" w:type="dxa"/>
          </w:tcPr>
          <w:p w14:paraId="2871D4C3" w14:textId="77777777" w:rsidR="006A76C9" w:rsidRDefault="00C464B7">
            <w:pPr>
              <w:spacing w:after="0" w:line="240" w:lineRule="auto"/>
            </w:pPr>
            <w:r>
              <w:rPr>
                <w:sz w:val="17"/>
              </w:rPr>
              <w:t>Nuevo</w:t>
            </w:r>
          </w:p>
        </w:tc>
      </w:tr>
      <w:tr w:rsidR="006A76C9" w14:paraId="619FEAEC" w14:textId="77777777">
        <w:trPr>
          <w:jc w:val="center"/>
        </w:trPr>
        <w:tc>
          <w:tcPr>
            <w:tcW w:w="907" w:type="dxa"/>
            <w:shd w:val="clear" w:color="auto" w:fill="EEF2F7"/>
          </w:tcPr>
          <w:p w14:paraId="2B24EF3E" w14:textId="77777777" w:rsidR="006A76C9" w:rsidRDefault="00C464B7">
            <w:pPr>
              <w:spacing w:after="0" w:line="240" w:lineRule="auto"/>
            </w:pPr>
            <w:r>
              <w:rPr>
                <w:sz w:val="17"/>
              </w:rPr>
              <w:t>CP-14</w:t>
            </w:r>
          </w:p>
        </w:tc>
        <w:tc>
          <w:tcPr>
            <w:tcW w:w="3969" w:type="dxa"/>
            <w:shd w:val="clear" w:color="auto" w:fill="EEF2F7"/>
          </w:tcPr>
          <w:p w14:paraId="42FAF0FE" w14:textId="77777777" w:rsidR="006A76C9" w:rsidRDefault="00C464B7">
            <w:pPr>
              <w:spacing w:after="0" w:line="240" w:lineRule="auto"/>
            </w:pPr>
            <w:r>
              <w:rPr>
                <w:sz w:val="17"/>
              </w:rPr>
              <w:t>Verificación de TLS en frontend y API</w:t>
            </w:r>
          </w:p>
        </w:tc>
        <w:tc>
          <w:tcPr>
            <w:tcW w:w="2835" w:type="dxa"/>
            <w:shd w:val="clear" w:color="auto" w:fill="EEF2F7"/>
          </w:tcPr>
          <w:p w14:paraId="2FFC2773" w14:textId="77777777" w:rsidR="006A76C9" w:rsidRDefault="00C464B7">
            <w:pPr>
              <w:spacing w:after="0" w:line="240" w:lineRule="auto"/>
            </w:pPr>
            <w:r>
              <w:rPr>
                <w:sz w:val="17"/>
              </w:rPr>
              <w:t>NFR-SEG-1</w:t>
            </w:r>
          </w:p>
        </w:tc>
        <w:tc>
          <w:tcPr>
            <w:tcW w:w="3175" w:type="dxa"/>
            <w:shd w:val="clear" w:color="auto" w:fill="EEF2F7"/>
          </w:tcPr>
          <w:p w14:paraId="7782452F" w14:textId="77777777" w:rsidR="006A76C9" w:rsidRDefault="00C464B7">
            <w:pPr>
              <w:spacing w:after="0" w:line="240" w:lineRule="auto"/>
            </w:pPr>
            <w:r>
              <w:rPr>
                <w:sz w:val="17"/>
              </w:rPr>
              <w:t>Revisión de nginx.conf y docker-compose, navegador y curl. Nikto reemplazado por curl</w:t>
            </w:r>
          </w:p>
        </w:tc>
        <w:tc>
          <w:tcPr>
            <w:tcW w:w="1587" w:type="dxa"/>
            <w:shd w:val="clear" w:color="auto" w:fill="EEF2F7"/>
          </w:tcPr>
          <w:p w14:paraId="5BA5172E" w14:textId="77777777" w:rsidR="006A76C9" w:rsidRDefault="00C464B7">
            <w:pPr>
              <w:spacing w:after="0" w:line="240" w:lineRule="auto"/>
            </w:pPr>
            <w:r>
              <w:rPr>
                <w:sz w:val="17"/>
              </w:rPr>
              <w:t>Skarlett</w:t>
            </w:r>
          </w:p>
        </w:tc>
        <w:tc>
          <w:tcPr>
            <w:tcW w:w="1928" w:type="dxa"/>
            <w:shd w:val="clear" w:color="auto" w:fill="EEF2F7"/>
          </w:tcPr>
          <w:p w14:paraId="67772A55" w14:textId="77777777" w:rsidR="006A76C9" w:rsidRDefault="00C464B7">
            <w:pPr>
              <w:spacing w:after="0" w:line="240" w:lineRule="auto"/>
            </w:pPr>
            <w:r>
              <w:rPr>
                <w:sz w:val="17"/>
              </w:rPr>
              <w:t>Nuevo (configuración)</w:t>
            </w:r>
          </w:p>
        </w:tc>
      </w:tr>
      <w:tr w:rsidR="006A76C9" w14:paraId="48D46D34" w14:textId="77777777">
        <w:trPr>
          <w:jc w:val="center"/>
        </w:trPr>
        <w:tc>
          <w:tcPr>
            <w:tcW w:w="907" w:type="dxa"/>
          </w:tcPr>
          <w:p w14:paraId="4F045D17" w14:textId="77777777" w:rsidR="006A76C9" w:rsidRDefault="00C464B7">
            <w:pPr>
              <w:spacing w:after="0" w:line="240" w:lineRule="auto"/>
            </w:pPr>
            <w:r>
              <w:rPr>
                <w:sz w:val="17"/>
              </w:rPr>
              <w:t>CP-15</w:t>
            </w:r>
          </w:p>
        </w:tc>
        <w:tc>
          <w:tcPr>
            <w:tcW w:w="3969" w:type="dxa"/>
          </w:tcPr>
          <w:p w14:paraId="757410C5" w14:textId="77777777" w:rsidR="006A76C9" w:rsidRDefault="00C464B7">
            <w:pPr>
              <w:spacing w:after="0" w:line="240" w:lineRule="auto"/>
            </w:pPr>
            <w:r>
              <w:rPr>
                <w:sz w:val="17"/>
              </w:rPr>
              <w:t>Almacenamiento de contraseñas y resistencia a cracking</w:t>
            </w:r>
          </w:p>
        </w:tc>
        <w:tc>
          <w:tcPr>
            <w:tcW w:w="2835" w:type="dxa"/>
          </w:tcPr>
          <w:p w14:paraId="00B45878" w14:textId="77777777" w:rsidR="006A76C9" w:rsidRDefault="00C464B7">
            <w:pPr>
              <w:spacing w:after="0" w:line="240" w:lineRule="auto"/>
            </w:pPr>
            <w:r>
              <w:rPr>
                <w:sz w:val="17"/>
              </w:rPr>
              <w:t>NFR-SEG-2</w:t>
            </w:r>
          </w:p>
        </w:tc>
        <w:tc>
          <w:tcPr>
            <w:tcW w:w="3175" w:type="dxa"/>
          </w:tcPr>
          <w:p w14:paraId="21B2B3A9" w14:textId="77777777" w:rsidR="006A76C9" w:rsidRDefault="00C464B7">
            <w:pPr>
              <w:spacing w:after="0" w:line="240" w:lineRule="auto"/>
            </w:pPr>
            <w:r>
              <w:rPr>
                <w:sz w:val="17"/>
              </w:rPr>
              <w:t>Consulta a la BD de prueba, John the Ripper</w:t>
            </w:r>
          </w:p>
        </w:tc>
        <w:tc>
          <w:tcPr>
            <w:tcW w:w="1587" w:type="dxa"/>
          </w:tcPr>
          <w:p w14:paraId="5FA3197C" w14:textId="77777777" w:rsidR="006A76C9" w:rsidRDefault="00C464B7">
            <w:pPr>
              <w:spacing w:after="0" w:line="240" w:lineRule="auto"/>
            </w:pPr>
            <w:r>
              <w:rPr>
                <w:sz w:val="17"/>
              </w:rPr>
              <w:t>Ari</w:t>
            </w:r>
          </w:p>
        </w:tc>
        <w:tc>
          <w:tcPr>
            <w:tcW w:w="1928" w:type="dxa"/>
          </w:tcPr>
          <w:p w14:paraId="0F158D25" w14:textId="77777777" w:rsidR="006A76C9" w:rsidRDefault="00C464B7">
            <w:pPr>
              <w:spacing w:after="0" w:line="240" w:lineRule="auto"/>
            </w:pPr>
            <w:r>
              <w:rPr>
                <w:sz w:val="17"/>
              </w:rPr>
              <w:t>Nuevo</w:t>
            </w:r>
          </w:p>
        </w:tc>
      </w:tr>
      <w:tr w:rsidR="006A76C9" w14:paraId="0F1DF0AF" w14:textId="77777777">
        <w:trPr>
          <w:jc w:val="center"/>
        </w:trPr>
        <w:tc>
          <w:tcPr>
            <w:tcW w:w="907" w:type="dxa"/>
            <w:shd w:val="clear" w:color="auto" w:fill="EEF2F7"/>
          </w:tcPr>
          <w:p w14:paraId="186E368A" w14:textId="77777777" w:rsidR="006A76C9" w:rsidRDefault="00C464B7">
            <w:pPr>
              <w:spacing w:after="0" w:line="240" w:lineRule="auto"/>
            </w:pPr>
            <w:r>
              <w:rPr>
                <w:sz w:val="17"/>
              </w:rPr>
              <w:t>CP-16</w:t>
            </w:r>
          </w:p>
        </w:tc>
        <w:tc>
          <w:tcPr>
            <w:tcW w:w="3969" w:type="dxa"/>
            <w:shd w:val="clear" w:color="auto" w:fill="EEF2F7"/>
          </w:tcPr>
          <w:p w14:paraId="572F0D05" w14:textId="77777777" w:rsidR="006A76C9" w:rsidRDefault="00C464B7">
            <w:pPr>
              <w:spacing w:after="0" w:line="240" w:lineRule="auto"/>
            </w:pPr>
            <w:r>
              <w:rPr>
                <w:sz w:val="17"/>
              </w:rPr>
              <w:t>Cifrado en reposo de datos clínicos y documentos</w:t>
            </w:r>
          </w:p>
        </w:tc>
        <w:tc>
          <w:tcPr>
            <w:tcW w:w="2835" w:type="dxa"/>
            <w:shd w:val="clear" w:color="auto" w:fill="EEF2F7"/>
          </w:tcPr>
          <w:p w14:paraId="43135E32" w14:textId="77777777" w:rsidR="006A76C9" w:rsidRDefault="00C464B7">
            <w:pPr>
              <w:spacing w:after="0" w:line="240" w:lineRule="auto"/>
            </w:pPr>
            <w:r>
              <w:rPr>
                <w:sz w:val="17"/>
              </w:rPr>
              <w:t>NFR-SEG-3</w:t>
            </w:r>
          </w:p>
        </w:tc>
        <w:tc>
          <w:tcPr>
            <w:tcW w:w="3175" w:type="dxa"/>
            <w:shd w:val="clear" w:color="auto" w:fill="EEF2F7"/>
          </w:tcPr>
          <w:p w14:paraId="591174C9" w14:textId="77777777" w:rsidR="006A76C9" w:rsidRDefault="00C464B7">
            <w:pPr>
              <w:spacing w:after="0" w:line="240" w:lineRule="auto"/>
            </w:pPr>
            <w:r>
              <w:rPr>
                <w:sz w:val="17"/>
              </w:rPr>
              <w:t>Revisión del esquema y de la carpeta uploads, SonarQube</w:t>
            </w:r>
          </w:p>
        </w:tc>
        <w:tc>
          <w:tcPr>
            <w:tcW w:w="1587" w:type="dxa"/>
            <w:shd w:val="clear" w:color="auto" w:fill="EEF2F7"/>
          </w:tcPr>
          <w:p w14:paraId="0DBA2DF2" w14:textId="77777777" w:rsidR="006A76C9" w:rsidRDefault="00C464B7">
            <w:pPr>
              <w:spacing w:after="0" w:line="240" w:lineRule="auto"/>
            </w:pPr>
            <w:r>
              <w:rPr>
                <w:sz w:val="17"/>
              </w:rPr>
              <w:t>Skarlett</w:t>
            </w:r>
          </w:p>
        </w:tc>
        <w:tc>
          <w:tcPr>
            <w:tcW w:w="1928" w:type="dxa"/>
            <w:shd w:val="clear" w:color="auto" w:fill="EEF2F7"/>
          </w:tcPr>
          <w:p w14:paraId="3A81581C" w14:textId="77777777" w:rsidR="006A76C9" w:rsidRDefault="00C464B7">
            <w:pPr>
              <w:spacing w:after="0" w:line="240" w:lineRule="auto"/>
            </w:pPr>
            <w:r>
              <w:rPr>
                <w:sz w:val="17"/>
              </w:rPr>
              <w:t>Nuevo (configuración)</w:t>
            </w:r>
          </w:p>
        </w:tc>
      </w:tr>
      <w:tr w:rsidR="006A76C9" w14:paraId="31572891" w14:textId="77777777">
        <w:trPr>
          <w:jc w:val="center"/>
        </w:trPr>
        <w:tc>
          <w:tcPr>
            <w:tcW w:w="907" w:type="dxa"/>
          </w:tcPr>
          <w:p w14:paraId="0AA71A22" w14:textId="77777777" w:rsidR="006A76C9" w:rsidRDefault="00C464B7">
            <w:pPr>
              <w:spacing w:after="0" w:line="240" w:lineRule="auto"/>
            </w:pPr>
            <w:r>
              <w:rPr>
                <w:sz w:val="17"/>
              </w:rPr>
              <w:t>CP-17</w:t>
            </w:r>
          </w:p>
        </w:tc>
        <w:tc>
          <w:tcPr>
            <w:tcW w:w="3969" w:type="dxa"/>
          </w:tcPr>
          <w:p w14:paraId="47A23270" w14:textId="77777777" w:rsidR="006A76C9" w:rsidRDefault="00C464B7">
            <w:pPr>
              <w:spacing w:after="0" w:line="240" w:lineRule="auto"/>
            </w:pPr>
            <w:r>
              <w:rPr>
                <w:sz w:val="17"/>
              </w:rPr>
              <w:t>Gestión de log y manejo de errores sin fuga de información</w:t>
            </w:r>
          </w:p>
        </w:tc>
        <w:tc>
          <w:tcPr>
            <w:tcW w:w="2835" w:type="dxa"/>
          </w:tcPr>
          <w:p w14:paraId="3475D359" w14:textId="77777777" w:rsidR="006A76C9" w:rsidRDefault="00C464B7">
            <w:pPr>
              <w:spacing w:after="0" w:line="240" w:lineRule="auto"/>
            </w:pPr>
            <w:r>
              <w:rPr>
                <w:sz w:val="17"/>
              </w:rPr>
              <w:t>NFR-SEG-6</w:t>
            </w:r>
          </w:p>
        </w:tc>
        <w:tc>
          <w:tcPr>
            <w:tcW w:w="3175" w:type="dxa"/>
          </w:tcPr>
          <w:p w14:paraId="2739BCF3" w14:textId="77777777" w:rsidR="006A76C9" w:rsidRDefault="00C464B7">
            <w:pPr>
              <w:spacing w:after="0" w:line="240" w:lineRule="auto"/>
            </w:pPr>
            <w:r>
              <w:rPr>
                <w:sz w:val="17"/>
              </w:rPr>
              <w:t>SonarQube, Swagger, curl y revisión manual del código. Burp Suite reemplazado por Swagger y curl</w:t>
            </w:r>
          </w:p>
        </w:tc>
        <w:tc>
          <w:tcPr>
            <w:tcW w:w="1587" w:type="dxa"/>
          </w:tcPr>
          <w:p w14:paraId="6D1271EB" w14:textId="77777777" w:rsidR="006A76C9" w:rsidRDefault="00C464B7">
            <w:pPr>
              <w:spacing w:after="0" w:line="240" w:lineRule="auto"/>
            </w:pPr>
            <w:r>
              <w:rPr>
                <w:sz w:val="17"/>
              </w:rPr>
              <w:t>Skarlett y Ari</w:t>
            </w:r>
          </w:p>
        </w:tc>
        <w:tc>
          <w:tcPr>
            <w:tcW w:w="1928" w:type="dxa"/>
          </w:tcPr>
          <w:p w14:paraId="77A934AF" w14:textId="77777777" w:rsidR="006A76C9" w:rsidRDefault="00C464B7">
            <w:pPr>
              <w:spacing w:after="0" w:line="240" w:lineRule="auto"/>
            </w:pPr>
            <w:r>
              <w:rPr>
                <w:sz w:val="17"/>
              </w:rPr>
              <w:t>Nuevo</w:t>
            </w:r>
          </w:p>
        </w:tc>
      </w:tr>
      <w:tr w:rsidR="006A76C9" w14:paraId="4BF09B6B" w14:textId="77777777">
        <w:trPr>
          <w:jc w:val="center"/>
        </w:trPr>
        <w:tc>
          <w:tcPr>
            <w:tcW w:w="907" w:type="dxa"/>
            <w:shd w:val="clear" w:color="auto" w:fill="EEF2F7"/>
          </w:tcPr>
          <w:p w14:paraId="77BC1A6A" w14:textId="77777777" w:rsidR="006A76C9" w:rsidRDefault="00C464B7">
            <w:pPr>
              <w:spacing w:after="0" w:line="240" w:lineRule="auto"/>
            </w:pPr>
            <w:r>
              <w:rPr>
                <w:sz w:val="17"/>
              </w:rPr>
              <w:t>CP-18</w:t>
            </w:r>
          </w:p>
        </w:tc>
        <w:tc>
          <w:tcPr>
            <w:tcW w:w="3969" w:type="dxa"/>
            <w:shd w:val="clear" w:color="auto" w:fill="EEF2F7"/>
          </w:tcPr>
          <w:p w14:paraId="064E4940" w14:textId="77777777" w:rsidR="006A76C9" w:rsidRDefault="00C464B7">
            <w:pPr>
              <w:spacing w:after="0" w:line="240" w:lineRule="auto"/>
            </w:pPr>
            <w:r>
              <w:rPr>
                <w:sz w:val="17"/>
              </w:rPr>
              <w:t>Respaldo y restauración de la base de datos</w:t>
            </w:r>
          </w:p>
        </w:tc>
        <w:tc>
          <w:tcPr>
            <w:tcW w:w="2835" w:type="dxa"/>
            <w:shd w:val="clear" w:color="auto" w:fill="EEF2F7"/>
          </w:tcPr>
          <w:p w14:paraId="045CCFBB" w14:textId="77777777" w:rsidR="006A76C9" w:rsidRDefault="00C464B7">
            <w:pPr>
              <w:spacing w:after="0" w:line="240" w:lineRule="auto"/>
            </w:pPr>
            <w:r>
              <w:rPr>
                <w:sz w:val="17"/>
              </w:rPr>
              <w:t>NFR-SEG-7</w:t>
            </w:r>
          </w:p>
        </w:tc>
        <w:tc>
          <w:tcPr>
            <w:tcW w:w="3175" w:type="dxa"/>
            <w:shd w:val="clear" w:color="auto" w:fill="EEF2F7"/>
          </w:tcPr>
          <w:p w14:paraId="7799E43D" w14:textId="77777777" w:rsidR="006A76C9" w:rsidRDefault="00C464B7">
            <w:pPr>
              <w:spacing w:after="0" w:line="240" w:lineRule="auto"/>
            </w:pPr>
            <w:r>
              <w:rPr>
                <w:sz w:val="17"/>
              </w:rPr>
              <w:t>pg_dump y restauración en Docker</w:t>
            </w:r>
          </w:p>
        </w:tc>
        <w:tc>
          <w:tcPr>
            <w:tcW w:w="1587" w:type="dxa"/>
            <w:shd w:val="clear" w:color="auto" w:fill="EEF2F7"/>
          </w:tcPr>
          <w:p w14:paraId="65D5F7E9" w14:textId="77777777" w:rsidR="006A76C9" w:rsidRDefault="00C464B7">
            <w:pPr>
              <w:spacing w:after="0" w:line="240" w:lineRule="auto"/>
            </w:pPr>
            <w:r>
              <w:rPr>
                <w:sz w:val="17"/>
              </w:rPr>
              <w:t>Skarlett</w:t>
            </w:r>
          </w:p>
        </w:tc>
        <w:tc>
          <w:tcPr>
            <w:tcW w:w="1928" w:type="dxa"/>
            <w:shd w:val="clear" w:color="auto" w:fill="EEF2F7"/>
          </w:tcPr>
          <w:p w14:paraId="5C949A4E" w14:textId="77777777" w:rsidR="006A76C9" w:rsidRDefault="00C464B7">
            <w:pPr>
              <w:spacing w:after="0" w:line="240" w:lineRule="auto"/>
            </w:pPr>
            <w:r>
              <w:rPr>
                <w:sz w:val="17"/>
              </w:rPr>
              <w:t>Nuevo (configuración)</w:t>
            </w:r>
          </w:p>
        </w:tc>
      </w:tr>
      <w:tr w:rsidR="006A76C9" w14:paraId="5B050406" w14:textId="77777777">
        <w:trPr>
          <w:jc w:val="center"/>
        </w:trPr>
        <w:tc>
          <w:tcPr>
            <w:tcW w:w="907" w:type="dxa"/>
          </w:tcPr>
          <w:p w14:paraId="68874617" w14:textId="77777777" w:rsidR="006A76C9" w:rsidRDefault="00C464B7">
            <w:pPr>
              <w:spacing w:after="0" w:line="240" w:lineRule="auto"/>
            </w:pPr>
            <w:r>
              <w:rPr>
                <w:sz w:val="17"/>
              </w:rPr>
              <w:t>CP-19</w:t>
            </w:r>
          </w:p>
        </w:tc>
        <w:tc>
          <w:tcPr>
            <w:tcW w:w="3969" w:type="dxa"/>
          </w:tcPr>
          <w:p w14:paraId="2898C19D" w14:textId="77777777" w:rsidR="006A76C9" w:rsidRDefault="00C464B7">
            <w:pPr>
              <w:spacing w:after="0" w:line="240" w:lineRule="auto"/>
            </w:pPr>
            <w:r>
              <w:rPr>
                <w:sz w:val="17"/>
              </w:rPr>
              <w:t>Carga de la página principal y 200 usuarios concurrentes</w:t>
            </w:r>
          </w:p>
        </w:tc>
        <w:tc>
          <w:tcPr>
            <w:tcW w:w="2835" w:type="dxa"/>
          </w:tcPr>
          <w:p w14:paraId="07487509" w14:textId="77777777" w:rsidR="006A76C9" w:rsidRDefault="00C464B7">
            <w:pPr>
              <w:spacing w:after="0" w:line="240" w:lineRule="auto"/>
            </w:pPr>
            <w:r>
              <w:rPr>
                <w:sz w:val="17"/>
              </w:rPr>
              <w:t>NFR-PERF-2, NFR-PERF-3</w:t>
            </w:r>
          </w:p>
        </w:tc>
        <w:tc>
          <w:tcPr>
            <w:tcW w:w="3175" w:type="dxa"/>
          </w:tcPr>
          <w:p w14:paraId="01BE9B50" w14:textId="77777777" w:rsidR="006A76C9" w:rsidRDefault="00C464B7">
            <w:pPr>
              <w:spacing w:after="0" w:line="240" w:lineRule="auto"/>
            </w:pPr>
            <w:r>
              <w:rPr>
                <w:sz w:val="17"/>
              </w:rPr>
              <w:t>Lighthouse, JMeter</w:t>
            </w:r>
          </w:p>
        </w:tc>
        <w:tc>
          <w:tcPr>
            <w:tcW w:w="1587" w:type="dxa"/>
          </w:tcPr>
          <w:p w14:paraId="0858F2A8" w14:textId="77777777" w:rsidR="006A76C9" w:rsidRDefault="00C464B7">
            <w:pPr>
              <w:spacing w:after="0" w:line="240" w:lineRule="auto"/>
            </w:pPr>
            <w:r>
              <w:rPr>
                <w:sz w:val="17"/>
              </w:rPr>
              <w:t>Ari</w:t>
            </w:r>
          </w:p>
        </w:tc>
        <w:tc>
          <w:tcPr>
            <w:tcW w:w="1928" w:type="dxa"/>
          </w:tcPr>
          <w:p w14:paraId="5761B90D" w14:textId="77777777" w:rsidR="006A76C9" w:rsidRDefault="00C464B7">
            <w:pPr>
              <w:spacing w:after="0" w:line="240" w:lineRule="auto"/>
            </w:pPr>
            <w:r>
              <w:rPr>
                <w:sz w:val="17"/>
              </w:rPr>
              <w:t>Nuevo</w:t>
            </w:r>
          </w:p>
        </w:tc>
      </w:tr>
      <w:tr w:rsidR="006A76C9" w14:paraId="7DC2C360" w14:textId="77777777">
        <w:trPr>
          <w:jc w:val="center"/>
        </w:trPr>
        <w:tc>
          <w:tcPr>
            <w:tcW w:w="907" w:type="dxa"/>
            <w:shd w:val="clear" w:color="auto" w:fill="EEF2F7"/>
          </w:tcPr>
          <w:p w14:paraId="6A7842B4" w14:textId="77777777" w:rsidR="006A76C9" w:rsidRDefault="00C464B7">
            <w:pPr>
              <w:spacing w:after="0" w:line="240" w:lineRule="auto"/>
            </w:pPr>
            <w:r>
              <w:rPr>
                <w:sz w:val="17"/>
              </w:rPr>
              <w:t>CP-20</w:t>
            </w:r>
          </w:p>
        </w:tc>
        <w:tc>
          <w:tcPr>
            <w:tcW w:w="3969" w:type="dxa"/>
            <w:shd w:val="clear" w:color="auto" w:fill="EEF2F7"/>
          </w:tcPr>
          <w:p w14:paraId="22A3DC24" w14:textId="77777777" w:rsidR="006A76C9" w:rsidRDefault="00C464B7">
            <w:pPr>
              <w:spacing w:after="0" w:line="240" w:lineRule="auto"/>
            </w:pPr>
            <w:r>
              <w:rPr>
                <w:sz w:val="17"/>
              </w:rPr>
              <w:t>Ayuda contextual y mensajes de error comprensibles</w:t>
            </w:r>
          </w:p>
        </w:tc>
        <w:tc>
          <w:tcPr>
            <w:tcW w:w="2835" w:type="dxa"/>
            <w:shd w:val="clear" w:color="auto" w:fill="EEF2F7"/>
          </w:tcPr>
          <w:p w14:paraId="03412860" w14:textId="77777777" w:rsidR="006A76C9" w:rsidRDefault="00C464B7">
            <w:pPr>
              <w:spacing w:after="0" w:line="240" w:lineRule="auto"/>
            </w:pPr>
            <w:r>
              <w:rPr>
                <w:sz w:val="17"/>
              </w:rPr>
              <w:t>NFR-USAB-3</w:t>
            </w:r>
          </w:p>
        </w:tc>
        <w:tc>
          <w:tcPr>
            <w:tcW w:w="3175" w:type="dxa"/>
            <w:shd w:val="clear" w:color="auto" w:fill="EEF2F7"/>
          </w:tcPr>
          <w:p w14:paraId="75B68F70" w14:textId="77777777" w:rsidR="006A76C9" w:rsidRDefault="00C464B7">
            <w:pPr>
              <w:spacing w:after="0" w:line="240" w:lineRule="auto"/>
            </w:pPr>
            <w:r>
              <w:rPr>
                <w:sz w:val="17"/>
              </w:rPr>
              <w:t>Lista de verificación manual</w:t>
            </w:r>
          </w:p>
        </w:tc>
        <w:tc>
          <w:tcPr>
            <w:tcW w:w="1587" w:type="dxa"/>
            <w:shd w:val="clear" w:color="auto" w:fill="EEF2F7"/>
          </w:tcPr>
          <w:p w14:paraId="77A9AE1A" w14:textId="77777777" w:rsidR="006A76C9" w:rsidRDefault="00C464B7">
            <w:pPr>
              <w:spacing w:after="0" w:line="240" w:lineRule="auto"/>
            </w:pPr>
            <w:r>
              <w:rPr>
                <w:sz w:val="17"/>
              </w:rPr>
              <w:t>Skarlett</w:t>
            </w:r>
          </w:p>
        </w:tc>
        <w:tc>
          <w:tcPr>
            <w:tcW w:w="1928" w:type="dxa"/>
            <w:shd w:val="clear" w:color="auto" w:fill="EEF2F7"/>
          </w:tcPr>
          <w:p w14:paraId="43891A4D" w14:textId="77777777" w:rsidR="006A76C9" w:rsidRDefault="00C464B7">
            <w:pPr>
              <w:spacing w:after="0" w:line="240" w:lineRule="auto"/>
            </w:pPr>
            <w:r>
              <w:rPr>
                <w:sz w:val="17"/>
              </w:rPr>
              <w:t>Nuevo</w:t>
            </w:r>
          </w:p>
        </w:tc>
      </w:tr>
      <w:tr w:rsidR="006A76C9" w14:paraId="61D6BC75" w14:textId="77777777">
        <w:trPr>
          <w:jc w:val="center"/>
        </w:trPr>
        <w:tc>
          <w:tcPr>
            <w:tcW w:w="907" w:type="dxa"/>
          </w:tcPr>
          <w:p w14:paraId="33CE3E0D" w14:textId="77777777" w:rsidR="006A76C9" w:rsidRDefault="00C464B7">
            <w:pPr>
              <w:spacing w:after="0" w:line="240" w:lineRule="auto"/>
            </w:pPr>
            <w:r>
              <w:rPr>
                <w:sz w:val="17"/>
              </w:rPr>
              <w:t>CP-21</w:t>
            </w:r>
          </w:p>
        </w:tc>
        <w:tc>
          <w:tcPr>
            <w:tcW w:w="3969" w:type="dxa"/>
          </w:tcPr>
          <w:p w14:paraId="0A2F3C16" w14:textId="77777777" w:rsidR="006A76C9" w:rsidRDefault="00C464B7">
            <w:pPr>
              <w:spacing w:after="0" w:line="240" w:lineRule="auto"/>
            </w:pPr>
            <w:r>
              <w:rPr>
                <w:sz w:val="17"/>
              </w:rPr>
              <w:t>Disponibilidad y procedimiento de mantenimiento</w:t>
            </w:r>
          </w:p>
        </w:tc>
        <w:tc>
          <w:tcPr>
            <w:tcW w:w="2835" w:type="dxa"/>
          </w:tcPr>
          <w:p w14:paraId="5120D6C8" w14:textId="77777777" w:rsidR="006A76C9" w:rsidRDefault="00C464B7">
            <w:pPr>
              <w:spacing w:after="0" w:line="240" w:lineRule="auto"/>
            </w:pPr>
            <w:r>
              <w:rPr>
                <w:sz w:val="17"/>
              </w:rPr>
              <w:t>NFR-DIS-1, NFR-DIS-2</w:t>
            </w:r>
          </w:p>
        </w:tc>
        <w:tc>
          <w:tcPr>
            <w:tcW w:w="3175" w:type="dxa"/>
          </w:tcPr>
          <w:p w14:paraId="73DC98BC" w14:textId="77777777" w:rsidR="006A76C9" w:rsidRDefault="00C464B7">
            <w:pPr>
              <w:spacing w:after="0" w:line="240" w:lineRule="auto"/>
            </w:pPr>
            <w:r>
              <w:rPr>
                <w:sz w:val="17"/>
              </w:rPr>
              <w:t>Revisión documental y de docker-compose</w:t>
            </w:r>
          </w:p>
        </w:tc>
        <w:tc>
          <w:tcPr>
            <w:tcW w:w="1587" w:type="dxa"/>
          </w:tcPr>
          <w:p w14:paraId="70DC5B94" w14:textId="77777777" w:rsidR="006A76C9" w:rsidRDefault="00C464B7">
            <w:pPr>
              <w:spacing w:after="0" w:line="240" w:lineRule="auto"/>
            </w:pPr>
            <w:r>
              <w:rPr>
                <w:sz w:val="17"/>
              </w:rPr>
              <w:t>Ari</w:t>
            </w:r>
          </w:p>
        </w:tc>
        <w:tc>
          <w:tcPr>
            <w:tcW w:w="1928" w:type="dxa"/>
          </w:tcPr>
          <w:p w14:paraId="50B24390" w14:textId="77777777" w:rsidR="006A76C9" w:rsidRDefault="00C464B7">
            <w:pPr>
              <w:spacing w:after="0" w:line="240" w:lineRule="auto"/>
            </w:pPr>
            <w:r>
              <w:rPr>
                <w:sz w:val="17"/>
              </w:rPr>
              <w:t>Nuevo (documental)</w:t>
            </w:r>
          </w:p>
        </w:tc>
      </w:tr>
      <w:tr w:rsidR="006A76C9" w14:paraId="76CB0786" w14:textId="77777777">
        <w:trPr>
          <w:jc w:val="center"/>
        </w:trPr>
        <w:tc>
          <w:tcPr>
            <w:tcW w:w="907" w:type="dxa"/>
            <w:shd w:val="clear" w:color="auto" w:fill="EEF2F7"/>
          </w:tcPr>
          <w:p w14:paraId="0608C9D8" w14:textId="77777777" w:rsidR="006A76C9" w:rsidRDefault="00C464B7">
            <w:pPr>
              <w:spacing w:after="0" w:line="240" w:lineRule="auto"/>
            </w:pPr>
            <w:r>
              <w:rPr>
                <w:sz w:val="17"/>
              </w:rPr>
              <w:t>CP-22</w:t>
            </w:r>
          </w:p>
        </w:tc>
        <w:tc>
          <w:tcPr>
            <w:tcW w:w="3969" w:type="dxa"/>
            <w:shd w:val="clear" w:color="auto" w:fill="EEF2F7"/>
          </w:tcPr>
          <w:p w14:paraId="1A34282E" w14:textId="77777777" w:rsidR="006A76C9" w:rsidRDefault="00C464B7">
            <w:pPr>
              <w:spacing w:after="0" w:line="240" w:lineRule="auto"/>
            </w:pPr>
            <w:r>
              <w:rPr>
                <w:sz w:val="17"/>
              </w:rPr>
              <w:t>Compatibilidad con navegadores</w:t>
            </w:r>
          </w:p>
        </w:tc>
        <w:tc>
          <w:tcPr>
            <w:tcW w:w="2835" w:type="dxa"/>
            <w:shd w:val="clear" w:color="auto" w:fill="EEF2F7"/>
          </w:tcPr>
          <w:p w14:paraId="5DF635D7" w14:textId="77777777" w:rsidR="006A76C9" w:rsidRDefault="00C464B7">
            <w:pPr>
              <w:spacing w:after="0" w:line="240" w:lineRule="auto"/>
            </w:pPr>
            <w:r>
              <w:rPr>
                <w:sz w:val="17"/>
              </w:rPr>
              <w:t>NFR-COMPAT-1</w:t>
            </w:r>
          </w:p>
        </w:tc>
        <w:tc>
          <w:tcPr>
            <w:tcW w:w="3175" w:type="dxa"/>
            <w:shd w:val="clear" w:color="auto" w:fill="EEF2F7"/>
          </w:tcPr>
          <w:p w14:paraId="497C5DBC" w14:textId="77777777" w:rsidR="006A76C9" w:rsidRDefault="00C464B7">
            <w:pPr>
              <w:spacing w:after="0" w:line="240" w:lineRule="auto"/>
            </w:pPr>
            <w:r>
              <w:rPr>
                <w:sz w:val="17"/>
              </w:rPr>
              <w:t>Revisión manual en Chrome y Edge. Firefox y Safari bloqueados; sin Selenium</w:t>
            </w:r>
          </w:p>
        </w:tc>
        <w:tc>
          <w:tcPr>
            <w:tcW w:w="1587" w:type="dxa"/>
            <w:shd w:val="clear" w:color="auto" w:fill="EEF2F7"/>
          </w:tcPr>
          <w:p w14:paraId="4324CCF7" w14:textId="77777777" w:rsidR="006A76C9" w:rsidRDefault="00C464B7">
            <w:pPr>
              <w:spacing w:after="0" w:line="240" w:lineRule="auto"/>
            </w:pPr>
            <w:r>
              <w:rPr>
                <w:sz w:val="17"/>
              </w:rPr>
              <w:t>Skarlett</w:t>
            </w:r>
          </w:p>
        </w:tc>
        <w:tc>
          <w:tcPr>
            <w:tcW w:w="1928" w:type="dxa"/>
            <w:shd w:val="clear" w:color="auto" w:fill="EEF2F7"/>
          </w:tcPr>
          <w:p w14:paraId="75D7E722" w14:textId="77777777" w:rsidR="006A76C9" w:rsidRDefault="00C464B7">
            <w:pPr>
              <w:spacing w:after="0" w:line="240" w:lineRule="auto"/>
            </w:pPr>
            <w:r>
              <w:rPr>
                <w:sz w:val="17"/>
              </w:rPr>
              <w:t>Nuevo</w:t>
            </w:r>
          </w:p>
        </w:tc>
      </w:tr>
      <w:tr w:rsidR="006A76C9" w14:paraId="165559E3" w14:textId="77777777">
        <w:trPr>
          <w:jc w:val="center"/>
        </w:trPr>
        <w:tc>
          <w:tcPr>
            <w:tcW w:w="907" w:type="dxa"/>
          </w:tcPr>
          <w:p w14:paraId="65EC8967" w14:textId="77777777" w:rsidR="006A76C9" w:rsidRDefault="00C464B7">
            <w:pPr>
              <w:spacing w:after="0" w:line="240" w:lineRule="auto"/>
            </w:pPr>
            <w:r>
              <w:rPr>
                <w:sz w:val="17"/>
              </w:rPr>
              <w:t>CP-23</w:t>
            </w:r>
          </w:p>
        </w:tc>
        <w:tc>
          <w:tcPr>
            <w:tcW w:w="3969" w:type="dxa"/>
          </w:tcPr>
          <w:p w14:paraId="3E6019A6" w14:textId="77777777" w:rsidR="006A76C9" w:rsidRDefault="00C464B7">
            <w:pPr>
              <w:spacing w:after="0" w:line="240" w:lineRule="auto"/>
            </w:pPr>
            <w:r>
              <w:rPr>
                <w:sz w:val="17"/>
              </w:rPr>
              <w:t>Verificación de cumplimiento normativo</w:t>
            </w:r>
          </w:p>
        </w:tc>
        <w:tc>
          <w:tcPr>
            <w:tcW w:w="2835" w:type="dxa"/>
          </w:tcPr>
          <w:p w14:paraId="07C4B7FF" w14:textId="77777777" w:rsidR="006A76C9" w:rsidRDefault="00C464B7">
            <w:pPr>
              <w:spacing w:after="0" w:line="240" w:lineRule="auto"/>
            </w:pPr>
            <w:r>
              <w:rPr>
                <w:sz w:val="17"/>
              </w:rPr>
              <w:t>NFR-SEG-8</w:t>
            </w:r>
          </w:p>
        </w:tc>
        <w:tc>
          <w:tcPr>
            <w:tcW w:w="3175" w:type="dxa"/>
          </w:tcPr>
          <w:p w14:paraId="20D35814" w14:textId="77777777" w:rsidR="006A76C9" w:rsidRDefault="00C464B7">
            <w:pPr>
              <w:spacing w:after="0" w:line="240" w:lineRule="auto"/>
            </w:pPr>
            <w:r>
              <w:rPr>
                <w:sz w:val="17"/>
              </w:rPr>
              <w:t>Checklist de la Tabla 6.1 del análisis normativo</w:t>
            </w:r>
          </w:p>
        </w:tc>
        <w:tc>
          <w:tcPr>
            <w:tcW w:w="1587" w:type="dxa"/>
          </w:tcPr>
          <w:p w14:paraId="66E6B1B5" w14:textId="77777777" w:rsidR="006A76C9" w:rsidRDefault="00C464B7">
            <w:pPr>
              <w:spacing w:after="0" w:line="240" w:lineRule="auto"/>
            </w:pPr>
            <w:r>
              <w:rPr>
                <w:sz w:val="17"/>
              </w:rPr>
              <w:t>Giannina</w:t>
            </w:r>
          </w:p>
        </w:tc>
        <w:tc>
          <w:tcPr>
            <w:tcW w:w="1928" w:type="dxa"/>
          </w:tcPr>
          <w:p w14:paraId="3B3C60AB" w14:textId="77777777" w:rsidR="006A76C9" w:rsidRDefault="00C464B7">
            <w:pPr>
              <w:spacing w:after="0" w:line="240" w:lineRule="auto"/>
            </w:pPr>
            <w:r>
              <w:rPr>
                <w:sz w:val="17"/>
              </w:rPr>
              <w:t>Nuevo (checklist)</w:t>
            </w:r>
          </w:p>
        </w:tc>
      </w:tr>
    </w:tbl>
    <w:p w14:paraId="6366242B" w14:textId="77777777" w:rsidR="006A76C9" w:rsidRDefault="006A76C9">
      <w:pPr>
        <w:spacing w:after="40"/>
      </w:pPr>
    </w:p>
    <w:p w14:paraId="60866321" w14:textId="77777777" w:rsidR="006A76C9" w:rsidRDefault="00C464B7">
      <w:pPr>
        <w:pStyle w:val="Heading2"/>
      </w:pPr>
      <w:r>
        <w:t>4.6 Cobertura</w:t>
      </w:r>
    </w:p>
    <w:p w14:paraId="1E95DD34" w14:textId="77777777" w:rsidR="006A76C9" w:rsidRDefault="00C464B7">
      <w:pPr>
        <w:keepNext/>
        <w:spacing w:after="60"/>
      </w:pPr>
      <w:r>
        <w:rPr>
          <w:b/>
          <w:sz w:val="20"/>
        </w:rPr>
        <w:t>Tabla 4.5. Cobertura de diseño, EV1 frente a EP3</w:t>
      </w:r>
    </w:p>
    <w:tbl>
      <w:tblPr>
        <w:tblStyle w:val="TableGrid"/>
        <w:tblW w:w="0" w:type="auto"/>
        <w:jc w:val="center"/>
        <w:tblLayout w:type="fixed"/>
        <w:tblLook w:val="04A0" w:firstRow="1" w:lastRow="0" w:firstColumn="1" w:lastColumn="0" w:noHBand="0" w:noVBand="1"/>
      </w:tblPr>
      <w:tblGrid>
        <w:gridCol w:w="2835"/>
        <w:gridCol w:w="1701"/>
        <w:gridCol w:w="2381"/>
        <w:gridCol w:w="2608"/>
        <w:gridCol w:w="1928"/>
        <w:gridCol w:w="1928"/>
      </w:tblGrid>
      <w:tr w:rsidR="006A76C9" w14:paraId="2D873119" w14:textId="77777777">
        <w:trPr>
          <w:tblHeader/>
          <w:jc w:val="center"/>
        </w:trPr>
        <w:tc>
          <w:tcPr>
            <w:tcW w:w="2835" w:type="dxa"/>
            <w:shd w:val="clear" w:color="auto" w:fill="1F3A5F"/>
          </w:tcPr>
          <w:p w14:paraId="7653E329" w14:textId="77777777" w:rsidR="006A76C9" w:rsidRDefault="00C464B7">
            <w:r>
              <w:rPr>
                <w:b/>
                <w:color w:val="FFFFFF"/>
                <w:sz w:val="18"/>
              </w:rPr>
              <w:t>Bloque</w:t>
            </w:r>
          </w:p>
        </w:tc>
        <w:tc>
          <w:tcPr>
            <w:tcW w:w="1701" w:type="dxa"/>
            <w:shd w:val="clear" w:color="auto" w:fill="1F3A5F"/>
          </w:tcPr>
          <w:p w14:paraId="0B3EA2D8" w14:textId="77777777" w:rsidR="006A76C9" w:rsidRDefault="00C464B7">
            <w:r>
              <w:rPr>
                <w:b/>
                <w:color w:val="FFFFFF"/>
                <w:sz w:val="18"/>
              </w:rPr>
              <w:t>Códigos en el ERS</w:t>
            </w:r>
          </w:p>
        </w:tc>
        <w:tc>
          <w:tcPr>
            <w:tcW w:w="2381" w:type="dxa"/>
            <w:shd w:val="clear" w:color="auto" w:fill="1F3A5F"/>
          </w:tcPr>
          <w:p w14:paraId="7CF9F130" w14:textId="77777777" w:rsidR="006A76C9" w:rsidRDefault="00C464B7">
            <w:r>
              <w:rPr>
                <w:b/>
                <w:color w:val="FFFFFF"/>
                <w:sz w:val="18"/>
              </w:rPr>
              <w:t>Con caso en la EV1 (tabla 5.1)</w:t>
            </w:r>
          </w:p>
        </w:tc>
        <w:tc>
          <w:tcPr>
            <w:tcW w:w="2608" w:type="dxa"/>
            <w:shd w:val="clear" w:color="auto" w:fill="1F3A5F"/>
          </w:tcPr>
          <w:p w14:paraId="1BA6AB89" w14:textId="77777777" w:rsidR="006A76C9" w:rsidRDefault="00C464B7">
            <w:r>
              <w:rPr>
                <w:b/>
                <w:color w:val="FFFFFF"/>
                <w:sz w:val="18"/>
              </w:rPr>
              <w:t>Tocados en forma indirecta en la EV1</w:t>
            </w:r>
          </w:p>
        </w:tc>
        <w:tc>
          <w:tcPr>
            <w:tcW w:w="1928" w:type="dxa"/>
            <w:shd w:val="clear" w:color="auto" w:fill="1F3A5F"/>
          </w:tcPr>
          <w:p w14:paraId="640F6C3A" w14:textId="77777777" w:rsidR="006A76C9" w:rsidRDefault="00C464B7">
            <w:r>
              <w:rPr>
                <w:b/>
                <w:color w:val="FFFFFF"/>
                <w:sz w:val="18"/>
              </w:rPr>
              <w:t>Sin caso en la EV1</w:t>
            </w:r>
          </w:p>
        </w:tc>
        <w:tc>
          <w:tcPr>
            <w:tcW w:w="1928" w:type="dxa"/>
            <w:shd w:val="clear" w:color="auto" w:fill="1F3A5F"/>
          </w:tcPr>
          <w:p w14:paraId="3EB7D585" w14:textId="77777777" w:rsidR="006A76C9" w:rsidRDefault="00C464B7">
            <w:r>
              <w:rPr>
                <w:b/>
                <w:color w:val="FFFFFF"/>
                <w:sz w:val="18"/>
              </w:rPr>
              <w:t>Con caso en la EP3</w:t>
            </w:r>
          </w:p>
        </w:tc>
      </w:tr>
      <w:tr w:rsidR="006A76C9" w14:paraId="4A7DE96D" w14:textId="77777777">
        <w:trPr>
          <w:jc w:val="center"/>
        </w:trPr>
        <w:tc>
          <w:tcPr>
            <w:tcW w:w="2835" w:type="dxa"/>
          </w:tcPr>
          <w:p w14:paraId="3673677F" w14:textId="77777777" w:rsidR="006A76C9" w:rsidRDefault="00C464B7">
            <w:pPr>
              <w:spacing w:after="0" w:line="240" w:lineRule="auto"/>
            </w:pPr>
            <w:r>
              <w:rPr>
                <w:sz w:val="18"/>
              </w:rPr>
              <w:t>Requisitos funcionales</w:t>
            </w:r>
          </w:p>
        </w:tc>
        <w:tc>
          <w:tcPr>
            <w:tcW w:w="1701" w:type="dxa"/>
          </w:tcPr>
          <w:p w14:paraId="04563DB2" w14:textId="77777777" w:rsidR="006A76C9" w:rsidRDefault="00C464B7">
            <w:pPr>
              <w:spacing w:after="0" w:line="240" w:lineRule="auto"/>
            </w:pPr>
            <w:r>
              <w:rPr>
                <w:sz w:val="18"/>
              </w:rPr>
              <w:t>17</w:t>
            </w:r>
          </w:p>
        </w:tc>
        <w:tc>
          <w:tcPr>
            <w:tcW w:w="2381" w:type="dxa"/>
          </w:tcPr>
          <w:p w14:paraId="7B897EDF" w14:textId="77777777" w:rsidR="006A76C9" w:rsidRDefault="00C464B7">
            <w:pPr>
              <w:spacing w:after="0" w:line="240" w:lineRule="auto"/>
            </w:pPr>
            <w:r>
              <w:rPr>
                <w:sz w:val="18"/>
              </w:rPr>
              <w:t>4</w:t>
            </w:r>
          </w:p>
        </w:tc>
        <w:tc>
          <w:tcPr>
            <w:tcW w:w="2608" w:type="dxa"/>
          </w:tcPr>
          <w:p w14:paraId="64D52D77" w14:textId="77777777" w:rsidR="006A76C9" w:rsidRDefault="00C464B7">
            <w:pPr>
              <w:spacing w:after="0" w:line="240" w:lineRule="auto"/>
            </w:pPr>
            <w:r>
              <w:rPr>
                <w:sz w:val="18"/>
              </w:rPr>
              <w:t>3</w:t>
            </w:r>
          </w:p>
        </w:tc>
        <w:tc>
          <w:tcPr>
            <w:tcW w:w="1928" w:type="dxa"/>
          </w:tcPr>
          <w:p w14:paraId="613E2331" w14:textId="77777777" w:rsidR="006A76C9" w:rsidRDefault="00C464B7">
            <w:pPr>
              <w:spacing w:after="0" w:line="240" w:lineRule="auto"/>
            </w:pPr>
            <w:r>
              <w:rPr>
                <w:sz w:val="18"/>
              </w:rPr>
              <w:t>10</w:t>
            </w:r>
          </w:p>
        </w:tc>
        <w:tc>
          <w:tcPr>
            <w:tcW w:w="1928" w:type="dxa"/>
          </w:tcPr>
          <w:p w14:paraId="27D8FD66" w14:textId="77777777" w:rsidR="006A76C9" w:rsidRDefault="00C464B7">
            <w:pPr>
              <w:spacing w:after="0" w:line="240" w:lineRule="auto"/>
            </w:pPr>
            <w:r>
              <w:rPr>
                <w:sz w:val="18"/>
              </w:rPr>
              <w:t>17</w:t>
            </w:r>
          </w:p>
        </w:tc>
      </w:tr>
      <w:tr w:rsidR="006A76C9" w14:paraId="1B481991" w14:textId="77777777">
        <w:trPr>
          <w:jc w:val="center"/>
        </w:trPr>
        <w:tc>
          <w:tcPr>
            <w:tcW w:w="2835" w:type="dxa"/>
            <w:shd w:val="clear" w:color="auto" w:fill="EEF2F7"/>
          </w:tcPr>
          <w:p w14:paraId="5B70DD5A" w14:textId="77777777" w:rsidR="006A76C9" w:rsidRDefault="00C464B7">
            <w:pPr>
              <w:spacing w:after="0" w:line="240" w:lineRule="auto"/>
            </w:pPr>
            <w:r>
              <w:rPr>
                <w:sz w:val="18"/>
              </w:rPr>
              <w:t>Requisitos no funcionales</w:t>
            </w:r>
          </w:p>
        </w:tc>
        <w:tc>
          <w:tcPr>
            <w:tcW w:w="1701" w:type="dxa"/>
            <w:shd w:val="clear" w:color="auto" w:fill="EEF2F7"/>
          </w:tcPr>
          <w:p w14:paraId="13E8AEF9" w14:textId="77777777" w:rsidR="006A76C9" w:rsidRDefault="00C464B7">
            <w:pPr>
              <w:spacing w:after="0" w:line="240" w:lineRule="auto"/>
            </w:pPr>
            <w:r>
              <w:rPr>
                <w:sz w:val="18"/>
              </w:rPr>
              <w:t>20</w:t>
            </w:r>
          </w:p>
        </w:tc>
        <w:tc>
          <w:tcPr>
            <w:tcW w:w="2381" w:type="dxa"/>
            <w:shd w:val="clear" w:color="auto" w:fill="EEF2F7"/>
          </w:tcPr>
          <w:p w14:paraId="608D41CC" w14:textId="77777777" w:rsidR="006A76C9" w:rsidRDefault="00C464B7">
            <w:pPr>
              <w:spacing w:after="0" w:line="240" w:lineRule="auto"/>
            </w:pPr>
            <w:r>
              <w:rPr>
                <w:sz w:val="18"/>
              </w:rPr>
              <w:t>8</w:t>
            </w:r>
          </w:p>
        </w:tc>
        <w:tc>
          <w:tcPr>
            <w:tcW w:w="2608" w:type="dxa"/>
            <w:shd w:val="clear" w:color="auto" w:fill="EEF2F7"/>
          </w:tcPr>
          <w:p w14:paraId="262229EB" w14:textId="77777777" w:rsidR="006A76C9" w:rsidRDefault="00C464B7">
            <w:pPr>
              <w:spacing w:after="0" w:line="240" w:lineRule="auto"/>
            </w:pPr>
            <w:r>
              <w:rPr>
                <w:sz w:val="18"/>
              </w:rPr>
              <w:t>2</w:t>
            </w:r>
          </w:p>
        </w:tc>
        <w:tc>
          <w:tcPr>
            <w:tcW w:w="1928" w:type="dxa"/>
            <w:shd w:val="clear" w:color="auto" w:fill="EEF2F7"/>
          </w:tcPr>
          <w:p w14:paraId="07AEEB0D" w14:textId="77777777" w:rsidR="006A76C9" w:rsidRDefault="00C464B7">
            <w:pPr>
              <w:spacing w:after="0" w:line="240" w:lineRule="auto"/>
            </w:pPr>
            <w:r>
              <w:rPr>
                <w:sz w:val="18"/>
              </w:rPr>
              <w:t>10</w:t>
            </w:r>
          </w:p>
        </w:tc>
        <w:tc>
          <w:tcPr>
            <w:tcW w:w="1928" w:type="dxa"/>
            <w:shd w:val="clear" w:color="auto" w:fill="EEF2F7"/>
          </w:tcPr>
          <w:p w14:paraId="5C7BFA8F" w14:textId="77777777" w:rsidR="006A76C9" w:rsidRDefault="00C464B7">
            <w:pPr>
              <w:spacing w:after="0" w:line="240" w:lineRule="auto"/>
            </w:pPr>
            <w:r>
              <w:rPr>
                <w:sz w:val="18"/>
              </w:rPr>
              <w:t>20</w:t>
            </w:r>
          </w:p>
        </w:tc>
      </w:tr>
      <w:tr w:rsidR="006A76C9" w14:paraId="34A09A35" w14:textId="77777777">
        <w:trPr>
          <w:jc w:val="center"/>
        </w:trPr>
        <w:tc>
          <w:tcPr>
            <w:tcW w:w="2835" w:type="dxa"/>
          </w:tcPr>
          <w:p w14:paraId="38098C72" w14:textId="77777777" w:rsidR="006A76C9" w:rsidRDefault="00C464B7">
            <w:pPr>
              <w:spacing w:after="0" w:line="240" w:lineRule="auto"/>
            </w:pPr>
            <w:r>
              <w:rPr>
                <w:sz w:val="18"/>
              </w:rPr>
              <w:t>Reglas de negocio</w:t>
            </w:r>
          </w:p>
        </w:tc>
        <w:tc>
          <w:tcPr>
            <w:tcW w:w="1701" w:type="dxa"/>
          </w:tcPr>
          <w:p w14:paraId="615DB0CD" w14:textId="77777777" w:rsidR="006A76C9" w:rsidRDefault="00C464B7">
            <w:pPr>
              <w:spacing w:after="0" w:line="240" w:lineRule="auto"/>
            </w:pPr>
            <w:r>
              <w:rPr>
                <w:sz w:val="18"/>
              </w:rPr>
              <w:t>3</w:t>
            </w:r>
          </w:p>
        </w:tc>
        <w:tc>
          <w:tcPr>
            <w:tcW w:w="2381" w:type="dxa"/>
          </w:tcPr>
          <w:p w14:paraId="62549BEF" w14:textId="77777777" w:rsidR="006A76C9" w:rsidRDefault="00C464B7">
            <w:pPr>
              <w:spacing w:after="0" w:line="240" w:lineRule="auto"/>
            </w:pPr>
            <w:r>
              <w:rPr>
                <w:sz w:val="18"/>
              </w:rPr>
              <w:t>2</w:t>
            </w:r>
          </w:p>
        </w:tc>
        <w:tc>
          <w:tcPr>
            <w:tcW w:w="2608" w:type="dxa"/>
          </w:tcPr>
          <w:p w14:paraId="62EF1C81" w14:textId="77777777" w:rsidR="006A76C9" w:rsidRDefault="00C464B7">
            <w:pPr>
              <w:spacing w:after="0" w:line="240" w:lineRule="auto"/>
            </w:pPr>
            <w:r>
              <w:rPr>
                <w:sz w:val="18"/>
              </w:rPr>
              <w:t>0</w:t>
            </w:r>
          </w:p>
        </w:tc>
        <w:tc>
          <w:tcPr>
            <w:tcW w:w="1928" w:type="dxa"/>
          </w:tcPr>
          <w:p w14:paraId="0A25644C" w14:textId="77777777" w:rsidR="006A76C9" w:rsidRDefault="00C464B7">
            <w:pPr>
              <w:spacing w:after="0" w:line="240" w:lineRule="auto"/>
            </w:pPr>
            <w:r>
              <w:rPr>
                <w:sz w:val="18"/>
              </w:rPr>
              <w:t>1</w:t>
            </w:r>
          </w:p>
        </w:tc>
        <w:tc>
          <w:tcPr>
            <w:tcW w:w="1928" w:type="dxa"/>
          </w:tcPr>
          <w:p w14:paraId="57856C82" w14:textId="77777777" w:rsidR="006A76C9" w:rsidRDefault="00C464B7">
            <w:pPr>
              <w:spacing w:after="0" w:line="240" w:lineRule="auto"/>
            </w:pPr>
            <w:r>
              <w:rPr>
                <w:sz w:val="18"/>
              </w:rPr>
              <w:t>3</w:t>
            </w:r>
          </w:p>
        </w:tc>
      </w:tr>
      <w:tr w:rsidR="006A76C9" w14:paraId="3ED8BB7F" w14:textId="77777777">
        <w:trPr>
          <w:jc w:val="center"/>
        </w:trPr>
        <w:tc>
          <w:tcPr>
            <w:tcW w:w="2835" w:type="dxa"/>
            <w:shd w:val="clear" w:color="auto" w:fill="EEF2F7"/>
          </w:tcPr>
          <w:p w14:paraId="1048BB13" w14:textId="77777777" w:rsidR="006A76C9" w:rsidRDefault="00C464B7">
            <w:pPr>
              <w:spacing w:after="0" w:line="240" w:lineRule="auto"/>
            </w:pPr>
            <w:r>
              <w:rPr>
                <w:b/>
                <w:sz w:val="18"/>
              </w:rPr>
              <w:t>Total</w:t>
            </w:r>
          </w:p>
        </w:tc>
        <w:tc>
          <w:tcPr>
            <w:tcW w:w="1701" w:type="dxa"/>
            <w:shd w:val="clear" w:color="auto" w:fill="EEF2F7"/>
          </w:tcPr>
          <w:p w14:paraId="513D76E2" w14:textId="77777777" w:rsidR="006A76C9" w:rsidRDefault="00C464B7">
            <w:pPr>
              <w:spacing w:after="0" w:line="240" w:lineRule="auto"/>
            </w:pPr>
            <w:r>
              <w:rPr>
                <w:b/>
                <w:sz w:val="18"/>
              </w:rPr>
              <w:t>40</w:t>
            </w:r>
          </w:p>
        </w:tc>
        <w:tc>
          <w:tcPr>
            <w:tcW w:w="2381" w:type="dxa"/>
            <w:shd w:val="clear" w:color="auto" w:fill="EEF2F7"/>
          </w:tcPr>
          <w:p w14:paraId="3E0691AC" w14:textId="77777777" w:rsidR="006A76C9" w:rsidRDefault="00C464B7">
            <w:pPr>
              <w:spacing w:after="0" w:line="240" w:lineRule="auto"/>
            </w:pPr>
            <w:r>
              <w:rPr>
                <w:b/>
                <w:sz w:val="18"/>
              </w:rPr>
              <w:t>14</w:t>
            </w:r>
          </w:p>
        </w:tc>
        <w:tc>
          <w:tcPr>
            <w:tcW w:w="2608" w:type="dxa"/>
            <w:shd w:val="clear" w:color="auto" w:fill="EEF2F7"/>
          </w:tcPr>
          <w:p w14:paraId="1D0F3799" w14:textId="77777777" w:rsidR="006A76C9" w:rsidRDefault="00C464B7">
            <w:pPr>
              <w:spacing w:after="0" w:line="240" w:lineRule="auto"/>
            </w:pPr>
            <w:r>
              <w:rPr>
                <w:b/>
                <w:sz w:val="18"/>
              </w:rPr>
              <w:t>5</w:t>
            </w:r>
          </w:p>
        </w:tc>
        <w:tc>
          <w:tcPr>
            <w:tcW w:w="1928" w:type="dxa"/>
            <w:shd w:val="clear" w:color="auto" w:fill="EEF2F7"/>
          </w:tcPr>
          <w:p w14:paraId="6BD4A054" w14:textId="77777777" w:rsidR="006A76C9" w:rsidRDefault="00C464B7">
            <w:pPr>
              <w:spacing w:after="0" w:line="240" w:lineRule="auto"/>
            </w:pPr>
            <w:r>
              <w:rPr>
                <w:b/>
                <w:sz w:val="18"/>
              </w:rPr>
              <w:t>21</w:t>
            </w:r>
          </w:p>
        </w:tc>
        <w:tc>
          <w:tcPr>
            <w:tcW w:w="1928" w:type="dxa"/>
            <w:shd w:val="clear" w:color="auto" w:fill="EEF2F7"/>
          </w:tcPr>
          <w:p w14:paraId="571795C0" w14:textId="77777777" w:rsidR="006A76C9" w:rsidRDefault="00C464B7">
            <w:pPr>
              <w:spacing w:after="0" w:line="240" w:lineRule="auto"/>
            </w:pPr>
            <w:r>
              <w:rPr>
                <w:b/>
                <w:sz w:val="18"/>
              </w:rPr>
              <w:t>40</w:t>
            </w:r>
          </w:p>
        </w:tc>
      </w:tr>
    </w:tbl>
    <w:p w14:paraId="1B9DBB53" w14:textId="77777777" w:rsidR="006A76C9" w:rsidRDefault="006A76C9">
      <w:pPr>
        <w:spacing w:after="40"/>
      </w:pPr>
    </w:p>
    <w:p w14:paraId="0D281DDF" w14:textId="77777777" w:rsidR="006A76C9" w:rsidRDefault="00C464B7">
      <w:pPr>
        <w:jc w:val="both"/>
      </w:pPr>
      <w:r>
        <w:t xml:space="preserve">La cobertura de diseño queda en 40 de 40 (100 %). Esto significa que ningún código del ERS queda sin un caso que lo verifique, pero no dice nada todavía sobre si el sistema cumple. En la EV1 la columna Cobertura marcaba como Cubierto todo requisito que tuviera un </w:t>
      </w:r>
      <w:r>
        <w:lastRenderedPageBreak/>
        <w:t>caso diseñado; en la EP3 separamos las dos cosas. La cobertura de diseño se mide con esta matriz y la cobertura de ejecución con la columna Resultado, que hoy tiene valor en 38 de los 40 códigos según la bitácora de la sección 5.2.</w:t>
      </w:r>
    </w:p>
    <w:p w14:paraId="570EA8C3" w14:textId="77777777" w:rsidR="006A76C9" w:rsidRDefault="00C464B7">
      <w:pPr>
        <w:jc w:val="both"/>
      </w:pPr>
      <w:r>
        <w:t>Hay dos situaciones del ERS que conviene dejar explícitas para que nadie las lea como error de la matriz. RF-5.1 menciona la auditoría de "clientes, contratos", que son entidades del Caso A; se interpreta sobre pacientes, exámenes, usuarios y documentos, que son las entidades reales de Cuidarte+. RF-4.3 acepta PDF, DOC, PPT, JPG y PNG, pero el filtro de carga del backend (BACKEND/src/routes/documentos.js, líneas 15 a 27) solo admite PDF, JPG y PNG. CP-13 lo prueba con partición de equivalencia y, si la ejec</w:t>
      </w:r>
      <w:r>
        <w:t>ución lo confirma, se registra como INC-15. En la misma línea, RF-4.4 pide guardar los documentos en storage interno con referencia en la base de datos, mientras que el backend guarda el archivo completo en la columna documento (tipo bytea) de la tabla documentos_examen; eso queda como INC-16 y lo revisa CP-13.</w:t>
      </w:r>
    </w:p>
    <w:p w14:paraId="686D15E2" w14:textId="77777777" w:rsidR="006A76C9" w:rsidRDefault="00C464B7">
      <w:pPr>
        <w:pStyle w:val="Heading2"/>
      </w:pPr>
      <w:r>
        <w:t>4.7 Cómo se completa durante la ejecución</w:t>
      </w:r>
    </w:p>
    <w:p w14:paraId="3BED5F29" w14:textId="77777777" w:rsidR="006A76C9" w:rsidRDefault="00C464B7">
      <w:pPr>
        <w:jc w:val="both"/>
      </w:pPr>
      <w:r>
        <w:t>Quien ejecuta un caso actualiza solo la columna Resultado de las filas que ese caso cubre y anota en la bitácora el identificador del defecto (BUG-xxx) cuando el resultado es Falla. Los identificadores CP no se renumeran. Si un caso necesita dividirse, se usa un sufijo (por ejemplo CP-10a y CP-10b), así la relación con la matriz, la bitácora y los incidentes sigue siendo la misma en todo el informe.</w:t>
      </w:r>
    </w:p>
    <w:p w14:paraId="1C687C7E" w14:textId="77777777" w:rsidR="006A76C9" w:rsidRDefault="00C464B7">
      <w:pPr>
        <w:pStyle w:val="Heading2"/>
      </w:pPr>
      <w:r>
        <w:t>4.8 Fichas de los casos nuevos CP-07 y CP-08</w:t>
      </w:r>
    </w:p>
    <w:p w14:paraId="6F7CA405" w14:textId="77777777" w:rsidR="006A76C9" w:rsidRDefault="00C464B7">
      <w:pPr>
        <w:jc w:val="both"/>
      </w:pPr>
      <w:r>
        <w:t>Estas dos fichas siguen el formato institucional. Las escribí completas porque corresponden a las brechas C-02 y C-03 que la EV1 dejó abiertas, y así el caso queda listo para ejecutarse sin esperar otro diseño.</w:t>
      </w:r>
    </w:p>
    <w:p w14:paraId="1BAD4124" w14:textId="77777777" w:rsidR="006A76C9" w:rsidRDefault="00C464B7">
      <w:pPr>
        <w:keepNext/>
        <w:spacing w:after="60"/>
      </w:pPr>
      <w:r>
        <w:rPr>
          <w:b/>
          <w:sz w:val="20"/>
        </w:rPr>
        <w:t>Tabla 4.6. Ficha del caso CP-07</w:t>
      </w:r>
    </w:p>
    <w:tbl>
      <w:tblPr>
        <w:tblStyle w:val="TableGrid"/>
        <w:tblW w:w="0" w:type="auto"/>
        <w:jc w:val="center"/>
        <w:tblLayout w:type="fixed"/>
        <w:tblLook w:val="04A0" w:firstRow="1" w:lastRow="0" w:firstColumn="1" w:lastColumn="0" w:noHBand="0" w:noVBand="1"/>
      </w:tblPr>
      <w:tblGrid>
        <w:gridCol w:w="2268"/>
        <w:gridCol w:w="10772"/>
      </w:tblGrid>
      <w:tr w:rsidR="006A76C9" w14:paraId="757A3E7D" w14:textId="77777777">
        <w:trPr>
          <w:tblHeader/>
          <w:jc w:val="center"/>
        </w:trPr>
        <w:tc>
          <w:tcPr>
            <w:tcW w:w="2268" w:type="dxa"/>
            <w:shd w:val="clear" w:color="auto" w:fill="1F3A5F"/>
          </w:tcPr>
          <w:p w14:paraId="60A8B627" w14:textId="77777777" w:rsidR="006A76C9" w:rsidRDefault="00C464B7">
            <w:r>
              <w:rPr>
                <w:b/>
                <w:color w:val="FFFFFF"/>
                <w:sz w:val="18"/>
              </w:rPr>
              <w:t>Campo</w:t>
            </w:r>
          </w:p>
        </w:tc>
        <w:tc>
          <w:tcPr>
            <w:tcW w:w="10772" w:type="dxa"/>
            <w:shd w:val="clear" w:color="auto" w:fill="1F3A5F"/>
          </w:tcPr>
          <w:p w14:paraId="4360D939" w14:textId="77777777" w:rsidR="006A76C9" w:rsidRDefault="00C464B7">
            <w:r>
              <w:rPr>
                <w:b/>
                <w:color w:val="FFFFFF"/>
                <w:sz w:val="18"/>
              </w:rPr>
              <w:t>Contenido</w:t>
            </w:r>
          </w:p>
        </w:tc>
      </w:tr>
      <w:tr w:rsidR="006A76C9" w14:paraId="769668CA" w14:textId="77777777">
        <w:trPr>
          <w:jc w:val="center"/>
        </w:trPr>
        <w:tc>
          <w:tcPr>
            <w:tcW w:w="2268" w:type="dxa"/>
          </w:tcPr>
          <w:p w14:paraId="6DBC38FE" w14:textId="77777777" w:rsidR="006A76C9" w:rsidRDefault="00C464B7">
            <w:pPr>
              <w:spacing w:after="0" w:line="240" w:lineRule="auto"/>
            </w:pPr>
            <w:r>
              <w:rPr>
                <w:sz w:val="18"/>
              </w:rPr>
              <w:t>ID y nombre</w:t>
            </w:r>
          </w:p>
        </w:tc>
        <w:tc>
          <w:tcPr>
            <w:tcW w:w="10772" w:type="dxa"/>
          </w:tcPr>
          <w:p w14:paraId="68E36494" w14:textId="77777777" w:rsidR="006A76C9" w:rsidRDefault="00C464B7">
            <w:pPr>
              <w:spacing w:after="0" w:line="240" w:lineRule="auto"/>
            </w:pPr>
            <w:r>
              <w:rPr>
                <w:sz w:val="18"/>
              </w:rPr>
              <w:t>CP-07. Cierre de sesión y revocación del token</w:t>
            </w:r>
          </w:p>
        </w:tc>
      </w:tr>
      <w:tr w:rsidR="006A76C9" w14:paraId="27EC010F" w14:textId="77777777">
        <w:trPr>
          <w:jc w:val="center"/>
        </w:trPr>
        <w:tc>
          <w:tcPr>
            <w:tcW w:w="2268" w:type="dxa"/>
            <w:shd w:val="clear" w:color="auto" w:fill="EEF2F7"/>
          </w:tcPr>
          <w:p w14:paraId="033F0439" w14:textId="77777777" w:rsidR="006A76C9" w:rsidRDefault="00C464B7">
            <w:pPr>
              <w:spacing w:after="0" w:line="240" w:lineRule="auto"/>
            </w:pPr>
            <w:r>
              <w:rPr>
                <w:sz w:val="18"/>
              </w:rPr>
              <w:t>Requerimiento</w:t>
            </w:r>
          </w:p>
        </w:tc>
        <w:tc>
          <w:tcPr>
            <w:tcW w:w="10772" w:type="dxa"/>
            <w:shd w:val="clear" w:color="auto" w:fill="EEF2F7"/>
          </w:tcPr>
          <w:p w14:paraId="2391B57B" w14:textId="77777777" w:rsidR="006A76C9" w:rsidRDefault="00C464B7">
            <w:pPr>
              <w:spacing w:after="0" w:line="240" w:lineRule="auto"/>
            </w:pPr>
            <w:r>
              <w:rPr>
                <w:sz w:val="18"/>
              </w:rPr>
              <w:t>RF-1.2: El sistema debe soportar cierre de sesión y revocación de tokens. NFR-SEG-9: Manejo de sesión mediante token de acceso (JWT).</w:t>
            </w:r>
          </w:p>
        </w:tc>
      </w:tr>
      <w:tr w:rsidR="006A76C9" w14:paraId="706DB0BC" w14:textId="77777777">
        <w:trPr>
          <w:jc w:val="center"/>
        </w:trPr>
        <w:tc>
          <w:tcPr>
            <w:tcW w:w="2268" w:type="dxa"/>
          </w:tcPr>
          <w:p w14:paraId="23F170F8" w14:textId="77777777" w:rsidR="006A76C9" w:rsidRDefault="00C464B7">
            <w:pPr>
              <w:spacing w:after="0" w:line="240" w:lineRule="auto"/>
            </w:pPr>
            <w:r>
              <w:rPr>
                <w:sz w:val="18"/>
              </w:rPr>
              <w:t>Descripción</w:t>
            </w:r>
          </w:p>
        </w:tc>
        <w:tc>
          <w:tcPr>
            <w:tcW w:w="10772" w:type="dxa"/>
          </w:tcPr>
          <w:p w14:paraId="0087AFBE" w14:textId="77777777" w:rsidR="006A76C9" w:rsidRDefault="00C464B7">
            <w:pPr>
              <w:spacing w:after="0" w:line="240" w:lineRule="auto"/>
            </w:pPr>
            <w:r>
              <w:rPr>
                <w:sz w:val="18"/>
              </w:rPr>
              <w:t>Comprobar que, al cerrar sesión, el token emitido en el login deja de ser aceptado por la API, de modo que una sesión olvidada en un equipo compartido no siga abierta.</w:t>
            </w:r>
          </w:p>
        </w:tc>
      </w:tr>
      <w:tr w:rsidR="006A76C9" w14:paraId="1471CD1D" w14:textId="77777777">
        <w:trPr>
          <w:jc w:val="center"/>
        </w:trPr>
        <w:tc>
          <w:tcPr>
            <w:tcW w:w="2268" w:type="dxa"/>
            <w:shd w:val="clear" w:color="auto" w:fill="EEF2F7"/>
          </w:tcPr>
          <w:p w14:paraId="3B221CA7" w14:textId="77777777" w:rsidR="006A76C9" w:rsidRDefault="00C464B7">
            <w:pPr>
              <w:spacing w:after="0" w:line="240" w:lineRule="auto"/>
            </w:pPr>
            <w:r>
              <w:rPr>
                <w:sz w:val="18"/>
              </w:rPr>
              <w:t>Precondiciones</w:t>
            </w:r>
          </w:p>
        </w:tc>
        <w:tc>
          <w:tcPr>
            <w:tcW w:w="10772" w:type="dxa"/>
            <w:shd w:val="clear" w:color="auto" w:fill="EEF2F7"/>
          </w:tcPr>
          <w:p w14:paraId="26B1F787" w14:textId="77777777" w:rsidR="006A76C9" w:rsidRDefault="00C464B7">
            <w:pPr>
              <w:spacing w:after="0" w:line="240" w:lineRule="auto"/>
            </w:pPr>
            <w:r>
              <w:rPr>
                <w:sz w:val="18"/>
              </w:rPr>
              <w:t>Ambiente Docker local arriba (frontend en el puerto 3333 y API en el 4444). Usuario de prueba con rol médico y al menos un examen visible.</w:t>
            </w:r>
          </w:p>
        </w:tc>
      </w:tr>
      <w:tr w:rsidR="006A76C9" w14:paraId="1C0D4384" w14:textId="77777777">
        <w:trPr>
          <w:jc w:val="center"/>
        </w:trPr>
        <w:tc>
          <w:tcPr>
            <w:tcW w:w="2268" w:type="dxa"/>
          </w:tcPr>
          <w:p w14:paraId="6CD6878E" w14:textId="77777777" w:rsidR="006A76C9" w:rsidRDefault="00C464B7">
            <w:pPr>
              <w:spacing w:after="0" w:line="240" w:lineRule="auto"/>
            </w:pPr>
            <w:r>
              <w:rPr>
                <w:sz w:val="18"/>
              </w:rPr>
              <w:t>Pasos</w:t>
            </w:r>
          </w:p>
        </w:tc>
        <w:tc>
          <w:tcPr>
            <w:tcW w:w="10772" w:type="dxa"/>
          </w:tcPr>
          <w:p w14:paraId="7D1B515C" w14:textId="77777777" w:rsidR="006A76C9" w:rsidRDefault="00C464B7">
            <w:pPr>
              <w:spacing w:after="0" w:line="240" w:lineRule="auto"/>
            </w:pPr>
            <w:r>
              <w:rPr>
                <w:sz w:val="18"/>
              </w:rPr>
              <w:t>1. Iniciar sesión con POST /autenticacion/login y guardar el token. 2. Consultar GET /examenes con ese token y confirmar respuesta 200. 3. Cerrar sesión desde la interfaz y, en paralelo, buscar en Swagger (/docs) un endpoint de logout o de revocación. 4. Repetir GET /examenes con el mismo token. 5. Registrar el código HTTP obtenido y el tiempo que el token sigue siendo aceptado.</w:t>
            </w:r>
          </w:p>
        </w:tc>
      </w:tr>
      <w:tr w:rsidR="006A76C9" w14:paraId="6088997D" w14:textId="77777777">
        <w:trPr>
          <w:jc w:val="center"/>
        </w:trPr>
        <w:tc>
          <w:tcPr>
            <w:tcW w:w="2268" w:type="dxa"/>
            <w:shd w:val="clear" w:color="auto" w:fill="EEF2F7"/>
          </w:tcPr>
          <w:p w14:paraId="43E3D3A1" w14:textId="77777777" w:rsidR="006A76C9" w:rsidRDefault="00C464B7">
            <w:pPr>
              <w:spacing w:after="0" w:line="240" w:lineRule="auto"/>
            </w:pPr>
            <w:r>
              <w:rPr>
                <w:sz w:val="18"/>
              </w:rPr>
              <w:t>Datos de entrada</w:t>
            </w:r>
          </w:p>
        </w:tc>
        <w:tc>
          <w:tcPr>
            <w:tcW w:w="10772" w:type="dxa"/>
            <w:shd w:val="clear" w:color="auto" w:fill="EEF2F7"/>
          </w:tcPr>
          <w:p w14:paraId="163A9591" w14:textId="77777777" w:rsidR="006A76C9" w:rsidRDefault="00C464B7">
            <w:pPr>
              <w:spacing w:after="0" w:line="240" w:lineRule="auto"/>
            </w:pPr>
            <w:r>
              <w:rPr>
                <w:sz w:val="18"/>
              </w:rPr>
              <w:t>Usuario de prueba con rol médico; token JWT obtenido en el paso 1.</w:t>
            </w:r>
          </w:p>
        </w:tc>
      </w:tr>
      <w:tr w:rsidR="006A76C9" w14:paraId="00F6BB6C" w14:textId="77777777">
        <w:trPr>
          <w:jc w:val="center"/>
        </w:trPr>
        <w:tc>
          <w:tcPr>
            <w:tcW w:w="2268" w:type="dxa"/>
          </w:tcPr>
          <w:p w14:paraId="73754AFD" w14:textId="77777777" w:rsidR="006A76C9" w:rsidRDefault="00C464B7">
            <w:pPr>
              <w:spacing w:after="0" w:line="240" w:lineRule="auto"/>
            </w:pPr>
            <w:r>
              <w:rPr>
                <w:sz w:val="18"/>
              </w:rPr>
              <w:t>Resultado esperado</w:t>
            </w:r>
          </w:p>
        </w:tc>
        <w:tc>
          <w:tcPr>
            <w:tcW w:w="10772" w:type="dxa"/>
          </w:tcPr>
          <w:p w14:paraId="75CAD267" w14:textId="77777777" w:rsidR="006A76C9" w:rsidRDefault="00C464B7">
            <w:pPr>
              <w:spacing w:after="0" w:line="240" w:lineRule="auto"/>
            </w:pPr>
            <w:r>
              <w:rPr>
                <w:sz w:val="18"/>
              </w:rPr>
              <w:t>Después del cierre de sesión la API responde 401 al token anterior. Existe un endpoint de logout que invalida el token en el servidor, como lo pide el ERS en la sección 3.1.2.</w:t>
            </w:r>
          </w:p>
        </w:tc>
      </w:tr>
      <w:tr w:rsidR="006A76C9" w14:paraId="4B7E0DF7" w14:textId="77777777">
        <w:trPr>
          <w:jc w:val="center"/>
        </w:trPr>
        <w:tc>
          <w:tcPr>
            <w:tcW w:w="2268" w:type="dxa"/>
            <w:shd w:val="clear" w:color="auto" w:fill="EEF2F7"/>
          </w:tcPr>
          <w:p w14:paraId="1480D768" w14:textId="77777777" w:rsidR="006A76C9" w:rsidRDefault="00C464B7">
            <w:pPr>
              <w:spacing w:after="0" w:line="240" w:lineRule="auto"/>
            </w:pPr>
            <w:r>
              <w:rPr>
                <w:sz w:val="18"/>
              </w:rPr>
              <w:t>Criterio de aceptación</w:t>
            </w:r>
          </w:p>
        </w:tc>
        <w:tc>
          <w:tcPr>
            <w:tcW w:w="10772" w:type="dxa"/>
            <w:shd w:val="clear" w:color="auto" w:fill="EEF2F7"/>
          </w:tcPr>
          <w:p w14:paraId="2DD47AF6" w14:textId="77777777" w:rsidR="006A76C9" w:rsidRDefault="00C464B7">
            <w:pPr>
              <w:spacing w:after="0" w:line="240" w:lineRule="auto"/>
            </w:pPr>
            <w:r>
              <w:rPr>
                <w:sz w:val="18"/>
              </w:rPr>
              <w:t>Logout invalida la sesión (criterio de aceptación de RF-1 en el ERS). Si el token sigue funcionando después del cierre de sesión, el caso falla aunque la interfaz vuelva a la pantalla de login.</w:t>
            </w:r>
          </w:p>
        </w:tc>
      </w:tr>
      <w:tr w:rsidR="006A76C9" w14:paraId="6AF04693" w14:textId="77777777">
        <w:trPr>
          <w:jc w:val="center"/>
        </w:trPr>
        <w:tc>
          <w:tcPr>
            <w:tcW w:w="2268" w:type="dxa"/>
          </w:tcPr>
          <w:p w14:paraId="3DEA8FB7" w14:textId="77777777" w:rsidR="006A76C9" w:rsidRDefault="00C464B7">
            <w:pPr>
              <w:spacing w:after="0" w:line="240" w:lineRule="auto"/>
            </w:pPr>
            <w:r>
              <w:rPr>
                <w:sz w:val="18"/>
              </w:rPr>
              <w:t>Tipo de prueba</w:t>
            </w:r>
          </w:p>
        </w:tc>
        <w:tc>
          <w:tcPr>
            <w:tcW w:w="10772" w:type="dxa"/>
          </w:tcPr>
          <w:p w14:paraId="6A982C81" w14:textId="77777777" w:rsidR="006A76C9" w:rsidRDefault="00C464B7">
            <w:pPr>
              <w:spacing w:after="0" w:line="240" w:lineRule="auto"/>
            </w:pPr>
            <w:r>
              <w:rPr>
                <w:sz w:val="18"/>
              </w:rPr>
              <w:t>Seguridad de sesión (no funcional), con verificación funcional del flujo de cierre.</w:t>
            </w:r>
          </w:p>
        </w:tc>
      </w:tr>
      <w:tr w:rsidR="006A76C9" w14:paraId="7B80FC48" w14:textId="77777777">
        <w:trPr>
          <w:jc w:val="center"/>
        </w:trPr>
        <w:tc>
          <w:tcPr>
            <w:tcW w:w="2268" w:type="dxa"/>
            <w:shd w:val="clear" w:color="auto" w:fill="EEF2F7"/>
          </w:tcPr>
          <w:p w14:paraId="1ED05CF5" w14:textId="77777777" w:rsidR="006A76C9" w:rsidRDefault="00C464B7">
            <w:pPr>
              <w:spacing w:after="0" w:line="240" w:lineRule="auto"/>
            </w:pPr>
            <w:r>
              <w:rPr>
                <w:sz w:val="18"/>
              </w:rPr>
              <w:t>Incidente esperado</w:t>
            </w:r>
          </w:p>
        </w:tc>
        <w:tc>
          <w:tcPr>
            <w:tcW w:w="10772" w:type="dxa"/>
            <w:shd w:val="clear" w:color="auto" w:fill="EEF2F7"/>
          </w:tcPr>
          <w:p w14:paraId="3A8AD7AE" w14:textId="77777777" w:rsidR="006A76C9" w:rsidRDefault="00C464B7">
            <w:pPr>
              <w:spacing w:after="0" w:line="240" w:lineRule="auto"/>
            </w:pPr>
            <w:r>
              <w:rPr>
                <w:sz w:val="18"/>
              </w:rPr>
              <w:t>INC-03: en el código no existe ruta de logout y el token se emite con expiración de 2 horas (BACKEND/src/routes/auth.js, línea 54).</w:t>
            </w:r>
          </w:p>
        </w:tc>
      </w:tr>
    </w:tbl>
    <w:p w14:paraId="1E5B60B3" w14:textId="77777777" w:rsidR="006A76C9" w:rsidRDefault="006A76C9">
      <w:pPr>
        <w:spacing w:after="40"/>
      </w:pPr>
    </w:p>
    <w:p w14:paraId="32998753" w14:textId="77777777" w:rsidR="006A76C9" w:rsidRDefault="00C464B7">
      <w:pPr>
        <w:keepNext/>
        <w:spacing w:after="60"/>
      </w:pPr>
      <w:r>
        <w:rPr>
          <w:b/>
          <w:sz w:val="20"/>
        </w:rPr>
        <w:t>Tabla 4.7. Ficha del caso CP-08</w:t>
      </w:r>
    </w:p>
    <w:tbl>
      <w:tblPr>
        <w:tblStyle w:val="TableGrid"/>
        <w:tblW w:w="0" w:type="auto"/>
        <w:jc w:val="center"/>
        <w:tblLayout w:type="fixed"/>
        <w:tblLook w:val="04A0" w:firstRow="1" w:lastRow="0" w:firstColumn="1" w:lastColumn="0" w:noHBand="0" w:noVBand="1"/>
      </w:tblPr>
      <w:tblGrid>
        <w:gridCol w:w="2268"/>
        <w:gridCol w:w="10772"/>
      </w:tblGrid>
      <w:tr w:rsidR="006A76C9" w14:paraId="58253CEE" w14:textId="77777777">
        <w:trPr>
          <w:tblHeader/>
          <w:jc w:val="center"/>
        </w:trPr>
        <w:tc>
          <w:tcPr>
            <w:tcW w:w="2268" w:type="dxa"/>
            <w:shd w:val="clear" w:color="auto" w:fill="1F3A5F"/>
          </w:tcPr>
          <w:p w14:paraId="46E93BE4" w14:textId="77777777" w:rsidR="006A76C9" w:rsidRDefault="00C464B7">
            <w:r>
              <w:rPr>
                <w:b/>
                <w:color w:val="FFFFFF"/>
                <w:sz w:val="18"/>
              </w:rPr>
              <w:t>Campo</w:t>
            </w:r>
          </w:p>
        </w:tc>
        <w:tc>
          <w:tcPr>
            <w:tcW w:w="10772" w:type="dxa"/>
            <w:shd w:val="clear" w:color="auto" w:fill="1F3A5F"/>
          </w:tcPr>
          <w:p w14:paraId="7CAB7144" w14:textId="77777777" w:rsidR="006A76C9" w:rsidRDefault="00C464B7">
            <w:r>
              <w:rPr>
                <w:b/>
                <w:color w:val="FFFFFF"/>
                <w:sz w:val="18"/>
              </w:rPr>
              <w:t>Contenido</w:t>
            </w:r>
          </w:p>
        </w:tc>
      </w:tr>
      <w:tr w:rsidR="006A76C9" w14:paraId="3F297247" w14:textId="77777777">
        <w:trPr>
          <w:jc w:val="center"/>
        </w:trPr>
        <w:tc>
          <w:tcPr>
            <w:tcW w:w="2268" w:type="dxa"/>
          </w:tcPr>
          <w:p w14:paraId="279F60C9" w14:textId="77777777" w:rsidR="006A76C9" w:rsidRDefault="00C464B7">
            <w:pPr>
              <w:spacing w:after="0" w:line="240" w:lineRule="auto"/>
            </w:pPr>
            <w:r>
              <w:rPr>
                <w:sz w:val="18"/>
              </w:rPr>
              <w:t>ID y nombre</w:t>
            </w:r>
          </w:p>
        </w:tc>
        <w:tc>
          <w:tcPr>
            <w:tcW w:w="10772" w:type="dxa"/>
          </w:tcPr>
          <w:p w14:paraId="2850CF32" w14:textId="77777777" w:rsidR="006A76C9" w:rsidRDefault="00C464B7">
            <w:pPr>
              <w:spacing w:after="0" w:line="240" w:lineRule="auto"/>
            </w:pPr>
            <w:r>
              <w:rPr>
                <w:sz w:val="18"/>
              </w:rPr>
              <w:t>CP-08. Administración de usuarios por el administrador</w:t>
            </w:r>
          </w:p>
        </w:tc>
      </w:tr>
      <w:tr w:rsidR="006A76C9" w14:paraId="640957B4" w14:textId="77777777">
        <w:trPr>
          <w:jc w:val="center"/>
        </w:trPr>
        <w:tc>
          <w:tcPr>
            <w:tcW w:w="2268" w:type="dxa"/>
            <w:shd w:val="clear" w:color="auto" w:fill="EEF2F7"/>
          </w:tcPr>
          <w:p w14:paraId="3411E1B7" w14:textId="77777777" w:rsidR="006A76C9" w:rsidRDefault="00C464B7">
            <w:pPr>
              <w:spacing w:after="0" w:line="240" w:lineRule="auto"/>
            </w:pPr>
            <w:r>
              <w:rPr>
                <w:sz w:val="18"/>
              </w:rPr>
              <w:t>Requerimiento</w:t>
            </w:r>
          </w:p>
        </w:tc>
        <w:tc>
          <w:tcPr>
            <w:tcW w:w="10772" w:type="dxa"/>
            <w:shd w:val="clear" w:color="auto" w:fill="EEF2F7"/>
          </w:tcPr>
          <w:p w14:paraId="2D0CEDBE" w14:textId="77777777" w:rsidR="006A76C9" w:rsidRDefault="00C464B7">
            <w:pPr>
              <w:spacing w:after="0" w:line="240" w:lineRule="auto"/>
            </w:pPr>
            <w:r>
              <w:rPr>
                <w:sz w:val="18"/>
              </w:rPr>
              <w:t>RF-2.5, RF-2.6 y RF-2.7 (el administrador visualiza, edita con asignación de roles y elimina usuarios). NFR-SEG-4: Control de acceso por rol en backend. RB-2: el administrador tiene acceso completo.</w:t>
            </w:r>
          </w:p>
        </w:tc>
      </w:tr>
      <w:tr w:rsidR="006A76C9" w14:paraId="7297B85F" w14:textId="77777777">
        <w:trPr>
          <w:jc w:val="center"/>
        </w:trPr>
        <w:tc>
          <w:tcPr>
            <w:tcW w:w="2268" w:type="dxa"/>
          </w:tcPr>
          <w:p w14:paraId="557691BF" w14:textId="77777777" w:rsidR="006A76C9" w:rsidRDefault="00C464B7">
            <w:pPr>
              <w:spacing w:after="0" w:line="240" w:lineRule="auto"/>
            </w:pPr>
            <w:r>
              <w:rPr>
                <w:sz w:val="18"/>
              </w:rPr>
              <w:t>Descripción</w:t>
            </w:r>
          </w:p>
        </w:tc>
        <w:tc>
          <w:tcPr>
            <w:tcW w:w="10772" w:type="dxa"/>
          </w:tcPr>
          <w:p w14:paraId="40C221CE" w14:textId="77777777" w:rsidR="006A76C9" w:rsidRDefault="00C464B7">
            <w:pPr>
              <w:spacing w:after="0" w:line="240" w:lineRule="auto"/>
            </w:pPr>
            <w:r>
              <w:rPr>
                <w:sz w:val="18"/>
              </w:rPr>
              <w:t>Verificar que el administrador puede gestionar usuarios de punta a punta y que ningún otro rol puede hacerlo, ni por la ruta de usuarios ni por la ruta de roles.</w:t>
            </w:r>
          </w:p>
        </w:tc>
      </w:tr>
      <w:tr w:rsidR="006A76C9" w14:paraId="696AF705" w14:textId="77777777">
        <w:trPr>
          <w:jc w:val="center"/>
        </w:trPr>
        <w:tc>
          <w:tcPr>
            <w:tcW w:w="2268" w:type="dxa"/>
            <w:shd w:val="clear" w:color="auto" w:fill="EEF2F7"/>
          </w:tcPr>
          <w:p w14:paraId="4188FADD" w14:textId="77777777" w:rsidR="006A76C9" w:rsidRDefault="00C464B7">
            <w:pPr>
              <w:spacing w:after="0" w:line="240" w:lineRule="auto"/>
            </w:pPr>
            <w:r>
              <w:rPr>
                <w:sz w:val="18"/>
              </w:rPr>
              <w:t>Precondiciones</w:t>
            </w:r>
          </w:p>
        </w:tc>
        <w:tc>
          <w:tcPr>
            <w:tcW w:w="10772" w:type="dxa"/>
            <w:shd w:val="clear" w:color="auto" w:fill="EEF2F7"/>
          </w:tcPr>
          <w:p w14:paraId="3F0CCEEC" w14:textId="77777777" w:rsidR="006A76C9" w:rsidRDefault="00C464B7">
            <w:pPr>
              <w:spacing w:after="0" w:line="240" w:lineRule="auto"/>
            </w:pPr>
            <w:r>
              <w:rPr>
                <w:sz w:val="18"/>
              </w:rPr>
              <w:t>Ambiente Docker local arriba. Cuentas de prueba con rol administrador y con rol médico. Un usuario de prueba sintético creado para ser editado y eliminado.</w:t>
            </w:r>
          </w:p>
        </w:tc>
      </w:tr>
      <w:tr w:rsidR="006A76C9" w14:paraId="3B4E0A70" w14:textId="77777777">
        <w:trPr>
          <w:jc w:val="center"/>
        </w:trPr>
        <w:tc>
          <w:tcPr>
            <w:tcW w:w="2268" w:type="dxa"/>
          </w:tcPr>
          <w:p w14:paraId="47935900" w14:textId="77777777" w:rsidR="006A76C9" w:rsidRDefault="00C464B7">
            <w:pPr>
              <w:spacing w:after="0" w:line="240" w:lineRule="auto"/>
            </w:pPr>
            <w:r>
              <w:rPr>
                <w:sz w:val="18"/>
              </w:rPr>
              <w:t>Pasos</w:t>
            </w:r>
          </w:p>
        </w:tc>
        <w:tc>
          <w:tcPr>
            <w:tcW w:w="10772" w:type="dxa"/>
          </w:tcPr>
          <w:p w14:paraId="7ACA3B33" w14:textId="77777777" w:rsidR="006A76C9" w:rsidRDefault="00C464B7">
            <w:pPr>
              <w:spacing w:after="0" w:line="240" w:lineRule="auto"/>
            </w:pPr>
            <w:r>
              <w:rPr>
                <w:sz w:val="18"/>
              </w:rPr>
              <w:t>1. Con token de administrador, listar usuarios con GET /usuarios. 2. Editar el usuario de prueba con PUT /usuarios/:id y asignarle el rol médico. 3. Eliminarlo desde la interfaz y confirmar que se pide confirmación antes de borrar. 4. Revisar GET /auditoria y la tabla de usuarios para ver si la baja fue lógica o física. 5. Con token de médico, repetir PUT /usuarios/:id y luego intentar POST /roles y DELETE /roles/:id.</w:t>
            </w:r>
          </w:p>
        </w:tc>
      </w:tr>
      <w:tr w:rsidR="006A76C9" w14:paraId="5A8E4700" w14:textId="77777777">
        <w:trPr>
          <w:jc w:val="center"/>
        </w:trPr>
        <w:tc>
          <w:tcPr>
            <w:tcW w:w="2268" w:type="dxa"/>
            <w:shd w:val="clear" w:color="auto" w:fill="EEF2F7"/>
          </w:tcPr>
          <w:p w14:paraId="3BF34EB8" w14:textId="77777777" w:rsidR="006A76C9" w:rsidRDefault="00C464B7">
            <w:pPr>
              <w:spacing w:after="0" w:line="240" w:lineRule="auto"/>
            </w:pPr>
            <w:r>
              <w:rPr>
                <w:sz w:val="18"/>
              </w:rPr>
              <w:t>Datos de entrada</w:t>
            </w:r>
          </w:p>
        </w:tc>
        <w:tc>
          <w:tcPr>
            <w:tcW w:w="10772" w:type="dxa"/>
            <w:shd w:val="clear" w:color="auto" w:fill="EEF2F7"/>
          </w:tcPr>
          <w:p w14:paraId="001FAF21" w14:textId="77777777" w:rsidR="006A76C9" w:rsidRDefault="00C464B7">
            <w:pPr>
              <w:spacing w:after="0" w:line="240" w:lineRule="auto"/>
            </w:pPr>
            <w:r>
              <w:rPr>
                <w:sz w:val="18"/>
              </w:rPr>
              <w:t>Usuario sintético (por ejemplo, usuario.prueba08) con correo ficticio; tokens de administrador y de médico.</w:t>
            </w:r>
          </w:p>
        </w:tc>
      </w:tr>
      <w:tr w:rsidR="006A76C9" w14:paraId="5722FC6E" w14:textId="77777777">
        <w:trPr>
          <w:jc w:val="center"/>
        </w:trPr>
        <w:tc>
          <w:tcPr>
            <w:tcW w:w="2268" w:type="dxa"/>
          </w:tcPr>
          <w:p w14:paraId="1F46A5D1" w14:textId="77777777" w:rsidR="006A76C9" w:rsidRDefault="00C464B7">
            <w:pPr>
              <w:spacing w:after="0" w:line="240" w:lineRule="auto"/>
            </w:pPr>
            <w:r>
              <w:rPr>
                <w:sz w:val="18"/>
              </w:rPr>
              <w:t>Resultado esperado</w:t>
            </w:r>
          </w:p>
        </w:tc>
        <w:tc>
          <w:tcPr>
            <w:tcW w:w="10772" w:type="dxa"/>
          </w:tcPr>
          <w:p w14:paraId="74540A7B" w14:textId="77777777" w:rsidR="006A76C9" w:rsidRDefault="00C464B7">
            <w:pPr>
              <w:spacing w:after="0" w:line="240" w:lineRule="auto"/>
            </w:pPr>
            <w:r>
              <w:rPr>
                <w:sz w:val="18"/>
              </w:rPr>
              <w:t>El administrador completa listar, editar y eliminar con respuestas 200. La eliminación pide confirmación, deja registro en auditoría y es lógica. Con token de médico, las rutas de usuarios y de roles responden 403.</w:t>
            </w:r>
          </w:p>
        </w:tc>
      </w:tr>
      <w:tr w:rsidR="006A76C9" w14:paraId="5652349C" w14:textId="77777777">
        <w:trPr>
          <w:jc w:val="center"/>
        </w:trPr>
        <w:tc>
          <w:tcPr>
            <w:tcW w:w="2268" w:type="dxa"/>
            <w:shd w:val="clear" w:color="auto" w:fill="EEF2F7"/>
          </w:tcPr>
          <w:p w14:paraId="743AE997" w14:textId="77777777" w:rsidR="006A76C9" w:rsidRDefault="00C464B7">
            <w:pPr>
              <w:spacing w:after="0" w:line="240" w:lineRule="auto"/>
            </w:pPr>
            <w:r>
              <w:rPr>
                <w:sz w:val="18"/>
              </w:rPr>
              <w:t>Criterio de aceptación</w:t>
            </w:r>
          </w:p>
        </w:tc>
        <w:tc>
          <w:tcPr>
            <w:tcW w:w="10772" w:type="dxa"/>
            <w:shd w:val="clear" w:color="auto" w:fill="EEF2F7"/>
          </w:tcPr>
          <w:p w14:paraId="132039B3" w14:textId="77777777" w:rsidR="006A76C9" w:rsidRDefault="00C464B7">
            <w:pPr>
              <w:spacing w:after="0" w:line="240" w:lineRule="auto"/>
            </w:pPr>
            <w:r>
              <w:rPr>
                <w:sz w:val="18"/>
              </w:rPr>
              <w:t>Las tres operaciones funcionan solo para el rol administrador y el control de acceso se aplica en el backend. Cualquier operación de administración aceptada con un rol distinto hace fallar el caso.</w:t>
            </w:r>
          </w:p>
        </w:tc>
      </w:tr>
      <w:tr w:rsidR="006A76C9" w14:paraId="2C2B5A77" w14:textId="77777777">
        <w:trPr>
          <w:jc w:val="center"/>
        </w:trPr>
        <w:tc>
          <w:tcPr>
            <w:tcW w:w="2268" w:type="dxa"/>
          </w:tcPr>
          <w:p w14:paraId="2AB9216F" w14:textId="77777777" w:rsidR="006A76C9" w:rsidRDefault="00C464B7">
            <w:pPr>
              <w:spacing w:after="0" w:line="240" w:lineRule="auto"/>
            </w:pPr>
            <w:r>
              <w:rPr>
                <w:sz w:val="18"/>
              </w:rPr>
              <w:t>Tipo de prueba</w:t>
            </w:r>
          </w:p>
        </w:tc>
        <w:tc>
          <w:tcPr>
            <w:tcW w:w="10772" w:type="dxa"/>
          </w:tcPr>
          <w:p w14:paraId="1B447438" w14:textId="77777777" w:rsidR="006A76C9" w:rsidRDefault="00C464B7">
            <w:pPr>
              <w:spacing w:after="0" w:line="240" w:lineRule="auto"/>
            </w:pPr>
            <w:r>
              <w:rPr>
                <w:sz w:val="18"/>
              </w:rPr>
              <w:t>Funcional (RF-2.5 a 2.7) y de seguridad (control de acceso por rol).</w:t>
            </w:r>
          </w:p>
        </w:tc>
      </w:tr>
      <w:tr w:rsidR="006A76C9" w14:paraId="64C399A2" w14:textId="77777777">
        <w:trPr>
          <w:jc w:val="center"/>
        </w:trPr>
        <w:tc>
          <w:tcPr>
            <w:tcW w:w="2268" w:type="dxa"/>
            <w:shd w:val="clear" w:color="auto" w:fill="EEF2F7"/>
          </w:tcPr>
          <w:p w14:paraId="163A6412" w14:textId="77777777" w:rsidR="006A76C9" w:rsidRDefault="00C464B7">
            <w:pPr>
              <w:spacing w:after="0" w:line="240" w:lineRule="auto"/>
            </w:pPr>
            <w:r>
              <w:rPr>
                <w:sz w:val="18"/>
              </w:rPr>
              <w:t>Incidentes esperados</w:t>
            </w:r>
          </w:p>
        </w:tc>
        <w:tc>
          <w:tcPr>
            <w:tcW w:w="10772" w:type="dxa"/>
            <w:shd w:val="clear" w:color="auto" w:fill="EEF2F7"/>
          </w:tcPr>
          <w:p w14:paraId="591DBC09" w14:textId="77777777" w:rsidR="006A76C9" w:rsidRDefault="00C464B7">
            <w:pPr>
              <w:spacing w:after="0" w:line="240" w:lineRule="auto"/>
            </w:pPr>
            <w:r>
              <w:rPr>
                <w:sz w:val="18"/>
              </w:rPr>
              <w:t>INC-07: /roles no verifica el rol del usuario (BACKEND/src/routes/roles.js, líneas 18 a 90). INC-09: la eliminación usa DELETE FROM (users.js, línea 574), es decir, borrado físico.</w:t>
            </w:r>
          </w:p>
        </w:tc>
      </w:tr>
    </w:tbl>
    <w:p w14:paraId="3EE9B910" w14:textId="77777777" w:rsidR="006A76C9" w:rsidRDefault="006A76C9">
      <w:pPr>
        <w:spacing w:after="40"/>
      </w:pPr>
    </w:p>
    <w:sectPr w:rsidR="006A76C9" w:rsidSect="00034616">
      <w:headerReference w:type="default" r:id="rId8"/>
      <w:footerReference w:type="default" r:id="rId9"/>
      <w:pgSz w:w="15840" w:h="12240" w:orient="landscape"/>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C3976" w14:textId="77777777" w:rsidR="00C464B7" w:rsidRDefault="00C464B7">
      <w:pPr>
        <w:spacing w:after="0" w:line="240" w:lineRule="auto"/>
      </w:pPr>
      <w:r>
        <w:separator/>
      </w:r>
    </w:p>
  </w:endnote>
  <w:endnote w:type="continuationSeparator" w:id="0">
    <w:p w14:paraId="3A13E37B" w14:textId="77777777" w:rsidR="00C464B7" w:rsidRDefault="00C46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9E2" w14:textId="77777777" w:rsidR="006A76C9" w:rsidRDefault="00C464B7">
    <w:pPr>
      <w:pStyle w:val="Footer"/>
      <w:jc w:val="center"/>
    </w:pPr>
    <w:r>
      <w:rPr>
        <w:color w:val="666666"/>
        <w:sz w:val="16"/>
      </w:rPr>
      <w:fldChar w:fldCharType="begin"/>
    </w:r>
    <w:r>
      <w:rPr>
        <w:color w:val="666666"/>
        <w:sz w:val="16"/>
      </w:rPr>
      <w:instrText>PAGE</w:instrText>
    </w:r>
    <w:r w:rsidR="00284AAD">
      <w:rPr>
        <w:color w:val="666666"/>
        <w:sz w:val="16"/>
      </w:rPr>
      <w:fldChar w:fldCharType="separate"/>
    </w:r>
    <w:r w:rsidR="00284AAD">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03E85" w14:textId="77777777" w:rsidR="00C464B7" w:rsidRDefault="00C464B7">
      <w:pPr>
        <w:spacing w:after="0" w:line="240" w:lineRule="auto"/>
      </w:pPr>
      <w:r>
        <w:separator/>
      </w:r>
    </w:p>
  </w:footnote>
  <w:footnote w:type="continuationSeparator" w:id="0">
    <w:p w14:paraId="70E754C2" w14:textId="77777777" w:rsidR="00C464B7" w:rsidRDefault="00C46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78B6" w14:textId="77777777" w:rsidR="006A76C9" w:rsidRDefault="00C464B7">
    <w:pPr>
      <w:pStyle w:val="Header"/>
      <w:jc w:val="right"/>
    </w:pPr>
    <w:r>
      <w:rPr>
        <w:color w:val="666666"/>
        <w:sz w:val="16"/>
      </w:rPr>
      <w:t>ISY1102 · EP3 · Cuidarte+ (Caso B) · Giannina Guerrero · Sección 001V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381352">
    <w:abstractNumId w:val="8"/>
  </w:num>
  <w:num w:numId="2" w16cid:durableId="1561673128">
    <w:abstractNumId w:val="6"/>
  </w:num>
  <w:num w:numId="3" w16cid:durableId="1490713671">
    <w:abstractNumId w:val="5"/>
  </w:num>
  <w:num w:numId="4" w16cid:durableId="148442194">
    <w:abstractNumId w:val="4"/>
  </w:num>
  <w:num w:numId="5" w16cid:durableId="1180896794">
    <w:abstractNumId w:val="7"/>
  </w:num>
  <w:num w:numId="6" w16cid:durableId="63260747">
    <w:abstractNumId w:val="3"/>
  </w:num>
  <w:num w:numId="7" w16cid:durableId="1173491670">
    <w:abstractNumId w:val="2"/>
  </w:num>
  <w:num w:numId="8" w16cid:durableId="648289756">
    <w:abstractNumId w:val="1"/>
  </w:num>
  <w:num w:numId="9" w16cid:durableId="68976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AAD"/>
    <w:rsid w:val="0029639D"/>
    <w:rsid w:val="00326F90"/>
    <w:rsid w:val="005E66BD"/>
    <w:rsid w:val="006A76C9"/>
    <w:rsid w:val="00AA1D8D"/>
    <w:rsid w:val="00B47730"/>
    <w:rsid w:val="00BD55E3"/>
    <w:rsid w:val="00C464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A8B97A"/>
  <w14:defaultImageDpi w14:val="300"/>
  <w15:docId w15:val="{107BD9DD-30CB-4DC6-BE9F-6DDA6850F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style>
  <w:style w:type="paragraph" w:styleId="Heading1">
    <w:name w:val="heading 1"/>
    <w:basedOn w:val="Normal"/>
    <w:next w:val="Normal"/>
    <w:link w:val="Heading1Char"/>
    <w:uiPriority w:val="9"/>
    <w:qFormat/>
    <w:rsid w:val="00FC693F"/>
    <w:pPr>
      <w:keepNext/>
      <w:keepLines/>
      <w:spacing w:before="480" w:after="0"/>
      <w:outlineLvl w:val="0"/>
    </w:pPr>
    <w:rPr>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eastAsia="Arial" w:hAnsi="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F3A5F"/>
      <w:spacing w:val="5"/>
      <w:kern w:val="28"/>
      <w:sz w:val="52"/>
      <w:szCs w:val="52"/>
    </w:rPr>
  </w:style>
  <w:style w:type="character" w:customStyle="1" w:styleId="TitleChar">
    <w:name w:val="Title Char"/>
    <w:basedOn w:val="DefaultParagraphFont"/>
    <w:link w:val="Title"/>
    <w:uiPriority w:val="10"/>
    <w:rsid w:val="00FC693F"/>
    <w:rPr>
      <w:rFonts w:ascii="Arial" w:eastAsia="Arial" w:hAnsi="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eastAsia="Arial" w:hAnsi="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eastAsia="Arial" w:hAnsi="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3226</Words>
  <Characters>17107</Characters>
  <Application>Microsoft Office Word</Application>
  <DocSecurity>0</DocSecurity>
  <Lines>1057</Lines>
  <Paragraphs>630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GIANNINA FRANCISCA GUERRERO SANCHEZ</cp:lastModifiedBy>
  <cp:revision>3</cp:revision>
  <cp:lastPrinted>2026-10-27T17:43:00Z</cp:lastPrinted>
  <dcterms:created xsi:type="dcterms:W3CDTF">2013-12-23T23:15:00Z</dcterms:created>
  <dcterms:modified xsi:type="dcterms:W3CDTF">2026-10-27T17:43:00Z</dcterms:modified>
  <cp:category/>
</cp:coreProperties>
</file>