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78C77" w14:textId="77777777" w:rsidR="002F27E3" w:rsidRDefault="00D168E9">
      <w:pPr>
        <w:spacing w:before="240"/>
        <w:jc w:val="center"/>
        <w:rPr>
          <w:rFonts w:ascii="Roboto Serif" w:eastAsia="Roboto Serif" w:hAnsi="Roboto Serif" w:cs="Roboto Serif"/>
          <w:b/>
          <w:sz w:val="30"/>
          <w:szCs w:val="30"/>
        </w:rPr>
      </w:pPr>
      <w:r>
        <w:rPr>
          <w:rFonts w:ascii="Times New Roman" w:eastAsia="Times New Roman" w:hAnsi="Times New Roman" w:cs="Times New Roman"/>
          <w:b/>
          <w:noProof/>
          <w:sz w:val="32"/>
          <w:szCs w:val="32"/>
        </w:rPr>
        <w:drawing>
          <wp:inline distT="114300" distB="114300" distL="114300" distR="114300" wp14:anchorId="4AC781D7" wp14:editId="62CCF3BD">
            <wp:extent cx="2556605" cy="8667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56605" cy="866775"/>
                    </a:xfrm>
                    <a:prstGeom prst="rect">
                      <a:avLst/>
                    </a:prstGeom>
                    <a:ln/>
                  </pic:spPr>
                </pic:pic>
              </a:graphicData>
            </a:graphic>
          </wp:inline>
        </w:drawing>
      </w:r>
    </w:p>
    <w:p w14:paraId="0DA464DC" w14:textId="77777777" w:rsidR="002F27E3" w:rsidRPr="00D168E9" w:rsidRDefault="00D168E9">
      <w:pPr>
        <w:spacing w:before="240"/>
        <w:jc w:val="center"/>
        <w:rPr>
          <w:rFonts w:ascii="Times New Roman" w:eastAsia="Times New Roman" w:hAnsi="Times New Roman" w:cs="Times New Roman"/>
          <w:sz w:val="28"/>
          <w:szCs w:val="28"/>
        </w:rPr>
      </w:pPr>
      <w:r w:rsidRPr="00D168E9">
        <w:rPr>
          <w:rFonts w:ascii="Roboto Serif" w:eastAsia="Roboto Serif" w:hAnsi="Roboto Serif" w:cs="Roboto Serif"/>
          <w:b/>
          <w:sz w:val="28"/>
          <w:szCs w:val="28"/>
        </w:rPr>
        <w:t>SCHOOL OF COMPUTER SCIENCE AND ENGINEERING</w:t>
      </w:r>
      <w:r w:rsidRPr="00D168E9">
        <w:rPr>
          <w:rFonts w:ascii="Times New Roman" w:eastAsia="Times New Roman" w:hAnsi="Times New Roman" w:cs="Times New Roman"/>
          <w:sz w:val="28"/>
          <w:szCs w:val="28"/>
        </w:rPr>
        <w:t xml:space="preserve"> </w:t>
      </w:r>
    </w:p>
    <w:p w14:paraId="76BE052A" w14:textId="77777777" w:rsidR="002F27E3" w:rsidRDefault="00D168E9">
      <w:pPr>
        <w:spacing w:before="240"/>
        <w:jc w:val="center"/>
        <w:rPr>
          <w:rFonts w:ascii="Roboto Serif" w:eastAsia="Roboto Serif" w:hAnsi="Roboto Serif" w:cs="Roboto Serif"/>
          <w:sz w:val="24"/>
          <w:szCs w:val="24"/>
        </w:rPr>
      </w:pPr>
      <w:r>
        <w:rPr>
          <w:rFonts w:ascii="Roboto Serif" w:eastAsia="Roboto Serif" w:hAnsi="Roboto Serif" w:cs="Roboto Serif"/>
          <w:sz w:val="24"/>
          <w:szCs w:val="24"/>
        </w:rPr>
        <w:t>A Project Report</w:t>
      </w:r>
    </w:p>
    <w:p w14:paraId="72D913C4" w14:textId="77777777" w:rsidR="002F27E3" w:rsidRDefault="00D168E9">
      <w:pPr>
        <w:spacing w:before="240"/>
        <w:jc w:val="center"/>
        <w:rPr>
          <w:rFonts w:ascii="Roboto Serif" w:eastAsia="Roboto Serif" w:hAnsi="Roboto Serif" w:cs="Roboto Serif"/>
          <w:sz w:val="24"/>
          <w:szCs w:val="24"/>
        </w:rPr>
      </w:pPr>
      <w:r>
        <w:rPr>
          <w:rFonts w:ascii="Roboto Serif" w:eastAsia="Roboto Serif" w:hAnsi="Roboto Serif" w:cs="Roboto Serif"/>
          <w:sz w:val="24"/>
          <w:szCs w:val="24"/>
        </w:rPr>
        <w:t>on</w:t>
      </w:r>
    </w:p>
    <w:p w14:paraId="0CD83B9F" w14:textId="5F480734" w:rsidR="002F27E3" w:rsidRDefault="00157256">
      <w:pPr>
        <w:spacing w:before="240"/>
        <w:jc w:val="center"/>
        <w:rPr>
          <w:rFonts w:ascii="Roboto Serif" w:eastAsia="Roboto Serif" w:hAnsi="Roboto Serif" w:cs="Roboto Serif"/>
          <w:b/>
          <w:sz w:val="28"/>
          <w:szCs w:val="28"/>
        </w:rPr>
      </w:pPr>
      <w:r>
        <w:rPr>
          <w:rFonts w:ascii="Roboto Serif" w:eastAsia="Roboto Serif" w:hAnsi="Roboto Serif" w:cs="Roboto Serif"/>
          <w:b/>
          <w:sz w:val="28"/>
          <w:szCs w:val="28"/>
        </w:rPr>
        <w:t>“</w:t>
      </w:r>
      <w:r w:rsidR="00D168E9">
        <w:rPr>
          <w:rFonts w:ascii="Roboto Serif" w:eastAsia="Roboto Serif" w:hAnsi="Roboto Serif" w:cs="Roboto Serif"/>
          <w:b/>
          <w:sz w:val="28"/>
          <w:szCs w:val="28"/>
        </w:rPr>
        <w:t>IPO Forecasting with Temporal Fusion Transformers: A Comparative Study with Deep Learning Models</w:t>
      </w:r>
      <w:r>
        <w:rPr>
          <w:rFonts w:ascii="Roboto Serif" w:eastAsia="Roboto Serif" w:hAnsi="Roboto Serif" w:cs="Roboto Serif"/>
          <w:b/>
          <w:sz w:val="28"/>
          <w:szCs w:val="28"/>
        </w:rPr>
        <w:t>”</w:t>
      </w:r>
    </w:p>
    <w:p w14:paraId="5E73E826" w14:textId="77777777" w:rsidR="002F27E3" w:rsidRDefault="00D168E9">
      <w:pPr>
        <w:spacing w:before="240"/>
        <w:jc w:val="center"/>
        <w:rPr>
          <w:rFonts w:ascii="Times New Roman" w:eastAsia="Times New Roman" w:hAnsi="Times New Roman" w:cs="Times New Roman"/>
        </w:rPr>
      </w:pPr>
      <w:r>
        <w:rPr>
          <w:rFonts w:ascii="Roboto Serif" w:eastAsia="Roboto Serif" w:hAnsi="Roboto Serif" w:cs="Roboto Serif"/>
          <w:sz w:val="20"/>
          <w:szCs w:val="20"/>
        </w:rPr>
        <w:t>Submitted in fulfillment of the requirements for the award of the Degree of</w:t>
      </w:r>
    </w:p>
    <w:p w14:paraId="1F9DEC26" w14:textId="77777777" w:rsidR="002F27E3" w:rsidRPr="009A482D" w:rsidRDefault="00D168E9">
      <w:pPr>
        <w:spacing w:before="240"/>
        <w:jc w:val="center"/>
        <w:rPr>
          <w:rFonts w:ascii="Roboto Serif" w:eastAsia="Roboto Serif" w:hAnsi="Roboto Serif" w:cs="Roboto Serif"/>
          <w:b/>
          <w:sz w:val="30"/>
          <w:szCs w:val="30"/>
        </w:rPr>
      </w:pPr>
      <w:r w:rsidRPr="009A482D">
        <w:rPr>
          <w:rFonts w:ascii="Roboto Serif" w:eastAsia="Roboto Serif" w:hAnsi="Roboto Serif" w:cs="Roboto Serif"/>
          <w:b/>
          <w:sz w:val="30"/>
          <w:szCs w:val="30"/>
        </w:rPr>
        <w:t>BACHELOR OF TECHNOLOGY</w:t>
      </w:r>
    </w:p>
    <w:p w14:paraId="08792854" w14:textId="77777777" w:rsidR="002F27E3" w:rsidRPr="009A482D" w:rsidRDefault="00D168E9">
      <w:pPr>
        <w:spacing w:before="240"/>
        <w:jc w:val="center"/>
        <w:rPr>
          <w:rFonts w:ascii="Roboto Serif" w:eastAsia="Roboto Serif" w:hAnsi="Roboto Serif" w:cs="Roboto Serif"/>
          <w:b/>
          <w:sz w:val="30"/>
          <w:szCs w:val="30"/>
        </w:rPr>
      </w:pPr>
      <w:r w:rsidRPr="009A482D">
        <w:rPr>
          <w:rFonts w:ascii="Roboto Serif" w:eastAsia="Roboto Serif" w:hAnsi="Roboto Serif" w:cs="Roboto Serif"/>
          <w:b/>
          <w:sz w:val="30"/>
          <w:szCs w:val="30"/>
        </w:rPr>
        <w:t>IN</w:t>
      </w:r>
    </w:p>
    <w:p w14:paraId="2B0CCCAC" w14:textId="77777777" w:rsidR="002F27E3" w:rsidRPr="009A482D" w:rsidRDefault="00D168E9">
      <w:pPr>
        <w:spacing w:before="240"/>
        <w:jc w:val="center"/>
        <w:rPr>
          <w:rFonts w:ascii="Roboto Serif" w:eastAsia="Roboto Serif" w:hAnsi="Roboto Serif" w:cs="Roboto Serif"/>
          <w:b/>
          <w:sz w:val="30"/>
          <w:szCs w:val="30"/>
        </w:rPr>
      </w:pPr>
      <w:r w:rsidRPr="009A482D">
        <w:rPr>
          <w:rFonts w:ascii="Roboto Serif" w:eastAsia="Roboto Serif" w:hAnsi="Roboto Serif" w:cs="Roboto Serif"/>
          <w:b/>
          <w:sz w:val="30"/>
          <w:szCs w:val="30"/>
        </w:rPr>
        <w:t xml:space="preserve"> ARTIFICIAL INTELLIGENCE AND DATA SCIENCE</w:t>
      </w:r>
    </w:p>
    <w:p w14:paraId="2514B821" w14:textId="77777777" w:rsidR="002F27E3" w:rsidRDefault="00D168E9">
      <w:pPr>
        <w:spacing w:before="240"/>
        <w:jc w:val="center"/>
        <w:rPr>
          <w:rFonts w:ascii="Georgia" w:eastAsia="Georgia" w:hAnsi="Georgia" w:cs="Georgia"/>
          <w:sz w:val="32"/>
          <w:szCs w:val="32"/>
        </w:rPr>
      </w:pPr>
      <w:r>
        <w:rPr>
          <w:rFonts w:ascii="Georgia" w:eastAsia="Georgia" w:hAnsi="Georgia" w:cs="Georgia"/>
          <w:sz w:val="24"/>
          <w:szCs w:val="24"/>
        </w:rPr>
        <w:t>Submitted by</w:t>
      </w:r>
      <w:r>
        <w:rPr>
          <w:rFonts w:ascii="Georgia" w:eastAsia="Georgia" w:hAnsi="Georgia" w:cs="Georgia"/>
          <w:sz w:val="32"/>
          <w:szCs w:val="32"/>
        </w:rPr>
        <w:t xml:space="preserve"> </w:t>
      </w:r>
    </w:p>
    <w:p w14:paraId="26E89511" w14:textId="6AECAD9B" w:rsidR="002F27E3" w:rsidRDefault="00D168E9" w:rsidP="00D168E9">
      <w:pPr>
        <w:spacing w:before="240"/>
        <w:jc w:val="center"/>
        <w:rPr>
          <w:rFonts w:ascii="Georgia" w:eastAsia="Georgia" w:hAnsi="Georgia" w:cs="Georgia"/>
          <w:sz w:val="28"/>
          <w:szCs w:val="28"/>
        </w:rPr>
      </w:pPr>
      <w:bookmarkStart w:id="0" w:name="_Hlk196102798"/>
      <w:r>
        <w:rPr>
          <w:rFonts w:ascii="Georgia" w:eastAsia="Georgia" w:hAnsi="Georgia" w:cs="Georgia"/>
          <w:sz w:val="28"/>
          <w:szCs w:val="28"/>
        </w:rPr>
        <w:t xml:space="preserve">Rayan Rafi Sheikh </w:t>
      </w:r>
      <w:r>
        <w:rPr>
          <w:rFonts w:ascii="Georgia" w:eastAsia="Georgia" w:hAnsi="Georgia" w:cs="Georgia"/>
          <w:sz w:val="28"/>
          <w:szCs w:val="28"/>
        </w:rPr>
        <w:tab/>
        <w:t xml:space="preserve"> (R21EH096)</w:t>
      </w:r>
    </w:p>
    <w:p w14:paraId="43AB872A" w14:textId="402579BD" w:rsidR="002F27E3" w:rsidRDefault="00D168E9" w:rsidP="00D168E9">
      <w:pPr>
        <w:spacing w:before="240"/>
        <w:jc w:val="center"/>
        <w:rPr>
          <w:rFonts w:ascii="Georgia" w:eastAsia="Georgia" w:hAnsi="Georgia" w:cs="Georgia"/>
          <w:sz w:val="28"/>
          <w:szCs w:val="28"/>
        </w:rPr>
      </w:pPr>
      <w:r>
        <w:rPr>
          <w:rFonts w:ascii="Georgia" w:eastAsia="Georgia" w:hAnsi="Georgia" w:cs="Georgia"/>
          <w:sz w:val="28"/>
          <w:szCs w:val="28"/>
        </w:rPr>
        <w:t>Aditi Sinha</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 xml:space="preserve"> (R21EH110)</w:t>
      </w:r>
    </w:p>
    <w:p w14:paraId="266D35DE" w14:textId="5B9E81F6" w:rsidR="002F27E3" w:rsidRDefault="00D168E9" w:rsidP="00D168E9">
      <w:pPr>
        <w:spacing w:before="240"/>
        <w:jc w:val="center"/>
        <w:rPr>
          <w:rFonts w:ascii="Georgia" w:eastAsia="Georgia" w:hAnsi="Georgia" w:cs="Georgia"/>
          <w:sz w:val="28"/>
          <w:szCs w:val="28"/>
        </w:rPr>
      </w:pPr>
      <w:r>
        <w:rPr>
          <w:rFonts w:ascii="Georgia" w:eastAsia="Georgia" w:hAnsi="Georgia" w:cs="Georgia"/>
          <w:sz w:val="28"/>
          <w:szCs w:val="28"/>
        </w:rPr>
        <w:t xml:space="preserve">B Mahima </w:t>
      </w:r>
      <w:r>
        <w:rPr>
          <w:rFonts w:ascii="Georgia" w:eastAsia="Georgia" w:hAnsi="Georgia" w:cs="Georgia"/>
          <w:sz w:val="28"/>
          <w:szCs w:val="28"/>
        </w:rPr>
        <w:tab/>
      </w:r>
      <w:r>
        <w:rPr>
          <w:rFonts w:ascii="Georgia" w:eastAsia="Georgia" w:hAnsi="Georgia" w:cs="Georgia"/>
          <w:sz w:val="28"/>
          <w:szCs w:val="28"/>
        </w:rPr>
        <w:tab/>
      </w:r>
      <w:r>
        <w:rPr>
          <w:rFonts w:ascii="Georgia" w:eastAsia="Georgia" w:hAnsi="Georgia" w:cs="Georgia"/>
          <w:sz w:val="28"/>
          <w:szCs w:val="28"/>
        </w:rPr>
        <w:tab/>
        <w:t>(R21EH112)</w:t>
      </w:r>
    </w:p>
    <w:p w14:paraId="5C4258D5" w14:textId="77777777" w:rsidR="00D168E9" w:rsidRDefault="00D168E9" w:rsidP="00D168E9">
      <w:pPr>
        <w:spacing w:before="240"/>
        <w:jc w:val="center"/>
        <w:rPr>
          <w:rFonts w:ascii="Georgia" w:eastAsia="Georgia" w:hAnsi="Georgia" w:cs="Georgia"/>
          <w:sz w:val="28"/>
          <w:szCs w:val="28"/>
        </w:rPr>
      </w:pPr>
      <w:r>
        <w:rPr>
          <w:rFonts w:ascii="Georgia" w:eastAsia="Georgia" w:hAnsi="Georgia" w:cs="Georgia"/>
          <w:sz w:val="28"/>
          <w:szCs w:val="28"/>
        </w:rPr>
        <w:t>Bharath J Ramalingam (R21EH113)</w:t>
      </w:r>
    </w:p>
    <w:p w14:paraId="28E69F16" w14:textId="10C7CE4F" w:rsidR="002F27E3" w:rsidRDefault="00D168E9" w:rsidP="00D168E9">
      <w:pPr>
        <w:spacing w:before="240"/>
        <w:jc w:val="center"/>
        <w:rPr>
          <w:rFonts w:ascii="Georgia" w:eastAsia="Georgia" w:hAnsi="Georgia" w:cs="Georgia"/>
          <w:sz w:val="28"/>
          <w:szCs w:val="28"/>
        </w:rPr>
      </w:pPr>
      <w:r>
        <w:rPr>
          <w:rFonts w:ascii="Georgia" w:eastAsia="Georgia" w:hAnsi="Georgia" w:cs="Georgia"/>
          <w:sz w:val="28"/>
          <w:szCs w:val="28"/>
        </w:rPr>
        <w:t xml:space="preserve"> </w:t>
      </w:r>
      <w:bookmarkEnd w:id="0"/>
    </w:p>
    <w:p w14:paraId="3271D3B4" w14:textId="77777777" w:rsidR="002F27E3" w:rsidRDefault="00D168E9" w:rsidP="00D168E9">
      <w:pPr>
        <w:spacing w:before="240"/>
        <w:jc w:val="center"/>
        <w:rPr>
          <w:rFonts w:ascii="Times New Roman" w:eastAsia="Times New Roman" w:hAnsi="Times New Roman" w:cs="Times New Roman"/>
        </w:rPr>
      </w:pPr>
      <w:r>
        <w:rPr>
          <w:rFonts w:ascii="Georgia" w:eastAsia="Georgia" w:hAnsi="Georgia" w:cs="Georgia"/>
        </w:rPr>
        <w:t>Under the guidance of</w:t>
      </w:r>
    </w:p>
    <w:p w14:paraId="53D36985" w14:textId="77777777" w:rsidR="002F27E3" w:rsidRDefault="00D168E9" w:rsidP="00D168E9">
      <w:pPr>
        <w:spacing w:before="240"/>
        <w:jc w:val="center"/>
        <w:rPr>
          <w:rFonts w:ascii="Georgia" w:eastAsia="Georgia" w:hAnsi="Georgia" w:cs="Georgia"/>
          <w:sz w:val="24"/>
          <w:szCs w:val="24"/>
        </w:rPr>
      </w:pPr>
      <w:r>
        <w:rPr>
          <w:rFonts w:ascii="Georgia" w:eastAsia="Georgia" w:hAnsi="Georgia" w:cs="Georgia"/>
          <w:sz w:val="24"/>
          <w:szCs w:val="24"/>
        </w:rPr>
        <w:t>Dr. Shantala Devi Patil</w:t>
      </w:r>
    </w:p>
    <w:p w14:paraId="533104AC" w14:textId="5F1A73EB" w:rsidR="00D168E9" w:rsidRDefault="00D168E9" w:rsidP="00D168E9">
      <w:pPr>
        <w:spacing w:before="240"/>
        <w:jc w:val="center"/>
        <w:rPr>
          <w:rFonts w:ascii="Georgia" w:eastAsia="Georgia" w:hAnsi="Georgia" w:cs="Georgia"/>
          <w:sz w:val="24"/>
          <w:szCs w:val="24"/>
        </w:rPr>
      </w:pPr>
      <w:r>
        <w:rPr>
          <w:rFonts w:ascii="Georgia" w:eastAsia="Georgia" w:hAnsi="Georgia" w:cs="Georgia"/>
          <w:sz w:val="24"/>
          <w:szCs w:val="24"/>
        </w:rPr>
        <w:t>Professor, School of CSE</w:t>
      </w:r>
    </w:p>
    <w:p w14:paraId="7083F7F1" w14:textId="443094A2" w:rsidR="002F27E3" w:rsidRDefault="00D168E9">
      <w:pPr>
        <w:spacing w:before="240"/>
        <w:jc w:val="center"/>
        <w:rPr>
          <w:rFonts w:ascii="Roboto Serif" w:eastAsia="Roboto Serif" w:hAnsi="Roboto Serif" w:cs="Roboto Serif"/>
          <w:b/>
          <w:sz w:val="30"/>
          <w:szCs w:val="30"/>
        </w:rPr>
      </w:pPr>
      <w:r>
        <w:rPr>
          <w:rFonts w:ascii="Times New Roman" w:eastAsia="Times New Roman" w:hAnsi="Times New Roman" w:cs="Times New Roman"/>
          <w:sz w:val="28"/>
          <w:szCs w:val="28"/>
        </w:rPr>
        <w:t xml:space="preserve"> </w:t>
      </w:r>
      <w:r>
        <w:rPr>
          <w:rFonts w:ascii="Roboto Serif" w:eastAsia="Roboto Serif" w:hAnsi="Roboto Serif" w:cs="Roboto Serif"/>
          <w:b/>
          <w:sz w:val="30"/>
          <w:szCs w:val="30"/>
        </w:rPr>
        <w:t>2024 - 2025</w:t>
      </w:r>
    </w:p>
    <w:p w14:paraId="11CBD695" w14:textId="77777777" w:rsidR="002F27E3" w:rsidRPr="009A482D" w:rsidRDefault="00D168E9">
      <w:pPr>
        <w:spacing w:before="240"/>
        <w:jc w:val="center"/>
        <w:rPr>
          <w:rFonts w:ascii="Roboto Serif" w:eastAsia="Roboto Serif" w:hAnsi="Roboto Serif" w:cs="Roboto Serif"/>
        </w:rPr>
      </w:pPr>
      <w:r w:rsidRPr="009A482D">
        <w:rPr>
          <w:rFonts w:ascii="Roboto Serif" w:eastAsia="Roboto Serif" w:hAnsi="Roboto Serif" w:cs="Roboto Serif"/>
        </w:rPr>
        <w:t>Rukmini Knowledge Park, Kattigenahalli, Yelahanka, Bengaluru-560064</w:t>
      </w:r>
    </w:p>
    <w:p w14:paraId="3D75D232" w14:textId="012660E6" w:rsidR="00003953" w:rsidRPr="00D168E9" w:rsidRDefault="00D168E9" w:rsidP="00E52F45">
      <w:pPr>
        <w:spacing w:before="240"/>
        <w:jc w:val="center"/>
        <w:rPr>
          <w:rFonts w:ascii="Roboto Serif" w:eastAsia="Roboto Serif" w:hAnsi="Roboto Serif" w:cs="Roboto Serif"/>
          <w:b/>
          <w:sz w:val="30"/>
          <w:szCs w:val="30"/>
        </w:rPr>
      </w:pPr>
      <w:r w:rsidRPr="00D168E9">
        <w:rPr>
          <w:rFonts w:ascii="Roboto Serif" w:eastAsia="Roboto Serif" w:hAnsi="Roboto Serif" w:cs="Roboto Serif"/>
          <w:b/>
          <w:sz w:val="30"/>
          <w:szCs w:val="30"/>
        </w:rPr>
        <w:t>www.reva.edu.in</w:t>
      </w:r>
    </w:p>
    <w:p w14:paraId="04A27893" w14:textId="55EE9924" w:rsidR="00003953" w:rsidRPr="00591CBE" w:rsidRDefault="00003953" w:rsidP="00003953">
      <w:pPr>
        <w:widowControl w:val="0"/>
        <w:autoSpaceDE w:val="0"/>
        <w:autoSpaceDN w:val="0"/>
        <w:adjustRightInd w:val="0"/>
        <w:spacing w:line="240" w:lineRule="auto"/>
        <w:jc w:val="center"/>
        <w:rPr>
          <w:rFonts w:ascii="Times New Roman" w:eastAsia="Times New Roman" w:hAnsi="Times New Roman" w:cs="Times New Roman"/>
          <w:b/>
          <w:color w:val="000000"/>
          <w:sz w:val="32"/>
          <w:szCs w:val="32"/>
          <w:lang w:val="en-US"/>
        </w:rPr>
      </w:pPr>
      <w:r w:rsidRPr="00591CBE">
        <w:rPr>
          <w:rFonts w:ascii="Times New Roman" w:eastAsia="Times New Roman" w:hAnsi="Times New Roman" w:cs="Times New Roman"/>
          <w:b/>
          <w:color w:val="000000"/>
          <w:sz w:val="32"/>
          <w:szCs w:val="32"/>
          <w:lang w:val="en-US"/>
        </w:rPr>
        <w:lastRenderedPageBreak/>
        <w:t>DECLARATION</w:t>
      </w:r>
    </w:p>
    <w:p w14:paraId="67F84876" w14:textId="77777777" w:rsidR="00003953" w:rsidRPr="00591CBE" w:rsidRDefault="00003953" w:rsidP="00003953">
      <w:pPr>
        <w:widowControl w:val="0"/>
        <w:autoSpaceDE w:val="0"/>
        <w:autoSpaceDN w:val="0"/>
        <w:adjustRightInd w:val="0"/>
        <w:spacing w:line="240" w:lineRule="auto"/>
        <w:jc w:val="center"/>
        <w:rPr>
          <w:rFonts w:ascii="Times New Roman" w:eastAsia="Times New Roman" w:hAnsi="Times New Roman" w:cs="Times New Roman"/>
          <w:b/>
          <w:color w:val="000000"/>
          <w:lang w:val="en-US"/>
        </w:rPr>
      </w:pPr>
    </w:p>
    <w:p w14:paraId="3B00C563" w14:textId="74FA5811"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sz w:val="24"/>
          <w:szCs w:val="24"/>
          <w:lang w:val="en-US"/>
        </w:rPr>
      </w:pPr>
      <w:r w:rsidRPr="00003953">
        <w:rPr>
          <w:rFonts w:ascii="Times New Roman" w:eastAsia="Times New Roman" w:hAnsi="Times New Roman" w:cs="Times New Roman"/>
          <w:color w:val="000000"/>
          <w:sz w:val="24"/>
          <w:szCs w:val="24"/>
          <w:lang w:val="en-US"/>
        </w:rPr>
        <w:t xml:space="preserve">We, </w:t>
      </w:r>
      <w:bookmarkStart w:id="1" w:name="_Hlk196103159"/>
      <w:r w:rsidRPr="00003953">
        <w:rPr>
          <w:rFonts w:ascii="Times New Roman" w:eastAsia="Times New Roman" w:hAnsi="Times New Roman" w:cs="Times New Roman"/>
          <w:b/>
          <w:bCs/>
          <w:color w:val="000000"/>
          <w:sz w:val="24"/>
          <w:szCs w:val="24"/>
          <w:lang w:val="en-US"/>
        </w:rPr>
        <w:t>Rayan Rafi Sheikh  (R21EH096), Aditi Sinha (R21EH110), B Mahima (R21EH112) and  Bharath J Ramalingam (R21EH113)</w:t>
      </w:r>
      <w:r w:rsidRPr="00003953">
        <w:rPr>
          <w:rFonts w:ascii="Times New Roman" w:eastAsia="Times New Roman" w:hAnsi="Times New Roman" w:cs="Times New Roman"/>
          <w:color w:val="000000"/>
          <w:sz w:val="24"/>
          <w:szCs w:val="24"/>
          <w:lang w:val="en-US"/>
        </w:rPr>
        <w:t xml:space="preserve"> </w:t>
      </w:r>
      <w:bookmarkEnd w:id="1"/>
      <w:r w:rsidRPr="00003953">
        <w:rPr>
          <w:rFonts w:ascii="Times New Roman" w:eastAsia="Times New Roman" w:hAnsi="Times New Roman" w:cs="Times New Roman"/>
          <w:color w:val="000000"/>
          <w:sz w:val="24"/>
          <w:szCs w:val="24"/>
          <w:lang w:val="en-US"/>
        </w:rPr>
        <w:t>students of Bachelor of Technology, belong in to School of Computer Science and Engineering, REVA University, declare that this Project Report  entitled</w:t>
      </w:r>
      <w:r w:rsidR="00005C83">
        <w:rPr>
          <w:rFonts w:ascii="Times New Roman" w:eastAsia="Times New Roman" w:hAnsi="Times New Roman" w:cs="Times New Roman"/>
          <w:color w:val="000000"/>
          <w:sz w:val="24"/>
          <w:szCs w:val="24"/>
          <w:lang w:val="en-US"/>
        </w:rPr>
        <w:t xml:space="preserve"> </w:t>
      </w:r>
      <w:r w:rsidRPr="00005C83">
        <w:rPr>
          <w:rFonts w:ascii="Times New Roman" w:eastAsia="Times New Roman" w:hAnsi="Times New Roman" w:cs="Times New Roman"/>
          <w:b/>
          <w:bCs/>
          <w:color w:val="000000"/>
          <w:sz w:val="24"/>
          <w:szCs w:val="24"/>
          <w:lang w:val="en-US"/>
        </w:rPr>
        <w:t>“</w:t>
      </w:r>
      <w:r w:rsidR="00005C83" w:rsidRPr="00005C83">
        <w:rPr>
          <w:rFonts w:ascii="Times New Roman" w:eastAsia="Times New Roman" w:hAnsi="Times New Roman" w:cs="Times New Roman"/>
          <w:b/>
          <w:bCs/>
          <w:color w:val="000000"/>
          <w:sz w:val="24"/>
          <w:szCs w:val="24"/>
          <w:lang w:val="en-US"/>
        </w:rPr>
        <w:t>IPO Forecasting with Temporal Fusion Transformers: A Comparative Study with Deep Learning Models</w:t>
      </w:r>
      <w:r w:rsidRPr="00005C83">
        <w:rPr>
          <w:rFonts w:ascii="Times New Roman" w:eastAsia="Times New Roman" w:hAnsi="Times New Roman" w:cs="Times New Roman"/>
          <w:b/>
          <w:bCs/>
          <w:color w:val="000000"/>
          <w:sz w:val="24"/>
          <w:szCs w:val="24"/>
          <w:lang w:val="en-US"/>
        </w:rPr>
        <w:t>”</w:t>
      </w:r>
      <w:r w:rsidRPr="00003953">
        <w:rPr>
          <w:rFonts w:ascii="Times New Roman" w:eastAsia="Times New Roman" w:hAnsi="Times New Roman" w:cs="Times New Roman"/>
          <w:color w:val="000000"/>
          <w:sz w:val="24"/>
          <w:szCs w:val="24"/>
          <w:lang w:val="en-US"/>
        </w:rPr>
        <w:t xml:space="preserve"> is the result the of project done by us under the supervision of </w:t>
      </w:r>
      <w:r w:rsidRPr="00005C83">
        <w:rPr>
          <w:rFonts w:ascii="Times New Roman" w:eastAsia="Times New Roman" w:hAnsi="Times New Roman" w:cs="Times New Roman"/>
          <w:b/>
          <w:bCs/>
          <w:color w:val="000000"/>
          <w:sz w:val="24"/>
          <w:szCs w:val="24"/>
          <w:lang w:val="en-US"/>
        </w:rPr>
        <w:t>Dr</w:t>
      </w:r>
      <w:r w:rsidR="00005C83" w:rsidRPr="00005C83">
        <w:rPr>
          <w:rFonts w:ascii="Times New Roman" w:eastAsia="Times New Roman" w:hAnsi="Times New Roman" w:cs="Times New Roman"/>
          <w:b/>
          <w:bCs/>
          <w:color w:val="000000"/>
          <w:sz w:val="24"/>
          <w:szCs w:val="24"/>
          <w:lang w:val="en-US"/>
        </w:rPr>
        <w:t>. Shantala Devi Patil, Professor</w:t>
      </w:r>
      <w:r w:rsidR="00005C83">
        <w:rPr>
          <w:rFonts w:ascii="Times New Roman" w:eastAsia="Times New Roman" w:hAnsi="Times New Roman" w:cs="Times New Roman"/>
          <w:color w:val="000000"/>
          <w:sz w:val="24"/>
          <w:szCs w:val="24"/>
          <w:lang w:val="en-US"/>
        </w:rPr>
        <w:t xml:space="preserve"> </w:t>
      </w:r>
      <w:r w:rsidRPr="00003953">
        <w:rPr>
          <w:rFonts w:ascii="Times New Roman" w:eastAsia="Times New Roman" w:hAnsi="Times New Roman" w:cs="Times New Roman"/>
          <w:color w:val="000000"/>
          <w:sz w:val="24"/>
          <w:szCs w:val="24"/>
          <w:lang w:val="en-US"/>
        </w:rPr>
        <w:t>at School of Computer Science and Engineering, REVA University.</w:t>
      </w:r>
    </w:p>
    <w:p w14:paraId="27A13DBC" w14:textId="77777777"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sz w:val="24"/>
          <w:szCs w:val="24"/>
          <w:lang w:val="en-US"/>
        </w:rPr>
      </w:pPr>
    </w:p>
    <w:p w14:paraId="6FCA15CF" w14:textId="7F99E25E"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color w:val="000000"/>
          <w:sz w:val="24"/>
          <w:szCs w:val="24"/>
          <w:lang w:val="en-US"/>
        </w:rPr>
      </w:pPr>
      <w:r w:rsidRPr="00003953">
        <w:rPr>
          <w:rFonts w:ascii="Times New Roman" w:eastAsia="Times New Roman" w:hAnsi="Times New Roman" w:cs="Times New Roman"/>
          <w:color w:val="000000"/>
          <w:sz w:val="24"/>
          <w:szCs w:val="24"/>
          <w:lang w:val="en-US"/>
        </w:rPr>
        <w:t xml:space="preserve">We are submitting this Project Report in partial fulfillment of the requirements for the award of the degree of the Bachelor of Engineering in Computer Science and Engineering by the REVA University, Bangalore during the academic year </w:t>
      </w:r>
      <w:r w:rsidR="00005C83">
        <w:rPr>
          <w:rFonts w:ascii="Times New Roman" w:eastAsia="Times New Roman" w:hAnsi="Times New Roman" w:cs="Times New Roman"/>
          <w:color w:val="000000"/>
          <w:sz w:val="24"/>
          <w:szCs w:val="24"/>
          <w:lang w:val="en-US"/>
        </w:rPr>
        <w:t>2024-2025.</w:t>
      </w:r>
    </w:p>
    <w:p w14:paraId="36B38F1A" w14:textId="77777777"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sz w:val="24"/>
          <w:szCs w:val="24"/>
          <w:lang w:val="en-US"/>
        </w:rPr>
      </w:pPr>
    </w:p>
    <w:p w14:paraId="21859750" w14:textId="77777777" w:rsidR="00003953" w:rsidRPr="00003953" w:rsidRDefault="00003953" w:rsidP="00003953">
      <w:pPr>
        <w:widowControl w:val="0"/>
        <w:autoSpaceDE w:val="0"/>
        <w:autoSpaceDN w:val="0"/>
        <w:adjustRightInd w:val="0"/>
        <w:spacing w:line="240" w:lineRule="auto"/>
        <w:jc w:val="both"/>
        <w:rPr>
          <w:rFonts w:ascii="Times New Roman" w:eastAsia="Times New Roman" w:hAnsi="Times New Roman" w:cs="Times New Roman"/>
          <w:sz w:val="24"/>
          <w:szCs w:val="24"/>
          <w:lang w:val="en-US"/>
        </w:rPr>
      </w:pPr>
      <w:r w:rsidRPr="00003953">
        <w:rPr>
          <w:rFonts w:ascii="Times New Roman" w:eastAsia="Times New Roman" w:hAnsi="Times New Roman" w:cs="Times New Roman"/>
          <w:sz w:val="24"/>
          <w:szCs w:val="24"/>
          <w:lang w:val="en-US"/>
        </w:rPr>
        <w:t>We declare that this project report has been tested for plagiarism and has passed the plagiarism test with the similarity score of less than 20% and it satisfies the academic requirements in respect of Project work prescribed for the said Degree.</w:t>
      </w:r>
    </w:p>
    <w:p w14:paraId="1D0A9AC0" w14:textId="77777777" w:rsidR="00003953" w:rsidRPr="00003953" w:rsidRDefault="00003953" w:rsidP="00003953">
      <w:pPr>
        <w:widowControl w:val="0"/>
        <w:overflowPunct w:val="0"/>
        <w:autoSpaceDE w:val="0"/>
        <w:autoSpaceDN w:val="0"/>
        <w:adjustRightInd w:val="0"/>
        <w:spacing w:line="240" w:lineRule="auto"/>
        <w:ind w:right="140"/>
        <w:jc w:val="both"/>
        <w:rPr>
          <w:rFonts w:ascii="Times New Roman" w:eastAsia="Times New Roman" w:hAnsi="Times New Roman" w:cs="Times New Roman"/>
          <w:color w:val="000000"/>
          <w:sz w:val="24"/>
          <w:szCs w:val="24"/>
          <w:lang w:val="en-US"/>
        </w:rPr>
      </w:pPr>
    </w:p>
    <w:p w14:paraId="2BECF608" w14:textId="73E7F6BA" w:rsidR="00003953" w:rsidRPr="00003953" w:rsidRDefault="00003953" w:rsidP="009A482D">
      <w:pPr>
        <w:widowControl w:val="0"/>
        <w:overflowPunct w:val="0"/>
        <w:autoSpaceDE w:val="0"/>
        <w:autoSpaceDN w:val="0"/>
        <w:adjustRightInd w:val="0"/>
        <w:spacing w:line="240" w:lineRule="auto"/>
        <w:ind w:right="-31"/>
        <w:jc w:val="both"/>
        <w:rPr>
          <w:rFonts w:ascii="Times New Roman" w:eastAsia="Times New Roman" w:hAnsi="Times New Roman" w:cs="Times New Roman"/>
          <w:sz w:val="24"/>
          <w:szCs w:val="24"/>
          <w:lang w:val="en-US"/>
        </w:rPr>
      </w:pPr>
      <w:r w:rsidRPr="00003953">
        <w:rPr>
          <w:rFonts w:ascii="Times New Roman" w:eastAsia="Times New Roman" w:hAnsi="Times New Roman" w:cs="Times New Roman"/>
          <w:color w:val="000000"/>
          <w:sz w:val="24"/>
          <w:szCs w:val="24"/>
          <w:lang w:val="en-US"/>
        </w:rPr>
        <w:t>We further declare that this project report or any part of it has not been submitted for award of any other Degree / Diploma of this University or any other University/ Institution.</w:t>
      </w:r>
    </w:p>
    <w:p w14:paraId="3CA75E75" w14:textId="77777777" w:rsidR="00003953" w:rsidRPr="00003953" w:rsidRDefault="00003953" w:rsidP="00003953">
      <w:pPr>
        <w:widowControl w:val="0"/>
        <w:autoSpaceDE w:val="0"/>
        <w:autoSpaceDN w:val="0"/>
        <w:adjustRightInd w:val="0"/>
        <w:spacing w:line="240" w:lineRule="auto"/>
        <w:rPr>
          <w:rFonts w:ascii="Times New Roman" w:eastAsia="Times New Roman" w:hAnsi="Times New Roman" w:cs="Times New Roman"/>
          <w:i/>
          <w:iCs/>
          <w:color w:val="000000"/>
          <w:sz w:val="24"/>
          <w:szCs w:val="24"/>
          <w:lang w:val="en-US"/>
        </w:rPr>
      </w:pPr>
      <w:r w:rsidRPr="00003953">
        <w:rPr>
          <w:rFonts w:ascii="Times New Roman" w:eastAsia="Times New Roman" w:hAnsi="Times New Roman" w:cs="Times New Roman"/>
          <w:i/>
          <w:iCs/>
          <w:color w:val="000000"/>
          <w:sz w:val="24"/>
          <w:szCs w:val="24"/>
          <w:lang w:val="en-US"/>
        </w:rPr>
        <w:t>Signature of the candidates with dates</w:t>
      </w:r>
    </w:p>
    <w:p w14:paraId="7BDF8844" w14:textId="77777777" w:rsidR="00003953" w:rsidRPr="00003953" w:rsidRDefault="00003953" w:rsidP="00003953">
      <w:pPr>
        <w:widowControl w:val="0"/>
        <w:numPr>
          <w:ilvl w:val="0"/>
          <w:numId w:val="1"/>
        </w:numPr>
        <w:autoSpaceDE w:val="0"/>
        <w:autoSpaceDN w:val="0"/>
        <w:adjustRightInd w:val="0"/>
        <w:spacing w:before="120" w:after="120"/>
        <w:ind w:left="357" w:hanging="357"/>
        <w:rPr>
          <w:rFonts w:ascii="Times New Roman" w:eastAsia="Times New Roman" w:hAnsi="Times New Roman" w:cs="Times New Roman"/>
          <w:i/>
          <w:iCs/>
          <w:color w:val="000000"/>
          <w:sz w:val="24"/>
          <w:szCs w:val="24"/>
          <w:lang w:val="en-US"/>
        </w:rPr>
      </w:pPr>
      <w:r w:rsidRPr="00003953">
        <w:rPr>
          <w:rFonts w:ascii="Times New Roman" w:eastAsia="Times New Roman" w:hAnsi="Times New Roman" w:cs="Times New Roman"/>
          <w:i/>
          <w:iCs/>
          <w:color w:val="000000"/>
          <w:sz w:val="24"/>
          <w:szCs w:val="24"/>
          <w:lang w:val="en-US"/>
        </w:rPr>
        <w:t xml:space="preserve"> </w:t>
      </w:r>
    </w:p>
    <w:p w14:paraId="497B89C5" w14:textId="77777777" w:rsidR="00003953" w:rsidRPr="00003953" w:rsidRDefault="00003953" w:rsidP="00003953">
      <w:pPr>
        <w:widowControl w:val="0"/>
        <w:numPr>
          <w:ilvl w:val="0"/>
          <w:numId w:val="1"/>
        </w:numPr>
        <w:autoSpaceDE w:val="0"/>
        <w:autoSpaceDN w:val="0"/>
        <w:adjustRightInd w:val="0"/>
        <w:spacing w:before="120" w:after="120"/>
        <w:ind w:left="357" w:hanging="357"/>
        <w:rPr>
          <w:rFonts w:ascii="Times New Roman" w:eastAsia="Times New Roman" w:hAnsi="Times New Roman" w:cs="Times New Roman"/>
          <w:i/>
          <w:iCs/>
          <w:color w:val="000000"/>
          <w:sz w:val="24"/>
          <w:szCs w:val="24"/>
          <w:lang w:val="en-US"/>
        </w:rPr>
      </w:pPr>
      <w:r w:rsidRPr="00003953">
        <w:rPr>
          <w:rFonts w:ascii="Times New Roman" w:eastAsia="Times New Roman" w:hAnsi="Times New Roman" w:cs="Times New Roman"/>
          <w:i/>
          <w:iCs/>
          <w:color w:val="000000"/>
          <w:sz w:val="24"/>
          <w:szCs w:val="24"/>
          <w:lang w:val="en-US"/>
        </w:rPr>
        <w:t xml:space="preserve"> </w:t>
      </w:r>
    </w:p>
    <w:p w14:paraId="23612827" w14:textId="77777777" w:rsidR="00003953" w:rsidRPr="00003953" w:rsidRDefault="00003953" w:rsidP="00003953">
      <w:pPr>
        <w:widowControl w:val="0"/>
        <w:numPr>
          <w:ilvl w:val="0"/>
          <w:numId w:val="1"/>
        </w:numPr>
        <w:autoSpaceDE w:val="0"/>
        <w:autoSpaceDN w:val="0"/>
        <w:adjustRightInd w:val="0"/>
        <w:spacing w:before="120" w:after="120"/>
        <w:ind w:left="357" w:hanging="357"/>
        <w:rPr>
          <w:rFonts w:ascii="Times New Roman" w:eastAsia="Times New Roman" w:hAnsi="Times New Roman" w:cs="Times New Roman"/>
          <w:i/>
          <w:iCs/>
          <w:color w:val="000000"/>
          <w:sz w:val="24"/>
          <w:szCs w:val="24"/>
          <w:lang w:val="en-US"/>
        </w:rPr>
      </w:pPr>
      <w:r w:rsidRPr="00003953">
        <w:rPr>
          <w:rFonts w:ascii="Times New Roman" w:eastAsia="Times New Roman" w:hAnsi="Times New Roman" w:cs="Times New Roman"/>
          <w:i/>
          <w:iCs/>
          <w:color w:val="000000"/>
          <w:sz w:val="24"/>
          <w:szCs w:val="24"/>
          <w:lang w:val="en-US"/>
        </w:rPr>
        <w:t xml:space="preserve"> </w:t>
      </w:r>
    </w:p>
    <w:p w14:paraId="614E34FC" w14:textId="77777777" w:rsidR="00003953" w:rsidRPr="00003953" w:rsidRDefault="00003953" w:rsidP="00003953">
      <w:pPr>
        <w:widowControl w:val="0"/>
        <w:numPr>
          <w:ilvl w:val="0"/>
          <w:numId w:val="1"/>
        </w:numPr>
        <w:autoSpaceDE w:val="0"/>
        <w:autoSpaceDN w:val="0"/>
        <w:adjustRightInd w:val="0"/>
        <w:contextualSpacing/>
        <w:rPr>
          <w:rFonts w:ascii="Times New Roman" w:eastAsia="Times New Roman" w:hAnsi="Times New Roman" w:cs="Times New Roman"/>
          <w:i/>
          <w:iCs/>
          <w:color w:val="000000"/>
          <w:sz w:val="24"/>
          <w:szCs w:val="24"/>
          <w:lang w:val="en-US"/>
        </w:rPr>
      </w:pPr>
    </w:p>
    <w:p w14:paraId="10539911" w14:textId="77777777" w:rsidR="00003953" w:rsidRPr="00003953" w:rsidRDefault="00003953" w:rsidP="00003953">
      <w:pPr>
        <w:widowControl w:val="0"/>
        <w:autoSpaceDE w:val="0"/>
        <w:autoSpaceDN w:val="0"/>
        <w:adjustRightInd w:val="0"/>
        <w:spacing w:line="240" w:lineRule="auto"/>
        <w:rPr>
          <w:rFonts w:ascii="Times New Roman" w:eastAsia="Times New Roman" w:hAnsi="Times New Roman" w:cs="Times New Roman"/>
          <w:sz w:val="24"/>
          <w:szCs w:val="24"/>
          <w:lang w:val="en-US"/>
        </w:rPr>
      </w:pPr>
    </w:p>
    <w:p w14:paraId="7223DBC4" w14:textId="238B5F48" w:rsidR="00003953" w:rsidRPr="00591CBE" w:rsidRDefault="00003953" w:rsidP="00003953">
      <w:pPr>
        <w:widowControl w:val="0"/>
        <w:tabs>
          <w:tab w:val="left" w:pos="6160"/>
        </w:tabs>
        <w:autoSpaceDE w:val="0"/>
        <w:autoSpaceDN w:val="0"/>
        <w:adjustRightInd w:val="0"/>
        <w:spacing w:line="240" w:lineRule="auto"/>
        <w:jc w:val="both"/>
        <w:rPr>
          <w:rFonts w:ascii="Times New Roman" w:eastAsia="Times New Roman" w:hAnsi="Times New Roman" w:cs="Times New Roman"/>
          <w:i/>
          <w:iCs/>
          <w:color w:val="000000"/>
          <w:lang w:val="en-US"/>
        </w:rPr>
      </w:pPr>
      <w:r w:rsidRPr="00003953">
        <w:rPr>
          <w:rFonts w:ascii="Times New Roman" w:eastAsia="Times New Roman" w:hAnsi="Times New Roman" w:cs="Times New Roman"/>
          <w:i/>
          <w:iCs/>
          <w:color w:val="000000"/>
          <w:sz w:val="24"/>
          <w:szCs w:val="24"/>
          <w:lang w:val="en-US"/>
        </w:rPr>
        <w:t xml:space="preserve">Certified that this project work submitted by </w:t>
      </w:r>
      <w:r w:rsidR="00005C83" w:rsidRPr="00005C83">
        <w:rPr>
          <w:rFonts w:ascii="Times New Roman" w:eastAsia="Times New Roman" w:hAnsi="Times New Roman" w:cs="Times New Roman"/>
          <w:b/>
          <w:bCs/>
          <w:i/>
          <w:iCs/>
          <w:color w:val="000000"/>
          <w:sz w:val="24"/>
          <w:szCs w:val="24"/>
          <w:lang w:val="en-US"/>
        </w:rPr>
        <w:t>Rayan Rafi Sheikh (R21EH096), Aditi Sinha (R21EH110), B Mahima (R21EH112) and Bharath J Ramalingam (R21EH113)</w:t>
      </w:r>
      <w:r w:rsidRPr="00003953">
        <w:rPr>
          <w:rFonts w:ascii="Times New Roman" w:eastAsia="Times New Roman" w:hAnsi="Times New Roman" w:cs="Times New Roman"/>
          <w:i/>
          <w:iCs/>
          <w:color w:val="000000"/>
          <w:sz w:val="24"/>
          <w:szCs w:val="24"/>
          <w:lang w:val="en-US"/>
        </w:rPr>
        <w:t xml:space="preserve"> has been carried out under my / our guidance and the declaration made by the candidates is true to the best of my knowledge</w:t>
      </w:r>
      <w:r w:rsidRPr="00591CBE">
        <w:rPr>
          <w:rFonts w:ascii="Times New Roman" w:eastAsia="Times New Roman" w:hAnsi="Times New Roman" w:cs="Times New Roman"/>
          <w:i/>
          <w:iCs/>
          <w:color w:val="000000"/>
          <w:lang w:val="en-US"/>
        </w:rPr>
        <w:t xml:space="preserve">.  </w:t>
      </w:r>
    </w:p>
    <w:tbl>
      <w:tblPr>
        <w:tblStyle w:val="TableGrid"/>
        <w:tblpPr w:leftFromText="180" w:rightFromText="180" w:vertAnchor="text" w:horzAnchor="margin" w:tblpY="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5"/>
        <w:gridCol w:w="3114"/>
      </w:tblGrid>
      <w:tr w:rsidR="009A482D" w:rsidRPr="00591CBE" w14:paraId="5C8D7F63" w14:textId="77777777" w:rsidTr="009A482D">
        <w:tc>
          <w:tcPr>
            <w:tcW w:w="3126" w:type="pct"/>
          </w:tcPr>
          <w:p w14:paraId="43E50928" w14:textId="77777777" w:rsidR="009A482D" w:rsidRPr="00591CBE" w:rsidRDefault="009A482D" w:rsidP="009A482D">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Signature of Guide</w:t>
            </w:r>
          </w:p>
        </w:tc>
        <w:tc>
          <w:tcPr>
            <w:tcW w:w="1874" w:type="pct"/>
          </w:tcPr>
          <w:p w14:paraId="449D2B28" w14:textId="77777777" w:rsidR="009A482D" w:rsidRPr="00591CBE" w:rsidRDefault="009A482D" w:rsidP="009A482D">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Signature of Co-Guide, (if any)</w:t>
            </w:r>
          </w:p>
        </w:tc>
      </w:tr>
      <w:tr w:rsidR="009A482D" w:rsidRPr="00591CBE" w14:paraId="62654E26" w14:textId="77777777" w:rsidTr="009A482D">
        <w:tc>
          <w:tcPr>
            <w:tcW w:w="3126" w:type="pct"/>
          </w:tcPr>
          <w:p w14:paraId="3B5CDB59" w14:textId="77777777" w:rsidR="009A482D" w:rsidRPr="00591CBE" w:rsidRDefault="009A482D" w:rsidP="009A482D">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Date: …………….</w:t>
            </w:r>
          </w:p>
        </w:tc>
        <w:tc>
          <w:tcPr>
            <w:tcW w:w="1874" w:type="pct"/>
          </w:tcPr>
          <w:p w14:paraId="7457ABC3" w14:textId="77777777" w:rsidR="009A482D" w:rsidRPr="00591CBE" w:rsidRDefault="009A482D" w:rsidP="009A482D">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 xml:space="preserve"> Date: …………….</w:t>
            </w:r>
          </w:p>
        </w:tc>
      </w:tr>
    </w:tbl>
    <w:p w14:paraId="18EDE062" w14:textId="77777777" w:rsidR="00003953" w:rsidRPr="00591CBE" w:rsidRDefault="00003953" w:rsidP="00003953">
      <w:pPr>
        <w:widowControl w:val="0"/>
        <w:tabs>
          <w:tab w:val="left" w:pos="6160"/>
        </w:tabs>
        <w:autoSpaceDE w:val="0"/>
        <w:autoSpaceDN w:val="0"/>
        <w:adjustRightInd w:val="0"/>
        <w:spacing w:line="240" w:lineRule="auto"/>
        <w:rPr>
          <w:rFonts w:ascii="Times New Roman" w:eastAsia="Times New Roman" w:hAnsi="Times New Roman" w:cs="Times New Roman"/>
          <w:i/>
          <w:iCs/>
          <w:color w:val="000000"/>
          <w:lang w:val="en-US"/>
        </w:rPr>
      </w:pPr>
    </w:p>
    <w:p w14:paraId="78C5D595" w14:textId="77777777" w:rsidR="00003953" w:rsidRPr="00591CBE" w:rsidRDefault="00003953" w:rsidP="00003953">
      <w:pPr>
        <w:widowControl w:val="0"/>
        <w:tabs>
          <w:tab w:val="left" w:pos="2920"/>
        </w:tabs>
        <w:autoSpaceDE w:val="0"/>
        <w:autoSpaceDN w:val="0"/>
        <w:adjustRightInd w:val="0"/>
        <w:spacing w:line="240" w:lineRule="auto"/>
        <w:rPr>
          <w:rFonts w:ascii="Times New Roman" w:eastAsia="Times New Roman" w:hAnsi="Times New Roman" w:cs="Times New Roman"/>
          <w:i/>
          <w:iCs/>
          <w:color w:val="000000"/>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1"/>
        <w:gridCol w:w="2988"/>
      </w:tblGrid>
      <w:tr w:rsidR="00003953" w:rsidRPr="00591CBE" w14:paraId="1A91ECF3" w14:textId="77777777" w:rsidTr="00DE1BA9">
        <w:tc>
          <w:tcPr>
            <w:tcW w:w="3202" w:type="pct"/>
          </w:tcPr>
          <w:p w14:paraId="589FA7FE"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bookmarkStart w:id="2" w:name="_Hlk195343864"/>
            <w:r w:rsidRPr="00591CBE">
              <w:rPr>
                <w:rFonts w:ascii="Times New Roman" w:eastAsia="Times New Roman" w:hAnsi="Times New Roman" w:cs="Times New Roman"/>
                <w:i/>
                <w:iCs/>
                <w:color w:val="000000"/>
              </w:rPr>
              <w:t xml:space="preserve">Signature of </w:t>
            </w:r>
            <w:proofErr w:type="spellStart"/>
            <w:r w:rsidRPr="00591CBE">
              <w:rPr>
                <w:rFonts w:ascii="Times New Roman" w:eastAsia="Times New Roman" w:hAnsi="Times New Roman" w:cs="Times New Roman"/>
                <w:i/>
                <w:iCs/>
                <w:color w:val="000000"/>
              </w:rPr>
              <w:t>HoD</w:t>
            </w:r>
            <w:proofErr w:type="spellEnd"/>
          </w:p>
        </w:tc>
        <w:tc>
          <w:tcPr>
            <w:tcW w:w="1798" w:type="pct"/>
          </w:tcPr>
          <w:p w14:paraId="7FFCA6A4"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Signature of Director</w:t>
            </w:r>
          </w:p>
        </w:tc>
      </w:tr>
      <w:tr w:rsidR="00003953" w:rsidRPr="00591CBE" w14:paraId="36AD92DF" w14:textId="77777777" w:rsidTr="00DE1BA9">
        <w:tc>
          <w:tcPr>
            <w:tcW w:w="3202" w:type="pct"/>
          </w:tcPr>
          <w:p w14:paraId="6B3BD40E"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 xml:space="preserve"> Date: …………….</w:t>
            </w:r>
          </w:p>
        </w:tc>
        <w:tc>
          <w:tcPr>
            <w:tcW w:w="1798" w:type="pct"/>
          </w:tcPr>
          <w:p w14:paraId="71431C9C"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 xml:space="preserve"> Date: …………….</w:t>
            </w:r>
          </w:p>
        </w:tc>
      </w:tr>
      <w:tr w:rsidR="00003953" w:rsidRPr="00591CBE" w14:paraId="105F7617" w14:textId="77777777" w:rsidTr="00DE1BA9">
        <w:tc>
          <w:tcPr>
            <w:tcW w:w="3202" w:type="pct"/>
          </w:tcPr>
          <w:p w14:paraId="3BE834C7"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p>
        </w:tc>
        <w:tc>
          <w:tcPr>
            <w:tcW w:w="1798" w:type="pct"/>
          </w:tcPr>
          <w:p w14:paraId="563D7FDF" w14:textId="77777777" w:rsidR="00003953" w:rsidRPr="00591CBE" w:rsidRDefault="00003953" w:rsidP="00DE1BA9">
            <w:pPr>
              <w:widowControl w:val="0"/>
              <w:tabs>
                <w:tab w:val="left" w:pos="6160"/>
              </w:tabs>
              <w:autoSpaceDE w:val="0"/>
              <w:autoSpaceDN w:val="0"/>
              <w:adjustRightInd w:val="0"/>
              <w:spacing w:before="240" w:after="240"/>
              <w:rPr>
                <w:rFonts w:ascii="Times New Roman" w:eastAsia="Times New Roman" w:hAnsi="Times New Roman" w:cs="Times New Roman"/>
                <w:i/>
                <w:iCs/>
                <w:color w:val="000000"/>
              </w:rPr>
            </w:pPr>
            <w:r w:rsidRPr="00591CBE">
              <w:rPr>
                <w:rFonts w:ascii="Times New Roman" w:eastAsia="Times New Roman" w:hAnsi="Times New Roman" w:cs="Times New Roman"/>
                <w:i/>
                <w:iCs/>
                <w:color w:val="000000"/>
              </w:rPr>
              <w:t>Official Seal of the School</w:t>
            </w:r>
          </w:p>
        </w:tc>
      </w:tr>
      <w:bookmarkEnd w:id="2"/>
    </w:tbl>
    <w:p w14:paraId="1E0D8A42" w14:textId="77777777" w:rsidR="002F27E3" w:rsidRDefault="002F27E3">
      <w:pPr>
        <w:spacing w:before="240"/>
        <w:jc w:val="both"/>
        <w:rPr>
          <w:rFonts w:ascii="Times New Roman" w:eastAsia="Times New Roman" w:hAnsi="Times New Roman" w:cs="Times New Roman"/>
          <w:i/>
          <w:sz w:val="24"/>
          <w:szCs w:val="24"/>
        </w:rPr>
      </w:pPr>
    </w:p>
    <w:p w14:paraId="45CDA319" w14:textId="77777777" w:rsidR="00FD23B2" w:rsidRPr="007E43FD" w:rsidRDefault="00FD23B2" w:rsidP="00FD23B2">
      <w:pPr>
        <w:widowControl w:val="0"/>
        <w:autoSpaceDE w:val="0"/>
        <w:autoSpaceDN w:val="0"/>
        <w:adjustRightInd w:val="0"/>
        <w:spacing w:line="240" w:lineRule="auto"/>
        <w:jc w:val="center"/>
        <w:rPr>
          <w:rFonts w:ascii="Times New Roman" w:eastAsia="Times New Roman" w:hAnsi="Times New Roman" w:cs="Times New Roman"/>
          <w:b/>
          <w:sz w:val="24"/>
          <w:szCs w:val="24"/>
          <w:lang w:val="en-US"/>
        </w:rPr>
      </w:pPr>
      <w:r w:rsidRPr="007E43FD">
        <w:rPr>
          <w:rFonts w:ascii="Times New Roman" w:eastAsia="Times New Roman" w:hAnsi="Times New Roman" w:cs="Times New Roman"/>
          <w:b/>
          <w:sz w:val="24"/>
          <w:szCs w:val="24"/>
          <w:lang w:val="en-US"/>
        </w:rPr>
        <w:lastRenderedPageBreak/>
        <w:t>SCHOOL OF</w:t>
      </w:r>
      <w:r w:rsidRPr="007E43FD">
        <w:rPr>
          <w:rFonts w:ascii="Malgun Gothic" w:eastAsia="Malgun Gothic" w:hAnsi="Malgun Gothic" w:cs="Malgun Gothic"/>
          <w:sz w:val="24"/>
          <w:szCs w:val="24"/>
          <w:lang w:val="en-US"/>
        </w:rPr>
        <w:t xml:space="preserve"> </w:t>
      </w:r>
      <w:r w:rsidRPr="007E43FD">
        <w:rPr>
          <w:rFonts w:ascii="Times New Roman" w:eastAsia="Times New Roman" w:hAnsi="Times New Roman" w:cs="Times New Roman"/>
          <w:b/>
          <w:sz w:val="24"/>
          <w:szCs w:val="24"/>
          <w:lang w:val="en-US"/>
        </w:rPr>
        <w:t>COMPUTER SCIENCE AND ENGINEERING.</w:t>
      </w:r>
    </w:p>
    <w:p w14:paraId="7CF6D7EF" w14:textId="77777777" w:rsidR="00FD23B2" w:rsidRPr="007E43FD" w:rsidRDefault="00FD23B2" w:rsidP="00FD23B2">
      <w:pPr>
        <w:keepNext/>
        <w:widowControl w:val="0"/>
        <w:autoSpaceDE w:val="0"/>
        <w:autoSpaceDN w:val="0"/>
        <w:spacing w:line="360" w:lineRule="auto"/>
        <w:jc w:val="center"/>
        <w:outlineLvl w:val="0"/>
        <w:rPr>
          <w:rFonts w:ascii="Times New Roman" w:eastAsia="Times New Roman" w:hAnsi="Times New Roman" w:cs="Times New Roman"/>
          <w:b/>
          <w:sz w:val="24"/>
          <w:szCs w:val="24"/>
          <w:u w:val="single"/>
          <w:lang w:val="en-US"/>
        </w:rPr>
      </w:pPr>
    </w:p>
    <w:p w14:paraId="24C6F492" w14:textId="77777777" w:rsidR="00FD23B2" w:rsidRPr="00591CBE" w:rsidRDefault="00FD23B2" w:rsidP="00FD23B2">
      <w:pPr>
        <w:keepNext/>
        <w:widowControl w:val="0"/>
        <w:autoSpaceDE w:val="0"/>
        <w:autoSpaceDN w:val="0"/>
        <w:spacing w:line="360" w:lineRule="auto"/>
        <w:jc w:val="center"/>
        <w:outlineLvl w:val="0"/>
        <w:rPr>
          <w:rFonts w:ascii="Times New Roman" w:eastAsia="Times New Roman" w:hAnsi="Times New Roman" w:cs="Times New Roman"/>
          <w:b/>
          <w:u w:val="single"/>
          <w:lang w:val="en-US"/>
        </w:rPr>
      </w:pPr>
      <w:r w:rsidRPr="007E43FD">
        <w:rPr>
          <w:rFonts w:ascii="Times New Roman" w:eastAsia="Times New Roman" w:hAnsi="Times New Roman" w:cs="Times New Roman"/>
          <w:b/>
          <w:sz w:val="24"/>
          <w:szCs w:val="24"/>
          <w:u w:val="single"/>
          <w:lang w:val="en-US"/>
        </w:rPr>
        <w:t>CERTIFICATE</w:t>
      </w:r>
    </w:p>
    <w:p w14:paraId="7FA14B8B" w14:textId="77777777" w:rsidR="00FD23B2" w:rsidRPr="00591CBE" w:rsidRDefault="00FD23B2" w:rsidP="00FD23B2">
      <w:pPr>
        <w:widowControl w:val="0"/>
        <w:autoSpaceDE w:val="0"/>
        <w:autoSpaceDN w:val="0"/>
        <w:spacing w:line="240" w:lineRule="auto"/>
        <w:jc w:val="both"/>
        <w:rPr>
          <w:rFonts w:ascii="Times New Roman" w:eastAsia="Times New Roman" w:hAnsi="Times New Roman" w:cs="Times New Roman"/>
          <w:lang w:val="en-US"/>
        </w:rPr>
      </w:pPr>
    </w:p>
    <w:p w14:paraId="69DC10C6" w14:textId="5000478B"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r w:rsidRPr="007E43FD">
        <w:rPr>
          <w:rFonts w:ascii="Times New Roman" w:eastAsia="Times New Roman" w:hAnsi="Times New Roman" w:cs="Times New Roman"/>
          <w:sz w:val="24"/>
          <w:szCs w:val="24"/>
          <w:lang w:val="en-US"/>
        </w:rPr>
        <w:t xml:space="preserve">Certified that the project work entitled </w:t>
      </w:r>
      <w:r w:rsidR="007E43FD" w:rsidRPr="007E43FD">
        <w:rPr>
          <w:rFonts w:ascii="Times New Roman" w:eastAsia="Times New Roman" w:hAnsi="Times New Roman" w:cs="Times New Roman"/>
          <w:b/>
          <w:bCs/>
          <w:color w:val="000000"/>
          <w:sz w:val="24"/>
          <w:szCs w:val="24"/>
          <w:lang w:val="en-US"/>
        </w:rPr>
        <w:t>IPO Forecasting with Temporal Fusion Transformers: A Comparative Study with Deep Learning Models</w:t>
      </w:r>
      <w:r w:rsidRPr="007E43FD">
        <w:rPr>
          <w:rFonts w:ascii="Times New Roman" w:eastAsia="Times New Roman" w:hAnsi="Times New Roman" w:cs="Times New Roman"/>
          <w:b/>
          <w:sz w:val="24"/>
          <w:szCs w:val="24"/>
          <w:lang w:val="en-US"/>
        </w:rPr>
        <w:t xml:space="preserve"> </w:t>
      </w:r>
      <w:r w:rsidRPr="007E43FD">
        <w:rPr>
          <w:rFonts w:ascii="Times New Roman" w:eastAsia="Times New Roman" w:hAnsi="Times New Roman" w:cs="Times New Roman"/>
          <w:sz w:val="24"/>
          <w:szCs w:val="24"/>
          <w:lang w:val="en-US"/>
        </w:rPr>
        <w:t xml:space="preserve">carried out under my guidance by </w:t>
      </w:r>
      <w:r w:rsidR="007E43FD" w:rsidRPr="00003953">
        <w:rPr>
          <w:rFonts w:ascii="Times New Roman" w:eastAsia="Times New Roman" w:hAnsi="Times New Roman" w:cs="Times New Roman"/>
          <w:b/>
          <w:bCs/>
          <w:color w:val="000000"/>
          <w:sz w:val="24"/>
          <w:szCs w:val="24"/>
          <w:lang w:val="en-US"/>
        </w:rPr>
        <w:t>Rayan Rafi Sheikh  (R21EH096), Aditi Sinha (R21EH110), B Mahima (R21EH112) and  Bharath J Ramalingam (R21EH113)</w:t>
      </w:r>
      <w:r w:rsidRPr="007E43FD">
        <w:rPr>
          <w:rFonts w:ascii="Times New Roman" w:eastAsia="Times New Roman" w:hAnsi="Times New Roman" w:cs="Times New Roman"/>
          <w:sz w:val="24"/>
          <w:szCs w:val="24"/>
          <w:lang w:val="en-US"/>
        </w:rPr>
        <w:t xml:space="preserve"> are </w:t>
      </w:r>
      <w:proofErr w:type="spellStart"/>
      <w:r w:rsidRPr="007E43FD">
        <w:rPr>
          <w:rFonts w:ascii="Times New Roman" w:eastAsia="Times New Roman" w:hAnsi="Times New Roman" w:cs="Times New Roman"/>
          <w:sz w:val="24"/>
          <w:szCs w:val="24"/>
          <w:lang w:val="en-US"/>
        </w:rPr>
        <w:t>bonafide</w:t>
      </w:r>
      <w:proofErr w:type="spellEnd"/>
      <w:r w:rsidRPr="007E43FD">
        <w:rPr>
          <w:rFonts w:ascii="Times New Roman" w:eastAsia="Times New Roman" w:hAnsi="Times New Roman" w:cs="Times New Roman"/>
          <w:sz w:val="24"/>
          <w:szCs w:val="24"/>
          <w:lang w:val="en-US"/>
        </w:rPr>
        <w:t xml:space="preserve"> students at REVA University during the academic year </w:t>
      </w:r>
      <w:bookmarkStart w:id="3" w:name="_Hlk196120582"/>
      <w:r w:rsidR="007E43FD">
        <w:rPr>
          <w:rFonts w:ascii="Times New Roman" w:eastAsia="Times New Roman" w:hAnsi="Times New Roman" w:cs="Times New Roman"/>
          <w:sz w:val="24"/>
          <w:szCs w:val="24"/>
          <w:lang w:val="en-US"/>
        </w:rPr>
        <w:t>2024-2025</w:t>
      </w:r>
      <w:bookmarkEnd w:id="3"/>
      <w:r w:rsidRPr="007E43FD">
        <w:rPr>
          <w:rFonts w:ascii="Times New Roman" w:eastAsia="Times New Roman" w:hAnsi="Times New Roman" w:cs="Times New Roman"/>
          <w:sz w:val="24"/>
          <w:szCs w:val="24"/>
          <w:lang w:val="en-US"/>
        </w:rPr>
        <w:t>, are submitting the project report in partial fulfillment for the award of </w:t>
      </w:r>
      <w:r w:rsidRPr="007E43FD">
        <w:rPr>
          <w:rFonts w:ascii="Times New Roman" w:eastAsia="Times New Roman" w:hAnsi="Times New Roman" w:cs="Times New Roman"/>
          <w:b/>
          <w:bCs/>
          <w:sz w:val="24"/>
          <w:szCs w:val="24"/>
          <w:lang w:val="en-US"/>
        </w:rPr>
        <w:t xml:space="preserve">Bachelor of Technology </w:t>
      </w:r>
      <w:r w:rsidRPr="007E43FD">
        <w:rPr>
          <w:rFonts w:ascii="Times New Roman" w:eastAsia="Times New Roman" w:hAnsi="Times New Roman" w:cs="Times New Roman"/>
          <w:sz w:val="24"/>
          <w:szCs w:val="24"/>
          <w:lang w:val="en-US"/>
        </w:rPr>
        <w:t xml:space="preserve">in Computer Science and Engineering during the academic year </w:t>
      </w:r>
      <w:r w:rsidR="007E43FD" w:rsidRPr="007E43FD">
        <w:rPr>
          <w:rFonts w:ascii="Times New Roman" w:eastAsia="Times New Roman" w:hAnsi="Times New Roman" w:cs="Times New Roman"/>
          <w:b/>
          <w:sz w:val="24"/>
          <w:szCs w:val="24"/>
          <w:lang w:val="en-US"/>
        </w:rPr>
        <w:t>2024-2025</w:t>
      </w:r>
      <w:r w:rsidRPr="007E43FD">
        <w:rPr>
          <w:rFonts w:ascii="Times New Roman" w:eastAsia="Times New Roman" w:hAnsi="Times New Roman" w:cs="Times New Roman"/>
          <w:b/>
          <w:sz w:val="24"/>
          <w:szCs w:val="24"/>
          <w:lang w:val="en-US"/>
        </w:rPr>
        <w:t>.</w:t>
      </w:r>
      <w:r w:rsidRPr="007E43FD">
        <w:rPr>
          <w:rFonts w:ascii="Times New Roman" w:eastAsia="Times New Roman" w:hAnsi="Times New Roman" w:cs="Times New Roman"/>
          <w:sz w:val="24"/>
          <w:szCs w:val="24"/>
          <w:lang w:val="en-US"/>
        </w:rPr>
        <w:t xml:space="preserve"> The project report has been tested for plagiarism and passed the plagiarism test with a similarity score less than 20%. The project report has been approved as it satisfies the academic requirements in respect of Project work prescribed for the said Degree.</w:t>
      </w:r>
    </w:p>
    <w:p w14:paraId="3A7C70BE" w14:textId="77777777"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p>
    <w:tbl>
      <w:tblPr>
        <w:tblStyle w:val="TableGrid5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3"/>
        <w:gridCol w:w="2436"/>
      </w:tblGrid>
      <w:tr w:rsidR="00FD23B2" w:rsidRPr="007E43FD" w14:paraId="2E4C9972" w14:textId="77777777" w:rsidTr="00DE1BA9">
        <w:trPr>
          <w:trHeight w:val="567"/>
          <w:jc w:val="center"/>
        </w:trPr>
        <w:tc>
          <w:tcPr>
            <w:tcW w:w="3534" w:type="pct"/>
            <w:vAlign w:val="center"/>
          </w:tcPr>
          <w:p w14:paraId="52FE09AE" w14:textId="77777777" w:rsidR="00FD23B2" w:rsidRPr="007E43FD" w:rsidRDefault="00FD23B2" w:rsidP="00DE1BA9">
            <w:pPr>
              <w:ind w:right="-199"/>
              <w:rPr>
                <w:rFonts w:ascii="Times New Roman" w:eastAsia="Times New Roman" w:hAnsi="Times New Roman" w:cs="Times New Roman"/>
                <w:sz w:val="24"/>
                <w:szCs w:val="24"/>
              </w:rPr>
            </w:pPr>
            <w:r w:rsidRPr="007E43FD">
              <w:rPr>
                <w:rFonts w:ascii="Calibri" w:eastAsia="Times New Roman" w:hAnsi="Calibri" w:cs="Times New Roman"/>
                <w:b/>
                <w:sz w:val="24"/>
                <w:szCs w:val="24"/>
              </w:rPr>
              <w:t>Signature with date</w:t>
            </w:r>
          </w:p>
        </w:tc>
        <w:tc>
          <w:tcPr>
            <w:tcW w:w="1466" w:type="pct"/>
            <w:vAlign w:val="center"/>
          </w:tcPr>
          <w:p w14:paraId="76C63E2F" w14:textId="77777777" w:rsidR="00FD23B2" w:rsidRPr="007E43FD" w:rsidRDefault="00FD23B2" w:rsidP="00DE1BA9">
            <w:pPr>
              <w:ind w:right="-199"/>
              <w:rPr>
                <w:rFonts w:ascii="Times New Roman" w:eastAsia="Times New Roman" w:hAnsi="Times New Roman" w:cs="Times New Roman"/>
                <w:sz w:val="24"/>
                <w:szCs w:val="24"/>
              </w:rPr>
            </w:pPr>
            <w:r w:rsidRPr="007E43FD">
              <w:rPr>
                <w:rFonts w:ascii="Calibri" w:eastAsia="Times New Roman" w:hAnsi="Calibri" w:cs="Times New Roman"/>
                <w:b/>
                <w:sz w:val="24"/>
                <w:szCs w:val="24"/>
              </w:rPr>
              <w:t>Signature with date</w:t>
            </w:r>
          </w:p>
        </w:tc>
      </w:tr>
      <w:tr w:rsidR="00FD23B2" w:rsidRPr="007E43FD" w14:paraId="082EB018" w14:textId="77777777" w:rsidTr="00DE1BA9">
        <w:trPr>
          <w:trHeight w:val="567"/>
          <w:jc w:val="center"/>
        </w:trPr>
        <w:tc>
          <w:tcPr>
            <w:tcW w:w="3534" w:type="pct"/>
            <w:vAlign w:val="center"/>
          </w:tcPr>
          <w:p w14:paraId="4BA7745E" w14:textId="77777777" w:rsidR="00FD23B2" w:rsidRPr="007E43FD" w:rsidRDefault="00FD23B2" w:rsidP="00DE1BA9">
            <w:pPr>
              <w:ind w:right="-199"/>
              <w:rPr>
                <w:rFonts w:ascii="Times New Roman" w:eastAsia="Times New Roman" w:hAnsi="Times New Roman" w:cs="Times New Roman"/>
                <w:sz w:val="24"/>
                <w:szCs w:val="24"/>
              </w:rPr>
            </w:pPr>
          </w:p>
        </w:tc>
        <w:tc>
          <w:tcPr>
            <w:tcW w:w="1466" w:type="pct"/>
            <w:vAlign w:val="center"/>
          </w:tcPr>
          <w:p w14:paraId="72281EB3" w14:textId="77777777" w:rsidR="00FD23B2" w:rsidRPr="007E43FD" w:rsidRDefault="00FD23B2" w:rsidP="00DE1BA9">
            <w:pPr>
              <w:ind w:right="-199"/>
              <w:rPr>
                <w:rFonts w:ascii="Times New Roman" w:eastAsia="Times New Roman" w:hAnsi="Times New Roman" w:cs="Times New Roman"/>
                <w:sz w:val="24"/>
                <w:szCs w:val="24"/>
              </w:rPr>
            </w:pPr>
          </w:p>
        </w:tc>
      </w:tr>
      <w:tr w:rsidR="00FD23B2" w:rsidRPr="007E43FD" w14:paraId="4B5622E8" w14:textId="77777777" w:rsidTr="00DE1BA9">
        <w:trPr>
          <w:trHeight w:val="567"/>
          <w:jc w:val="center"/>
        </w:trPr>
        <w:tc>
          <w:tcPr>
            <w:tcW w:w="3534" w:type="pct"/>
            <w:vAlign w:val="bottom"/>
          </w:tcPr>
          <w:p w14:paraId="02262DF6"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&lt;Guide name&gt;</w:t>
            </w:r>
          </w:p>
        </w:tc>
        <w:tc>
          <w:tcPr>
            <w:tcW w:w="1466" w:type="pct"/>
            <w:vAlign w:val="bottom"/>
          </w:tcPr>
          <w:p w14:paraId="0DBDF469" w14:textId="4C0B423E" w:rsidR="00FD23B2" w:rsidRPr="007E43FD" w:rsidRDefault="00FD23B2" w:rsidP="00DE1BA9">
            <w:pPr>
              <w:rPr>
                <w:rFonts w:ascii="Calibri" w:eastAsia="Calibri" w:hAnsi="Calibri" w:cs="Times New Roman"/>
                <w:b/>
                <w:color w:val="00000A"/>
                <w:sz w:val="24"/>
                <w:szCs w:val="24"/>
              </w:rPr>
            </w:pPr>
          </w:p>
        </w:tc>
      </w:tr>
      <w:tr w:rsidR="00FD23B2" w:rsidRPr="007E43FD" w14:paraId="0D7DBB82" w14:textId="77777777" w:rsidTr="00DE1BA9">
        <w:trPr>
          <w:trHeight w:val="567"/>
          <w:jc w:val="center"/>
        </w:trPr>
        <w:tc>
          <w:tcPr>
            <w:tcW w:w="3534" w:type="pct"/>
          </w:tcPr>
          <w:p w14:paraId="4286090E"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Guide</w:t>
            </w:r>
          </w:p>
        </w:tc>
        <w:tc>
          <w:tcPr>
            <w:tcW w:w="1466" w:type="pct"/>
          </w:tcPr>
          <w:p w14:paraId="2B1631B5" w14:textId="7AD47710" w:rsidR="00FD23B2" w:rsidRPr="007E43FD" w:rsidRDefault="00FD23B2" w:rsidP="00DE1BA9">
            <w:pPr>
              <w:rPr>
                <w:rFonts w:ascii="Calibri" w:eastAsia="Calibri" w:hAnsi="Calibri" w:cs="Times New Roman"/>
                <w:b/>
                <w:color w:val="00000A"/>
                <w:sz w:val="24"/>
                <w:szCs w:val="24"/>
              </w:rPr>
            </w:pPr>
          </w:p>
        </w:tc>
      </w:tr>
    </w:tbl>
    <w:p w14:paraId="2B8F1A08" w14:textId="77777777"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p>
    <w:tbl>
      <w:tblPr>
        <w:tblStyle w:val="TableGrid5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3"/>
        <w:gridCol w:w="2436"/>
      </w:tblGrid>
      <w:tr w:rsidR="00FD23B2" w:rsidRPr="007E43FD" w14:paraId="48EE162E" w14:textId="77777777" w:rsidTr="00DE1BA9">
        <w:trPr>
          <w:trHeight w:val="567"/>
          <w:jc w:val="center"/>
        </w:trPr>
        <w:tc>
          <w:tcPr>
            <w:tcW w:w="3534" w:type="pct"/>
            <w:vAlign w:val="center"/>
          </w:tcPr>
          <w:p w14:paraId="2BE67A67" w14:textId="77777777" w:rsidR="00FD23B2" w:rsidRPr="007E43FD" w:rsidRDefault="00FD23B2" w:rsidP="00DE1BA9">
            <w:pPr>
              <w:ind w:right="-199"/>
              <w:rPr>
                <w:rFonts w:ascii="Calibri" w:eastAsia="Times New Roman" w:hAnsi="Calibri" w:cs="Times New Roman"/>
                <w:b/>
                <w:sz w:val="24"/>
                <w:szCs w:val="24"/>
              </w:rPr>
            </w:pPr>
            <w:r w:rsidRPr="007E43FD">
              <w:rPr>
                <w:rFonts w:ascii="Calibri" w:eastAsia="Times New Roman" w:hAnsi="Calibri" w:cs="Times New Roman"/>
                <w:b/>
                <w:sz w:val="24"/>
                <w:szCs w:val="24"/>
              </w:rPr>
              <w:t>Signature with date</w:t>
            </w:r>
          </w:p>
        </w:tc>
        <w:tc>
          <w:tcPr>
            <w:tcW w:w="1466" w:type="pct"/>
            <w:vAlign w:val="center"/>
          </w:tcPr>
          <w:p w14:paraId="43F27E8F" w14:textId="1AB93A5A" w:rsidR="00FD23B2" w:rsidRPr="007E43FD" w:rsidRDefault="00FD23B2" w:rsidP="00DE1BA9">
            <w:pPr>
              <w:ind w:right="-199"/>
              <w:rPr>
                <w:rFonts w:ascii="Times New Roman" w:eastAsia="Times New Roman" w:hAnsi="Times New Roman" w:cs="Times New Roman"/>
                <w:sz w:val="24"/>
                <w:szCs w:val="24"/>
              </w:rPr>
            </w:pPr>
          </w:p>
        </w:tc>
      </w:tr>
      <w:tr w:rsidR="00FD23B2" w:rsidRPr="007E43FD" w14:paraId="047A6756" w14:textId="77777777" w:rsidTr="00DE1BA9">
        <w:trPr>
          <w:trHeight w:val="567"/>
          <w:jc w:val="center"/>
        </w:trPr>
        <w:tc>
          <w:tcPr>
            <w:tcW w:w="3534" w:type="pct"/>
          </w:tcPr>
          <w:p w14:paraId="70D5C191" w14:textId="77777777" w:rsidR="00FD23B2" w:rsidRPr="007E43FD" w:rsidRDefault="00FD23B2" w:rsidP="00DE1BA9">
            <w:pPr>
              <w:ind w:right="-199"/>
              <w:rPr>
                <w:rFonts w:ascii="Times New Roman" w:eastAsia="Times New Roman" w:hAnsi="Times New Roman" w:cs="Times New Roman"/>
                <w:noProof/>
                <w:sz w:val="24"/>
                <w:szCs w:val="24"/>
              </w:rPr>
            </w:pPr>
          </w:p>
        </w:tc>
        <w:tc>
          <w:tcPr>
            <w:tcW w:w="1466" w:type="pct"/>
            <w:vAlign w:val="center"/>
          </w:tcPr>
          <w:p w14:paraId="536FD63B" w14:textId="77777777" w:rsidR="00FD23B2" w:rsidRPr="007E43FD" w:rsidRDefault="00FD23B2" w:rsidP="00DE1BA9">
            <w:pPr>
              <w:ind w:right="-199"/>
              <w:rPr>
                <w:rFonts w:ascii="Times New Roman" w:eastAsia="Times New Roman" w:hAnsi="Times New Roman" w:cs="Times New Roman"/>
                <w:sz w:val="24"/>
                <w:szCs w:val="24"/>
              </w:rPr>
            </w:pPr>
          </w:p>
        </w:tc>
      </w:tr>
      <w:tr w:rsidR="00FD23B2" w:rsidRPr="007E43FD" w14:paraId="3498E27A" w14:textId="77777777" w:rsidTr="00DE1BA9">
        <w:trPr>
          <w:trHeight w:val="567"/>
          <w:jc w:val="center"/>
        </w:trPr>
        <w:tc>
          <w:tcPr>
            <w:tcW w:w="3534" w:type="pct"/>
            <w:vAlign w:val="bottom"/>
          </w:tcPr>
          <w:p w14:paraId="66DAEFCF"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 xml:space="preserve">&lt;Name of the </w:t>
            </w:r>
            <w:proofErr w:type="spellStart"/>
            <w:r w:rsidRPr="007E43FD">
              <w:rPr>
                <w:rFonts w:ascii="Calibri" w:eastAsia="Calibri" w:hAnsi="Calibri" w:cs="Times New Roman"/>
                <w:b/>
                <w:color w:val="00000A"/>
                <w:sz w:val="24"/>
                <w:szCs w:val="24"/>
              </w:rPr>
              <w:t>HoD</w:t>
            </w:r>
            <w:proofErr w:type="spellEnd"/>
            <w:r w:rsidRPr="007E43FD">
              <w:rPr>
                <w:rFonts w:ascii="Calibri" w:eastAsia="Calibri" w:hAnsi="Calibri" w:cs="Times New Roman"/>
                <w:b/>
                <w:color w:val="00000A"/>
                <w:sz w:val="24"/>
                <w:szCs w:val="24"/>
              </w:rPr>
              <w:t>&gt;</w:t>
            </w:r>
          </w:p>
        </w:tc>
        <w:tc>
          <w:tcPr>
            <w:tcW w:w="1466" w:type="pct"/>
            <w:vAlign w:val="bottom"/>
          </w:tcPr>
          <w:p w14:paraId="782EC06C"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&lt;Name of the Director&gt;</w:t>
            </w:r>
          </w:p>
        </w:tc>
      </w:tr>
      <w:tr w:rsidR="00FD23B2" w:rsidRPr="007E43FD" w14:paraId="1384097E" w14:textId="77777777" w:rsidTr="00DE1BA9">
        <w:trPr>
          <w:trHeight w:val="567"/>
          <w:jc w:val="center"/>
        </w:trPr>
        <w:tc>
          <w:tcPr>
            <w:tcW w:w="3534" w:type="pct"/>
          </w:tcPr>
          <w:p w14:paraId="683523E1" w14:textId="77777777" w:rsidR="00FD23B2" w:rsidRPr="007E43FD" w:rsidRDefault="00FD23B2" w:rsidP="00DE1BA9">
            <w:pPr>
              <w:rPr>
                <w:rFonts w:ascii="Calibri" w:eastAsia="Calibri" w:hAnsi="Calibri" w:cs="Times New Roman"/>
                <w:b/>
                <w:color w:val="00000A"/>
                <w:sz w:val="24"/>
                <w:szCs w:val="24"/>
              </w:rPr>
            </w:pPr>
            <w:proofErr w:type="spellStart"/>
            <w:r w:rsidRPr="007E43FD">
              <w:rPr>
                <w:rFonts w:ascii="Calibri" w:eastAsia="Calibri" w:hAnsi="Calibri" w:cs="Times New Roman"/>
                <w:b/>
                <w:color w:val="00000A"/>
                <w:sz w:val="24"/>
                <w:szCs w:val="24"/>
              </w:rPr>
              <w:t>HoD</w:t>
            </w:r>
            <w:proofErr w:type="spellEnd"/>
          </w:p>
        </w:tc>
        <w:tc>
          <w:tcPr>
            <w:tcW w:w="1466" w:type="pct"/>
          </w:tcPr>
          <w:p w14:paraId="59AE6C77" w14:textId="77777777" w:rsidR="00FD23B2" w:rsidRPr="007E43FD" w:rsidRDefault="00FD23B2" w:rsidP="00DE1BA9">
            <w:pPr>
              <w:rPr>
                <w:rFonts w:ascii="Calibri" w:eastAsia="Calibri" w:hAnsi="Calibri" w:cs="Times New Roman"/>
                <w:b/>
                <w:color w:val="00000A"/>
                <w:sz w:val="24"/>
                <w:szCs w:val="24"/>
              </w:rPr>
            </w:pPr>
            <w:r w:rsidRPr="007E43FD">
              <w:rPr>
                <w:rFonts w:ascii="Calibri" w:eastAsia="Calibri" w:hAnsi="Calibri" w:cs="Times New Roman"/>
                <w:b/>
                <w:color w:val="00000A"/>
                <w:sz w:val="24"/>
                <w:szCs w:val="24"/>
              </w:rPr>
              <w:t>Director</w:t>
            </w:r>
          </w:p>
        </w:tc>
      </w:tr>
    </w:tbl>
    <w:p w14:paraId="4B6CEEB4" w14:textId="77777777"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p>
    <w:p w14:paraId="2D0E579E" w14:textId="77777777" w:rsidR="00FD23B2" w:rsidRPr="007E43FD" w:rsidRDefault="00FD23B2" w:rsidP="00FD23B2">
      <w:pPr>
        <w:widowControl w:val="0"/>
        <w:autoSpaceDE w:val="0"/>
        <w:autoSpaceDN w:val="0"/>
        <w:spacing w:line="360" w:lineRule="auto"/>
        <w:ind w:right="-199"/>
        <w:jc w:val="both"/>
        <w:rPr>
          <w:rFonts w:ascii="Times New Roman" w:eastAsia="Times New Roman" w:hAnsi="Times New Roman" w:cs="Times New Roman"/>
          <w:sz w:val="24"/>
          <w:szCs w:val="24"/>
          <w:lang w:val="en-US"/>
        </w:rPr>
      </w:pPr>
    </w:p>
    <w:p w14:paraId="1A441547" w14:textId="77777777" w:rsidR="00FD23B2" w:rsidRPr="007E43FD" w:rsidRDefault="00FD23B2" w:rsidP="00FD23B2">
      <w:pPr>
        <w:widowControl w:val="0"/>
        <w:autoSpaceDE w:val="0"/>
        <w:autoSpaceDN w:val="0"/>
        <w:spacing w:line="360" w:lineRule="auto"/>
        <w:jc w:val="center"/>
        <w:rPr>
          <w:rFonts w:ascii="Times New Roman" w:eastAsia="Times New Roman" w:hAnsi="Times New Roman" w:cs="Times New Roman"/>
          <w:b/>
          <w:sz w:val="24"/>
          <w:szCs w:val="24"/>
          <w:lang w:val="en-US"/>
        </w:rPr>
      </w:pPr>
      <w:r w:rsidRPr="007E43FD">
        <w:rPr>
          <w:rFonts w:ascii="Times New Roman" w:eastAsia="Times New Roman" w:hAnsi="Times New Roman" w:cs="Times New Roman"/>
          <w:b/>
          <w:sz w:val="24"/>
          <w:szCs w:val="24"/>
          <w:lang w:val="en-US"/>
        </w:rPr>
        <w:t xml:space="preserve">External Examiners </w:t>
      </w:r>
    </w:p>
    <w:p w14:paraId="40F10635" w14:textId="77777777" w:rsidR="00FD23B2" w:rsidRPr="007E43FD" w:rsidRDefault="00FD23B2" w:rsidP="00FD23B2">
      <w:pPr>
        <w:widowControl w:val="0"/>
        <w:tabs>
          <w:tab w:val="left" w:pos="720"/>
          <w:tab w:val="left" w:pos="1440"/>
          <w:tab w:val="left" w:pos="2160"/>
          <w:tab w:val="left" w:pos="2880"/>
          <w:tab w:val="left" w:pos="3600"/>
          <w:tab w:val="right" w:pos="8667"/>
        </w:tabs>
        <w:autoSpaceDE w:val="0"/>
        <w:autoSpaceDN w:val="0"/>
        <w:spacing w:line="360" w:lineRule="auto"/>
        <w:rPr>
          <w:rFonts w:ascii="Times New Roman" w:eastAsia="Times New Roman" w:hAnsi="Times New Roman" w:cs="Times New Roman"/>
          <w:b/>
          <w:sz w:val="24"/>
          <w:szCs w:val="24"/>
          <w:lang w:val="en-US"/>
        </w:rPr>
      </w:pPr>
      <w:r w:rsidRPr="007E43FD">
        <w:rPr>
          <w:rFonts w:ascii="Times New Roman" w:eastAsia="Times New Roman" w:hAnsi="Times New Roman" w:cs="Times New Roman"/>
          <w:b/>
          <w:sz w:val="24"/>
          <w:szCs w:val="24"/>
          <w:lang w:val="en-US"/>
        </w:rPr>
        <w:tab/>
        <w:t>Name of the Examiner with</w:t>
      </w:r>
      <w:r w:rsidRPr="007E43FD">
        <w:rPr>
          <w:rFonts w:ascii="Times New Roman" w:eastAsia="Times New Roman" w:hAnsi="Times New Roman" w:cs="Times New Roman"/>
          <w:sz w:val="24"/>
          <w:szCs w:val="24"/>
          <w:lang w:val="en-US"/>
        </w:rPr>
        <w:t xml:space="preserve"> </w:t>
      </w:r>
      <w:r w:rsidRPr="007E43FD">
        <w:rPr>
          <w:rFonts w:ascii="Times New Roman" w:eastAsia="Times New Roman" w:hAnsi="Times New Roman" w:cs="Times New Roman"/>
          <w:b/>
          <w:sz w:val="24"/>
          <w:szCs w:val="24"/>
          <w:lang w:val="en-US"/>
        </w:rPr>
        <w:t>affiliation</w:t>
      </w:r>
      <w:r w:rsidRPr="007E43FD">
        <w:rPr>
          <w:rFonts w:ascii="Times New Roman" w:eastAsia="Times New Roman" w:hAnsi="Times New Roman" w:cs="Times New Roman"/>
          <w:sz w:val="24"/>
          <w:szCs w:val="24"/>
          <w:lang w:val="en-US"/>
        </w:rPr>
        <w:t xml:space="preserve">                        </w:t>
      </w:r>
      <w:r w:rsidRPr="007E43FD">
        <w:rPr>
          <w:rFonts w:ascii="Times New Roman" w:eastAsia="Times New Roman" w:hAnsi="Times New Roman" w:cs="Times New Roman"/>
          <w:sz w:val="24"/>
          <w:szCs w:val="24"/>
          <w:lang w:val="en-US"/>
        </w:rPr>
        <w:tab/>
      </w:r>
      <w:r w:rsidRPr="007E43FD">
        <w:rPr>
          <w:rFonts w:ascii="Times New Roman" w:eastAsia="Times New Roman" w:hAnsi="Times New Roman" w:cs="Times New Roman"/>
          <w:b/>
          <w:sz w:val="24"/>
          <w:szCs w:val="24"/>
          <w:lang w:val="en-US"/>
        </w:rPr>
        <w:t>Signature with Date</w:t>
      </w:r>
    </w:p>
    <w:p w14:paraId="7987E8AE" w14:textId="77777777" w:rsidR="00FD23B2" w:rsidRPr="007E43FD" w:rsidRDefault="00FD23B2" w:rsidP="00FD23B2">
      <w:pPr>
        <w:widowControl w:val="0"/>
        <w:autoSpaceDE w:val="0"/>
        <w:autoSpaceDN w:val="0"/>
        <w:spacing w:line="360" w:lineRule="auto"/>
        <w:jc w:val="both"/>
        <w:rPr>
          <w:rFonts w:ascii="Times New Roman" w:eastAsia="Times New Roman" w:hAnsi="Times New Roman" w:cs="Times New Roman"/>
          <w:sz w:val="24"/>
          <w:szCs w:val="24"/>
          <w:lang w:val="en-US"/>
        </w:rPr>
      </w:pPr>
      <w:r w:rsidRPr="007E43FD">
        <w:rPr>
          <w:rFonts w:ascii="Times New Roman" w:eastAsia="Times New Roman" w:hAnsi="Times New Roman" w:cs="Times New Roman"/>
          <w:sz w:val="24"/>
          <w:szCs w:val="24"/>
          <w:lang w:val="en-US"/>
        </w:rPr>
        <w:t>1.</w:t>
      </w:r>
    </w:p>
    <w:p w14:paraId="6DF65BB6" w14:textId="77777777" w:rsidR="00FD23B2" w:rsidRPr="007E43FD" w:rsidRDefault="00FD23B2" w:rsidP="00FD23B2">
      <w:pPr>
        <w:widowControl w:val="0"/>
        <w:autoSpaceDE w:val="0"/>
        <w:autoSpaceDN w:val="0"/>
        <w:spacing w:line="360" w:lineRule="auto"/>
        <w:jc w:val="both"/>
        <w:rPr>
          <w:rFonts w:ascii="Times New Roman" w:eastAsia="Times New Roman" w:hAnsi="Times New Roman" w:cs="Times New Roman"/>
          <w:sz w:val="24"/>
          <w:szCs w:val="24"/>
          <w:lang w:val="en-US"/>
        </w:rPr>
      </w:pPr>
    </w:p>
    <w:p w14:paraId="1C91DD4E" w14:textId="7119C43E" w:rsidR="00FD23B2" w:rsidRPr="007E43FD" w:rsidRDefault="00FD23B2" w:rsidP="007E43FD">
      <w:pPr>
        <w:widowControl w:val="0"/>
        <w:autoSpaceDE w:val="0"/>
        <w:autoSpaceDN w:val="0"/>
        <w:spacing w:line="360" w:lineRule="auto"/>
        <w:jc w:val="both"/>
        <w:rPr>
          <w:rFonts w:ascii="Times New Roman" w:eastAsia="Times New Roman" w:hAnsi="Times New Roman" w:cs="Times New Roman"/>
          <w:sz w:val="24"/>
          <w:szCs w:val="24"/>
          <w:lang w:val="en-US"/>
        </w:rPr>
      </w:pPr>
      <w:r w:rsidRPr="007E43FD">
        <w:rPr>
          <w:rFonts w:ascii="Times New Roman" w:eastAsia="Times New Roman" w:hAnsi="Times New Roman" w:cs="Times New Roman"/>
          <w:sz w:val="24"/>
          <w:szCs w:val="24"/>
          <w:lang w:val="en-US"/>
        </w:rPr>
        <w:t>2.</w:t>
      </w:r>
    </w:p>
    <w:p w14:paraId="2392ADCF" w14:textId="77777777" w:rsidR="00FD23B2" w:rsidRPr="00591CBE" w:rsidRDefault="00FD23B2" w:rsidP="00FD23B2">
      <w:pPr>
        <w:widowControl w:val="0"/>
        <w:autoSpaceDE w:val="0"/>
        <w:autoSpaceDN w:val="0"/>
        <w:spacing w:before="100" w:beforeAutospacing="1" w:line="273" w:lineRule="auto"/>
        <w:jc w:val="center"/>
        <w:rPr>
          <w:rFonts w:ascii="Times New Roman" w:eastAsia="Times New Roman" w:hAnsi="Times New Roman" w:cs="Times New Roman"/>
          <w:b/>
          <w:lang w:val="en-US"/>
        </w:rPr>
      </w:pPr>
      <w:r w:rsidRPr="00591CBE">
        <w:rPr>
          <w:rFonts w:ascii="Times New Roman" w:eastAsia="Times New Roman" w:hAnsi="Times New Roman" w:cs="Times New Roman"/>
          <w:b/>
          <w:lang w:val="en-US"/>
        </w:rPr>
        <w:lastRenderedPageBreak/>
        <w:t>ACKNOWLEDGEMENT</w:t>
      </w:r>
    </w:p>
    <w:p w14:paraId="4D22A156"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Any given task achieved is never the result of the efforts of a single individual. There are always a bunch of people who play an instrumental role leading a task to its completion. Our joy at having successfully finished our mini project work would be incomplete without thanking everyone who helped us out along the way. We would like to express our sense of gratitude to our REVA University for providing us the means of attaining our most cherished goal.</w:t>
      </w:r>
    </w:p>
    <w:p w14:paraId="4494307E"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We would like to thank our Hon’ble Chancellor, Dr. P. Shyama Raju and Hon’ble Vice-Chancellor, &lt; Hon’ble Vice-Chancellor</w:t>
      </w:r>
      <w:r>
        <w:rPr>
          <w:rFonts w:ascii="Times New Roman" w:eastAsia="Times New Roman" w:hAnsi="Times New Roman" w:cs="Times New Roman"/>
          <w:lang w:val="en-US"/>
        </w:rPr>
        <w:t xml:space="preserve"> name</w:t>
      </w:r>
      <w:r w:rsidRPr="00591CBE">
        <w:rPr>
          <w:rFonts w:ascii="Times New Roman" w:eastAsia="Times New Roman" w:hAnsi="Times New Roman" w:cs="Times New Roman"/>
          <w:lang w:val="en-US"/>
        </w:rPr>
        <w:t xml:space="preserve"> &gt; for their immense support towards students to showcase innovative ideas. </w:t>
      </w:r>
    </w:p>
    <w:p w14:paraId="041519DC"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We cannot express enough thanks to our respected Director, &lt;Name of the school Director&gt; for providing us with a highly conducive environment and encouraging the growth and creativity of each and every student. We would also like to offer our sincere gratitude to our Project Coordinators for the numerous learning opportunities that have been provided.</w:t>
      </w:r>
    </w:p>
    <w:p w14:paraId="388DB65C"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We would like to take this opportunity to express our gratitude to our Project Guide, &lt;Guide Name&gt;, for continuously supporting and guiding us in our every endeavor as well as for taking a keen and active interest in the progress of every phase of our Project. Thank you for providing us with the necessary inputs and suggestions for advancing with our Project work. We deeply appreciate the wise guidance that sir has provided.</w:t>
      </w:r>
    </w:p>
    <w:p w14:paraId="2F99AC0F"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Finally, we would like to extend our sincere thanks to all the faculty members and staff from the School of Computer Science and Engineering.</w:t>
      </w:r>
    </w:p>
    <w:p w14:paraId="356A7D9D" w14:textId="77777777" w:rsidR="00FD23B2" w:rsidRPr="00591CBE" w:rsidRDefault="00FD23B2" w:rsidP="00FD23B2">
      <w:pPr>
        <w:widowControl w:val="0"/>
        <w:autoSpaceDE w:val="0"/>
        <w:autoSpaceDN w:val="0"/>
        <w:spacing w:before="100" w:beforeAutospacing="1" w:line="273" w:lineRule="auto"/>
        <w:jc w:val="both"/>
        <w:rPr>
          <w:rFonts w:ascii="Times New Roman" w:eastAsia="Times New Roman" w:hAnsi="Times New Roman" w:cs="Times New Roman"/>
          <w:lang w:val="en-US"/>
        </w:rPr>
      </w:pPr>
      <w:r w:rsidRPr="00591CBE">
        <w:rPr>
          <w:rFonts w:ascii="Times New Roman" w:eastAsia="Times New Roman" w:hAnsi="Times New Roman" w:cs="Times New Roman"/>
          <w:lang w:val="en-US"/>
        </w:rPr>
        <w:t>&lt;List of Group Members&gt;</w:t>
      </w:r>
    </w:p>
    <w:p w14:paraId="5161B26C"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2C06B087"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7AEF5F9"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2E1F1D83"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7ABBEC13"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65C8BAB"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7766CED9"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3E1A4FB8"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2712D79" w14:textId="77777777" w:rsidR="00FD23B2"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5242552" w14:textId="77777777" w:rsidR="00FD23B2" w:rsidRPr="00591CBE" w:rsidRDefault="00FD23B2" w:rsidP="00FD23B2">
      <w:pPr>
        <w:widowControl w:val="0"/>
        <w:autoSpaceDE w:val="0"/>
        <w:autoSpaceDN w:val="0"/>
        <w:spacing w:before="37" w:line="240" w:lineRule="auto"/>
        <w:ind w:left="500"/>
        <w:jc w:val="center"/>
        <w:rPr>
          <w:rFonts w:ascii="Malgun Gothic" w:eastAsia="Malgun Gothic" w:hAnsi="Malgun Gothic" w:cs="Malgun Gothic"/>
          <w:b/>
          <w:sz w:val="32"/>
          <w:lang w:val="en-US"/>
        </w:rPr>
      </w:pPr>
    </w:p>
    <w:p w14:paraId="1AEA3674" w14:textId="77777777" w:rsidR="00FD23B2" w:rsidRPr="00591CBE" w:rsidRDefault="00FD23B2" w:rsidP="00FD23B2">
      <w:pPr>
        <w:widowControl w:val="0"/>
        <w:autoSpaceDE w:val="0"/>
        <w:autoSpaceDN w:val="0"/>
        <w:spacing w:before="37" w:line="240" w:lineRule="auto"/>
        <w:jc w:val="center"/>
        <w:rPr>
          <w:rFonts w:ascii="Malgun Gothic" w:eastAsia="Malgun Gothic" w:hAnsi="Malgun Gothic" w:cs="Malgun Gothic"/>
          <w:b/>
          <w:sz w:val="32"/>
          <w:lang w:val="en-US"/>
        </w:rPr>
      </w:pPr>
      <w:r w:rsidRPr="00591CBE">
        <w:rPr>
          <w:rFonts w:ascii="Malgun Gothic" w:eastAsia="Malgun Gothic" w:hAnsi="Malgun Gothic" w:cs="Malgun Gothic"/>
          <w:b/>
          <w:sz w:val="32"/>
          <w:lang w:val="en-US"/>
        </w:rPr>
        <w:lastRenderedPageBreak/>
        <w:t>Contents</w:t>
      </w:r>
    </w:p>
    <w:tbl>
      <w:tblPr>
        <w:tblStyle w:val="TableGrid"/>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95"/>
        <w:gridCol w:w="3060"/>
      </w:tblGrid>
      <w:tr w:rsidR="00FD23B2" w:rsidRPr="00591CBE" w14:paraId="2B696177" w14:textId="77777777" w:rsidTr="007E43FD">
        <w:tc>
          <w:tcPr>
            <w:tcW w:w="5395" w:type="dxa"/>
          </w:tcPr>
          <w:p w14:paraId="2637BC29" w14:textId="77777777" w:rsidR="00FD23B2" w:rsidRPr="00591CBE" w:rsidRDefault="00FD23B2" w:rsidP="00DE1BA9">
            <w:p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List of tables with titles and page references</w:t>
            </w:r>
            <w:r w:rsidRPr="00591CBE">
              <w:rPr>
                <w:rFonts w:ascii="Times New Roman" w:eastAsia="Malgun Gothic" w:hAnsi="Times New Roman" w:cs="Times New Roman"/>
                <w:sz w:val="22"/>
                <w:szCs w:val="22"/>
              </w:rPr>
              <w:tab/>
            </w:r>
          </w:p>
        </w:tc>
        <w:tc>
          <w:tcPr>
            <w:tcW w:w="3060" w:type="dxa"/>
            <w:vAlign w:val="bottom"/>
          </w:tcPr>
          <w:p w14:paraId="433A375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17C3119D" w14:textId="77777777" w:rsidTr="007E43FD">
        <w:tc>
          <w:tcPr>
            <w:tcW w:w="5395" w:type="dxa"/>
          </w:tcPr>
          <w:p w14:paraId="04CCE4CE" w14:textId="77777777" w:rsidR="00FD23B2" w:rsidRPr="00591CBE" w:rsidRDefault="00FD23B2" w:rsidP="00DE1BA9">
            <w:p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List of illustrations / Screen Shots if any, with titles and page references</w:t>
            </w:r>
            <w:r w:rsidRPr="00591CBE">
              <w:rPr>
                <w:rFonts w:ascii="Times New Roman" w:eastAsia="Malgun Gothic" w:hAnsi="Times New Roman" w:cs="Times New Roman"/>
                <w:sz w:val="22"/>
                <w:szCs w:val="22"/>
              </w:rPr>
              <w:tab/>
            </w:r>
          </w:p>
        </w:tc>
        <w:tc>
          <w:tcPr>
            <w:tcW w:w="3060" w:type="dxa"/>
            <w:vAlign w:val="bottom"/>
          </w:tcPr>
          <w:p w14:paraId="43726CC1"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3EC5FBE" w14:textId="77777777" w:rsidTr="007E43FD">
        <w:tc>
          <w:tcPr>
            <w:tcW w:w="5395" w:type="dxa"/>
          </w:tcPr>
          <w:p w14:paraId="31878449" w14:textId="77777777" w:rsidR="00FD23B2" w:rsidRPr="00591CBE" w:rsidRDefault="00FD23B2" w:rsidP="00DE1BA9">
            <w:p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List of Symbols, Abbreviation of Nomenclature</w:t>
            </w:r>
            <w:r w:rsidRPr="00591CBE">
              <w:rPr>
                <w:rFonts w:ascii="Times New Roman" w:eastAsia="Malgun Gothic" w:hAnsi="Times New Roman" w:cs="Times New Roman"/>
                <w:sz w:val="22"/>
                <w:szCs w:val="22"/>
              </w:rPr>
              <w:tab/>
            </w:r>
          </w:p>
        </w:tc>
        <w:tc>
          <w:tcPr>
            <w:tcW w:w="3060" w:type="dxa"/>
            <w:vAlign w:val="bottom"/>
          </w:tcPr>
          <w:p w14:paraId="36EAAC9A"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5F29596E" w14:textId="77777777" w:rsidTr="007E43FD">
        <w:tc>
          <w:tcPr>
            <w:tcW w:w="5395" w:type="dxa"/>
          </w:tcPr>
          <w:p w14:paraId="7E21E704" w14:textId="77777777" w:rsidR="00FD23B2" w:rsidRPr="00591CBE" w:rsidRDefault="00FD23B2" w:rsidP="00DE1BA9">
            <w:p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Abstract</w:t>
            </w:r>
            <w:r w:rsidRPr="00591CBE">
              <w:rPr>
                <w:rFonts w:ascii="Times New Roman" w:eastAsia="Malgun Gothic" w:hAnsi="Times New Roman" w:cs="Times New Roman"/>
                <w:sz w:val="22"/>
                <w:szCs w:val="22"/>
              </w:rPr>
              <w:tab/>
            </w:r>
          </w:p>
        </w:tc>
        <w:tc>
          <w:tcPr>
            <w:tcW w:w="3060" w:type="dxa"/>
            <w:vAlign w:val="bottom"/>
          </w:tcPr>
          <w:p w14:paraId="75A89357"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29FFD246" w14:textId="77777777" w:rsidTr="007E43FD">
        <w:tc>
          <w:tcPr>
            <w:tcW w:w="5395" w:type="dxa"/>
          </w:tcPr>
          <w:p w14:paraId="5058AF4C" w14:textId="77777777" w:rsidR="00FD23B2" w:rsidRPr="00591CBE" w:rsidRDefault="00FD23B2" w:rsidP="00FD23B2">
            <w:pPr>
              <w:numPr>
                <w:ilvl w:val="0"/>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Introduction</w:t>
            </w:r>
            <w:r w:rsidRPr="00591CBE">
              <w:rPr>
                <w:rFonts w:ascii="Times New Roman" w:eastAsia="Malgun Gothic" w:hAnsi="Times New Roman" w:cs="Times New Roman"/>
                <w:sz w:val="22"/>
                <w:szCs w:val="22"/>
              </w:rPr>
              <w:tab/>
            </w:r>
          </w:p>
        </w:tc>
        <w:tc>
          <w:tcPr>
            <w:tcW w:w="3060" w:type="dxa"/>
            <w:vAlign w:val="bottom"/>
          </w:tcPr>
          <w:p w14:paraId="7549C462"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774B911" w14:textId="77777777" w:rsidTr="007E43FD">
        <w:tc>
          <w:tcPr>
            <w:tcW w:w="5395" w:type="dxa"/>
          </w:tcPr>
          <w:p w14:paraId="563285D8" w14:textId="77777777" w:rsidR="00FD23B2" w:rsidRPr="00591CBE" w:rsidRDefault="00FD23B2" w:rsidP="00FD23B2">
            <w:pPr>
              <w:numPr>
                <w:ilvl w:val="0"/>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Literature Survey</w:t>
            </w:r>
            <w:r w:rsidRPr="00591CBE">
              <w:rPr>
                <w:rFonts w:ascii="Times New Roman" w:eastAsia="Malgun Gothic" w:hAnsi="Times New Roman" w:cs="Times New Roman"/>
                <w:sz w:val="22"/>
                <w:szCs w:val="22"/>
              </w:rPr>
              <w:tab/>
            </w:r>
          </w:p>
        </w:tc>
        <w:tc>
          <w:tcPr>
            <w:tcW w:w="3060" w:type="dxa"/>
            <w:vAlign w:val="bottom"/>
          </w:tcPr>
          <w:p w14:paraId="6B459512"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6A2B004" w14:textId="77777777" w:rsidTr="007E43FD">
        <w:tc>
          <w:tcPr>
            <w:tcW w:w="5395" w:type="dxa"/>
          </w:tcPr>
          <w:p w14:paraId="03EC9FD0" w14:textId="77777777" w:rsidR="00FD23B2" w:rsidRPr="00591CBE" w:rsidRDefault="00FD23B2" w:rsidP="00FD23B2">
            <w:pPr>
              <w:numPr>
                <w:ilvl w:val="0"/>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Positioning</w:t>
            </w:r>
            <w:r w:rsidRPr="00591CBE">
              <w:rPr>
                <w:rFonts w:ascii="Times New Roman" w:eastAsia="Malgun Gothic" w:hAnsi="Times New Roman" w:cs="Times New Roman"/>
                <w:sz w:val="22"/>
                <w:szCs w:val="22"/>
              </w:rPr>
              <w:tab/>
            </w:r>
          </w:p>
        </w:tc>
        <w:tc>
          <w:tcPr>
            <w:tcW w:w="3060" w:type="dxa"/>
            <w:vAlign w:val="bottom"/>
          </w:tcPr>
          <w:p w14:paraId="27BBB1DA"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3B8721B8" w14:textId="77777777" w:rsidTr="007E43FD">
        <w:tc>
          <w:tcPr>
            <w:tcW w:w="5395" w:type="dxa"/>
          </w:tcPr>
          <w:p w14:paraId="0A476FA9" w14:textId="77777777" w:rsidR="00FD23B2" w:rsidRPr="00591CBE" w:rsidRDefault="00FD23B2" w:rsidP="00FD23B2">
            <w:pPr>
              <w:numPr>
                <w:ilvl w:val="1"/>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Problem statement</w:t>
            </w:r>
            <w:r w:rsidRPr="00591CBE">
              <w:rPr>
                <w:rFonts w:ascii="Times New Roman" w:eastAsia="Malgun Gothic" w:hAnsi="Times New Roman" w:cs="Times New Roman"/>
                <w:sz w:val="22"/>
                <w:szCs w:val="22"/>
              </w:rPr>
              <w:tab/>
            </w:r>
          </w:p>
        </w:tc>
        <w:tc>
          <w:tcPr>
            <w:tcW w:w="3060" w:type="dxa"/>
            <w:vAlign w:val="bottom"/>
          </w:tcPr>
          <w:p w14:paraId="7193509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5CCDE8C8" w14:textId="77777777" w:rsidTr="007E43FD">
        <w:tc>
          <w:tcPr>
            <w:tcW w:w="5395" w:type="dxa"/>
          </w:tcPr>
          <w:p w14:paraId="4A2575AC" w14:textId="77777777" w:rsidR="00FD23B2" w:rsidRPr="00591CBE" w:rsidRDefault="00FD23B2" w:rsidP="00FD23B2">
            <w:pPr>
              <w:numPr>
                <w:ilvl w:val="1"/>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Product position statement</w:t>
            </w:r>
            <w:r w:rsidRPr="00591CBE">
              <w:rPr>
                <w:rFonts w:ascii="Times New Roman" w:eastAsia="Malgun Gothic" w:hAnsi="Times New Roman" w:cs="Times New Roman"/>
                <w:sz w:val="22"/>
                <w:szCs w:val="22"/>
              </w:rPr>
              <w:tab/>
            </w:r>
          </w:p>
        </w:tc>
        <w:tc>
          <w:tcPr>
            <w:tcW w:w="3060" w:type="dxa"/>
            <w:vAlign w:val="bottom"/>
          </w:tcPr>
          <w:p w14:paraId="1A201B8E"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F77210B" w14:textId="77777777" w:rsidTr="007E43FD">
        <w:tc>
          <w:tcPr>
            <w:tcW w:w="5395" w:type="dxa"/>
          </w:tcPr>
          <w:p w14:paraId="62682475" w14:textId="77777777" w:rsidR="00FD23B2" w:rsidRPr="00591CBE" w:rsidRDefault="00FD23B2" w:rsidP="00FD23B2">
            <w:pPr>
              <w:numPr>
                <w:ilvl w:val="0"/>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Project overview</w:t>
            </w:r>
            <w:r w:rsidRPr="00591CBE">
              <w:rPr>
                <w:rFonts w:ascii="Times New Roman" w:eastAsia="Malgun Gothic" w:hAnsi="Times New Roman" w:cs="Times New Roman"/>
                <w:sz w:val="22"/>
                <w:szCs w:val="22"/>
              </w:rPr>
              <w:tab/>
            </w:r>
          </w:p>
        </w:tc>
        <w:tc>
          <w:tcPr>
            <w:tcW w:w="3060" w:type="dxa"/>
            <w:vAlign w:val="bottom"/>
          </w:tcPr>
          <w:p w14:paraId="504B9A9C"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49A76302" w14:textId="77777777" w:rsidTr="007E43FD">
        <w:tc>
          <w:tcPr>
            <w:tcW w:w="5395" w:type="dxa"/>
          </w:tcPr>
          <w:p w14:paraId="183BA30D" w14:textId="77777777" w:rsidR="00FD23B2" w:rsidRPr="00591CBE" w:rsidRDefault="00FD23B2" w:rsidP="00FD23B2">
            <w:pPr>
              <w:numPr>
                <w:ilvl w:val="1"/>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Objectives</w:t>
            </w:r>
            <w:r w:rsidRPr="00591CBE">
              <w:rPr>
                <w:rFonts w:ascii="Times New Roman" w:eastAsia="Malgun Gothic" w:hAnsi="Times New Roman" w:cs="Times New Roman"/>
                <w:sz w:val="22"/>
                <w:szCs w:val="22"/>
              </w:rPr>
              <w:tab/>
            </w:r>
          </w:p>
        </w:tc>
        <w:tc>
          <w:tcPr>
            <w:tcW w:w="3060" w:type="dxa"/>
            <w:vAlign w:val="bottom"/>
          </w:tcPr>
          <w:p w14:paraId="42EAED88"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DE9D0C6" w14:textId="77777777" w:rsidTr="007E43FD">
        <w:tc>
          <w:tcPr>
            <w:tcW w:w="5395" w:type="dxa"/>
          </w:tcPr>
          <w:p w14:paraId="358E0D15" w14:textId="77777777" w:rsidR="00FD23B2" w:rsidRPr="00591CBE" w:rsidRDefault="00FD23B2" w:rsidP="00FD23B2">
            <w:pPr>
              <w:numPr>
                <w:ilvl w:val="1"/>
                <w:numId w:val="2"/>
              </w:numPr>
              <w:tabs>
                <w:tab w:val="left" w:leader="dot" w:pos="7938"/>
              </w:tabs>
              <w:spacing w:before="80" w:after="80"/>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Goals</w:t>
            </w:r>
            <w:r w:rsidRPr="00591CBE">
              <w:rPr>
                <w:rFonts w:ascii="Times New Roman" w:eastAsia="Malgun Gothic" w:hAnsi="Times New Roman" w:cs="Times New Roman"/>
                <w:sz w:val="22"/>
                <w:szCs w:val="22"/>
              </w:rPr>
              <w:tab/>
            </w:r>
          </w:p>
        </w:tc>
        <w:tc>
          <w:tcPr>
            <w:tcW w:w="3060" w:type="dxa"/>
            <w:vAlign w:val="bottom"/>
          </w:tcPr>
          <w:p w14:paraId="2598B1CD"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015050D5" w14:textId="77777777" w:rsidTr="007E43FD">
        <w:tc>
          <w:tcPr>
            <w:tcW w:w="5395" w:type="dxa"/>
          </w:tcPr>
          <w:p w14:paraId="3DFB2AD3"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Project Scope</w:t>
            </w:r>
            <w:r w:rsidRPr="00591CBE">
              <w:rPr>
                <w:rFonts w:ascii="Times New Roman" w:eastAsia="Malgun Gothic" w:hAnsi="Times New Roman" w:cs="Times New Roman"/>
                <w:sz w:val="22"/>
                <w:szCs w:val="22"/>
              </w:rPr>
              <w:tab/>
            </w:r>
          </w:p>
        </w:tc>
        <w:tc>
          <w:tcPr>
            <w:tcW w:w="3060" w:type="dxa"/>
            <w:vAlign w:val="bottom"/>
          </w:tcPr>
          <w:p w14:paraId="67A6B3E5"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BF14497" w14:textId="77777777" w:rsidTr="007E43FD">
        <w:tc>
          <w:tcPr>
            <w:tcW w:w="5395" w:type="dxa"/>
          </w:tcPr>
          <w:p w14:paraId="0139996E"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Methodology</w:t>
            </w:r>
            <w:r w:rsidRPr="00591CBE">
              <w:rPr>
                <w:rFonts w:ascii="Times New Roman" w:eastAsia="Malgun Gothic" w:hAnsi="Times New Roman" w:cs="Times New Roman"/>
                <w:sz w:val="22"/>
                <w:szCs w:val="22"/>
              </w:rPr>
              <w:tab/>
            </w:r>
          </w:p>
        </w:tc>
        <w:tc>
          <w:tcPr>
            <w:tcW w:w="3060" w:type="dxa"/>
            <w:vAlign w:val="bottom"/>
          </w:tcPr>
          <w:p w14:paraId="19BFBE39"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99C5501" w14:textId="77777777" w:rsidTr="007E43FD">
        <w:tc>
          <w:tcPr>
            <w:tcW w:w="5395" w:type="dxa"/>
          </w:tcPr>
          <w:p w14:paraId="21E14909"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Modules identified</w:t>
            </w:r>
            <w:r w:rsidRPr="00591CBE">
              <w:rPr>
                <w:rFonts w:ascii="Times New Roman" w:eastAsia="Malgun Gothic" w:hAnsi="Times New Roman" w:cs="Times New Roman"/>
                <w:sz w:val="22"/>
                <w:szCs w:val="22"/>
              </w:rPr>
              <w:tab/>
            </w:r>
          </w:p>
        </w:tc>
        <w:tc>
          <w:tcPr>
            <w:tcW w:w="3060" w:type="dxa"/>
            <w:vAlign w:val="bottom"/>
          </w:tcPr>
          <w:p w14:paraId="5ABB96FD"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A750875" w14:textId="77777777" w:rsidTr="007E43FD">
        <w:tc>
          <w:tcPr>
            <w:tcW w:w="5395" w:type="dxa"/>
          </w:tcPr>
          <w:p w14:paraId="2D75F330"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Project Implementation</w:t>
            </w:r>
            <w:r w:rsidRPr="00591CBE">
              <w:rPr>
                <w:rFonts w:ascii="Times New Roman" w:eastAsia="Malgun Gothic" w:hAnsi="Times New Roman" w:cs="Times New Roman"/>
                <w:sz w:val="22"/>
                <w:szCs w:val="22"/>
              </w:rPr>
              <w:tab/>
            </w:r>
          </w:p>
        </w:tc>
        <w:tc>
          <w:tcPr>
            <w:tcW w:w="3060" w:type="dxa"/>
            <w:vAlign w:val="bottom"/>
          </w:tcPr>
          <w:p w14:paraId="20FF3A87"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2A165BC5" w14:textId="77777777" w:rsidTr="007E43FD">
        <w:tc>
          <w:tcPr>
            <w:tcW w:w="5395" w:type="dxa"/>
          </w:tcPr>
          <w:p w14:paraId="76D27247"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Architectural Design, Circuit Design (Hardware Project) and Mechanical and Control Unit Design (Robotics or automation projects)</w:t>
            </w:r>
            <w:r w:rsidRPr="00591CBE">
              <w:rPr>
                <w:rFonts w:ascii="Times New Roman" w:eastAsia="Malgun Gothic" w:hAnsi="Times New Roman" w:cs="Times New Roman"/>
              </w:rPr>
              <w:t xml:space="preserve"> </w:t>
            </w:r>
            <w:r w:rsidRPr="00591CBE">
              <w:rPr>
                <w:rFonts w:ascii="Times New Roman" w:eastAsia="Malgun Gothic" w:hAnsi="Times New Roman" w:cs="Times New Roman"/>
              </w:rPr>
              <w:tab/>
            </w:r>
          </w:p>
        </w:tc>
        <w:tc>
          <w:tcPr>
            <w:tcW w:w="3060" w:type="dxa"/>
            <w:vAlign w:val="bottom"/>
          </w:tcPr>
          <w:p w14:paraId="0276FEB7"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01B7E1A" w14:textId="77777777" w:rsidTr="007E43FD">
        <w:tc>
          <w:tcPr>
            <w:tcW w:w="5395" w:type="dxa"/>
          </w:tcPr>
          <w:p w14:paraId="36CB4B44"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Class Diagram</w:t>
            </w:r>
            <w:r w:rsidRPr="00591CBE">
              <w:rPr>
                <w:rFonts w:ascii="Times New Roman" w:eastAsia="Malgun Gothic" w:hAnsi="Times New Roman" w:cs="Times New Roman"/>
                <w:sz w:val="22"/>
                <w:szCs w:val="22"/>
              </w:rPr>
              <w:tab/>
            </w:r>
          </w:p>
        </w:tc>
        <w:tc>
          <w:tcPr>
            <w:tcW w:w="3060" w:type="dxa"/>
            <w:vAlign w:val="bottom"/>
          </w:tcPr>
          <w:p w14:paraId="3013511C"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3F04FE30" w14:textId="77777777" w:rsidTr="007E43FD">
        <w:tc>
          <w:tcPr>
            <w:tcW w:w="5395" w:type="dxa"/>
          </w:tcPr>
          <w:p w14:paraId="69C1B0F7"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lastRenderedPageBreak/>
              <w:t>Entity Relationship Model</w:t>
            </w:r>
            <w:r w:rsidRPr="00591CBE">
              <w:rPr>
                <w:rFonts w:ascii="Times New Roman" w:eastAsia="Malgun Gothic" w:hAnsi="Times New Roman" w:cs="Times New Roman"/>
                <w:sz w:val="22"/>
                <w:szCs w:val="22"/>
              </w:rPr>
              <w:tab/>
            </w:r>
          </w:p>
        </w:tc>
        <w:tc>
          <w:tcPr>
            <w:tcW w:w="3060" w:type="dxa"/>
            <w:vAlign w:val="bottom"/>
          </w:tcPr>
          <w:p w14:paraId="46AEE7F2"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22802C7" w14:textId="77777777" w:rsidTr="007E43FD">
        <w:tc>
          <w:tcPr>
            <w:tcW w:w="5395" w:type="dxa"/>
          </w:tcPr>
          <w:p w14:paraId="3D985805"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Sequence Diagram</w:t>
            </w:r>
            <w:r w:rsidRPr="00591CBE">
              <w:rPr>
                <w:rFonts w:ascii="Times New Roman" w:eastAsia="Malgun Gothic" w:hAnsi="Times New Roman" w:cs="Times New Roman"/>
                <w:sz w:val="22"/>
                <w:szCs w:val="22"/>
              </w:rPr>
              <w:tab/>
            </w:r>
          </w:p>
        </w:tc>
        <w:tc>
          <w:tcPr>
            <w:tcW w:w="3060" w:type="dxa"/>
            <w:vAlign w:val="bottom"/>
          </w:tcPr>
          <w:p w14:paraId="187596D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84A9D0E" w14:textId="77777777" w:rsidTr="007E43FD">
        <w:tc>
          <w:tcPr>
            <w:tcW w:w="5395" w:type="dxa"/>
          </w:tcPr>
          <w:p w14:paraId="03FF7C3D" w14:textId="77777777" w:rsidR="00FD23B2" w:rsidRPr="00591CBE" w:rsidRDefault="00FD23B2" w:rsidP="00FD23B2">
            <w:pPr>
              <w:numPr>
                <w:ilvl w:val="1"/>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Description of Technology Used</w:t>
            </w:r>
            <w:r w:rsidRPr="00591CBE">
              <w:rPr>
                <w:rFonts w:ascii="Times New Roman" w:eastAsia="Malgun Gothic" w:hAnsi="Times New Roman" w:cs="Times New Roman"/>
                <w:sz w:val="22"/>
                <w:szCs w:val="22"/>
              </w:rPr>
              <w:tab/>
            </w:r>
          </w:p>
        </w:tc>
        <w:tc>
          <w:tcPr>
            <w:tcW w:w="3060" w:type="dxa"/>
            <w:vAlign w:val="bottom"/>
          </w:tcPr>
          <w:p w14:paraId="7B4DF205"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0492F646" w14:textId="77777777" w:rsidTr="007E43FD">
        <w:tc>
          <w:tcPr>
            <w:tcW w:w="5395" w:type="dxa"/>
          </w:tcPr>
          <w:p w14:paraId="61780A03"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Findings / Results of Analysis</w:t>
            </w:r>
            <w:r w:rsidRPr="00591CBE">
              <w:rPr>
                <w:rFonts w:ascii="Times New Roman" w:eastAsia="Malgun Gothic" w:hAnsi="Times New Roman" w:cs="Times New Roman"/>
                <w:sz w:val="22"/>
                <w:szCs w:val="22"/>
              </w:rPr>
              <w:tab/>
            </w:r>
          </w:p>
        </w:tc>
        <w:tc>
          <w:tcPr>
            <w:tcW w:w="3060" w:type="dxa"/>
            <w:vAlign w:val="bottom"/>
          </w:tcPr>
          <w:p w14:paraId="5524EC88"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50423532" w14:textId="77777777" w:rsidTr="007E43FD">
        <w:tc>
          <w:tcPr>
            <w:tcW w:w="5395" w:type="dxa"/>
          </w:tcPr>
          <w:p w14:paraId="14FE9F3E"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Cost of the Project</w:t>
            </w:r>
            <w:r w:rsidRPr="00591CBE">
              <w:rPr>
                <w:rFonts w:ascii="Times New Roman" w:eastAsia="Malgun Gothic" w:hAnsi="Times New Roman" w:cs="Times New Roman"/>
                <w:sz w:val="22"/>
                <w:szCs w:val="22"/>
              </w:rPr>
              <w:tab/>
            </w:r>
          </w:p>
        </w:tc>
        <w:tc>
          <w:tcPr>
            <w:tcW w:w="3060" w:type="dxa"/>
            <w:vAlign w:val="bottom"/>
          </w:tcPr>
          <w:p w14:paraId="072FCFC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EBD9B63" w14:textId="77777777" w:rsidTr="007E43FD">
        <w:tc>
          <w:tcPr>
            <w:tcW w:w="5395" w:type="dxa"/>
          </w:tcPr>
          <w:p w14:paraId="16FF9256"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Conclusions</w:t>
            </w:r>
            <w:r w:rsidRPr="00591CBE">
              <w:rPr>
                <w:rFonts w:ascii="Times New Roman" w:eastAsia="Malgun Gothic" w:hAnsi="Times New Roman" w:cs="Times New Roman"/>
                <w:sz w:val="22"/>
                <w:szCs w:val="22"/>
              </w:rPr>
              <w:tab/>
            </w:r>
          </w:p>
        </w:tc>
        <w:tc>
          <w:tcPr>
            <w:tcW w:w="3060" w:type="dxa"/>
            <w:vAlign w:val="bottom"/>
          </w:tcPr>
          <w:p w14:paraId="659DB88B"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07CF433" w14:textId="77777777" w:rsidTr="007E43FD">
        <w:tc>
          <w:tcPr>
            <w:tcW w:w="5395" w:type="dxa"/>
          </w:tcPr>
          <w:p w14:paraId="7AFF1E92" w14:textId="77777777" w:rsidR="00FD23B2" w:rsidRPr="00591CBE" w:rsidRDefault="00FD23B2" w:rsidP="00FD23B2">
            <w:pPr>
              <w:numPr>
                <w:ilvl w:val="0"/>
                <w:numId w:val="2"/>
              </w:num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Project Limitations and Future Enhancements</w:t>
            </w:r>
            <w:r w:rsidRPr="00591CBE">
              <w:rPr>
                <w:rFonts w:ascii="Times New Roman" w:eastAsia="Malgun Gothic" w:hAnsi="Times New Roman" w:cs="Times New Roman"/>
                <w:sz w:val="22"/>
                <w:szCs w:val="22"/>
              </w:rPr>
              <w:tab/>
            </w:r>
          </w:p>
        </w:tc>
        <w:tc>
          <w:tcPr>
            <w:tcW w:w="3060" w:type="dxa"/>
            <w:vAlign w:val="bottom"/>
          </w:tcPr>
          <w:p w14:paraId="2844BFC0"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6FE2D95B" w14:textId="77777777" w:rsidTr="007E43FD">
        <w:tc>
          <w:tcPr>
            <w:tcW w:w="5395" w:type="dxa"/>
          </w:tcPr>
          <w:p w14:paraId="04B1455D" w14:textId="77777777" w:rsidR="00FD23B2" w:rsidRPr="00591CBE" w:rsidRDefault="00FD23B2" w:rsidP="00DE1BA9">
            <w:p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References</w:t>
            </w:r>
            <w:r w:rsidRPr="00591CBE">
              <w:rPr>
                <w:rFonts w:ascii="Times New Roman" w:eastAsia="Malgun Gothic" w:hAnsi="Times New Roman" w:cs="Times New Roman"/>
                <w:sz w:val="22"/>
                <w:szCs w:val="22"/>
              </w:rPr>
              <w:tab/>
            </w:r>
          </w:p>
        </w:tc>
        <w:tc>
          <w:tcPr>
            <w:tcW w:w="3060" w:type="dxa"/>
            <w:vAlign w:val="bottom"/>
          </w:tcPr>
          <w:p w14:paraId="1FBEA59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244A6A06" w14:textId="77777777" w:rsidTr="007E43FD">
        <w:tc>
          <w:tcPr>
            <w:tcW w:w="5395" w:type="dxa"/>
          </w:tcPr>
          <w:p w14:paraId="6CB979E8" w14:textId="77777777" w:rsidR="00FD23B2" w:rsidRPr="00591CBE" w:rsidRDefault="00FD23B2" w:rsidP="00DE1BA9">
            <w:p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Appendices, if any</w:t>
            </w:r>
            <w:r w:rsidRPr="00591CBE">
              <w:rPr>
                <w:rFonts w:ascii="Times New Roman" w:eastAsia="Malgun Gothic" w:hAnsi="Times New Roman" w:cs="Times New Roman"/>
                <w:sz w:val="22"/>
                <w:szCs w:val="22"/>
              </w:rPr>
              <w:tab/>
            </w:r>
          </w:p>
        </w:tc>
        <w:tc>
          <w:tcPr>
            <w:tcW w:w="3060" w:type="dxa"/>
            <w:vAlign w:val="bottom"/>
          </w:tcPr>
          <w:p w14:paraId="2286B13E"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3CA2668C" w14:textId="77777777" w:rsidTr="007E43FD">
        <w:tc>
          <w:tcPr>
            <w:tcW w:w="5395" w:type="dxa"/>
          </w:tcPr>
          <w:p w14:paraId="55D21B21" w14:textId="77777777" w:rsidR="00FD23B2" w:rsidRPr="00591CBE" w:rsidRDefault="00FD23B2" w:rsidP="00DE1BA9">
            <w:pPr>
              <w:tabs>
                <w:tab w:val="left" w:leader="dot" w:pos="7938"/>
              </w:tabs>
              <w:spacing w:before="80" w:after="8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Copies of Articles:</w:t>
            </w:r>
            <w:r w:rsidRPr="00591CBE">
              <w:rPr>
                <w:rFonts w:ascii="Times New Roman" w:eastAsia="Malgun Gothic" w:hAnsi="Times New Roman" w:cs="Times New Roman"/>
                <w:sz w:val="22"/>
                <w:szCs w:val="22"/>
              </w:rPr>
              <w:tab/>
            </w:r>
          </w:p>
        </w:tc>
        <w:tc>
          <w:tcPr>
            <w:tcW w:w="3060" w:type="dxa"/>
            <w:vAlign w:val="bottom"/>
          </w:tcPr>
          <w:p w14:paraId="7867AE9B"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31FEEF8" w14:textId="77777777" w:rsidTr="007E43FD">
        <w:tc>
          <w:tcPr>
            <w:tcW w:w="5395" w:type="dxa"/>
          </w:tcPr>
          <w:p w14:paraId="3D44D49D" w14:textId="77777777" w:rsidR="00FD23B2" w:rsidRPr="00591CBE" w:rsidRDefault="00FD23B2" w:rsidP="00DE1BA9">
            <w:pPr>
              <w:tabs>
                <w:tab w:val="left" w:leader="dot" w:pos="7938"/>
              </w:tabs>
              <w:spacing w:before="80" w:after="80"/>
              <w:ind w:left="34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Conference papers published (Certificate with Published Paper)</w:t>
            </w:r>
            <w:r w:rsidRPr="00591CBE">
              <w:rPr>
                <w:rFonts w:ascii="Times New Roman" w:eastAsia="Malgun Gothic" w:hAnsi="Times New Roman" w:cs="Times New Roman"/>
                <w:sz w:val="22"/>
                <w:szCs w:val="22"/>
              </w:rPr>
              <w:tab/>
            </w:r>
          </w:p>
        </w:tc>
        <w:tc>
          <w:tcPr>
            <w:tcW w:w="3060" w:type="dxa"/>
            <w:vAlign w:val="bottom"/>
          </w:tcPr>
          <w:p w14:paraId="149D5704"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0A2E2650" w14:textId="77777777" w:rsidTr="007E43FD">
        <w:tc>
          <w:tcPr>
            <w:tcW w:w="5395" w:type="dxa"/>
          </w:tcPr>
          <w:p w14:paraId="2B1F9AFA" w14:textId="77777777" w:rsidR="00FD23B2" w:rsidRPr="00591CBE" w:rsidRDefault="00FD23B2" w:rsidP="00DE1BA9">
            <w:pPr>
              <w:tabs>
                <w:tab w:val="left" w:leader="dot" w:pos="7938"/>
              </w:tabs>
              <w:spacing w:before="80" w:after="80"/>
              <w:ind w:left="34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Patent Forms</w:t>
            </w:r>
            <w:r w:rsidRPr="00591CBE">
              <w:rPr>
                <w:rFonts w:ascii="Times New Roman" w:eastAsia="Malgun Gothic" w:hAnsi="Times New Roman" w:cs="Times New Roman"/>
                <w:sz w:val="22"/>
                <w:szCs w:val="22"/>
              </w:rPr>
              <w:tab/>
            </w:r>
          </w:p>
        </w:tc>
        <w:tc>
          <w:tcPr>
            <w:tcW w:w="3060" w:type="dxa"/>
            <w:vAlign w:val="bottom"/>
          </w:tcPr>
          <w:p w14:paraId="76893E76"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0B3370CB" w14:textId="77777777" w:rsidTr="007E43FD">
        <w:tc>
          <w:tcPr>
            <w:tcW w:w="5395" w:type="dxa"/>
          </w:tcPr>
          <w:p w14:paraId="27807ED7" w14:textId="77777777" w:rsidR="00FD23B2" w:rsidRPr="00591CBE" w:rsidRDefault="00FD23B2" w:rsidP="00DE1BA9">
            <w:pPr>
              <w:tabs>
                <w:tab w:val="left" w:leader="dot" w:pos="7938"/>
              </w:tabs>
              <w:spacing w:before="80" w:after="80"/>
              <w:ind w:left="340"/>
              <w:jc w:val="both"/>
              <w:rPr>
                <w:rFonts w:ascii="Times New Roman" w:eastAsia="Malgun Gothic" w:hAnsi="Times New Roman" w:cs="Times New Roman"/>
                <w:sz w:val="22"/>
                <w:szCs w:val="22"/>
              </w:rPr>
            </w:pPr>
            <w:r>
              <w:rPr>
                <w:rFonts w:ascii="Times New Roman" w:eastAsia="Malgun Gothic" w:hAnsi="Times New Roman" w:cs="Times New Roman"/>
                <w:sz w:val="22"/>
                <w:szCs w:val="22"/>
              </w:rPr>
              <w:t>Plagiarism Report……………………………………………………………………….</w:t>
            </w:r>
          </w:p>
        </w:tc>
        <w:tc>
          <w:tcPr>
            <w:tcW w:w="3060" w:type="dxa"/>
            <w:vAlign w:val="bottom"/>
          </w:tcPr>
          <w:p w14:paraId="078EC54B"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r w:rsidR="00FD23B2" w:rsidRPr="00591CBE" w14:paraId="79A37E63" w14:textId="77777777" w:rsidTr="007E43FD">
        <w:tc>
          <w:tcPr>
            <w:tcW w:w="5395" w:type="dxa"/>
          </w:tcPr>
          <w:p w14:paraId="4F7AC51B" w14:textId="77777777" w:rsidR="00FD23B2" w:rsidRPr="00591CBE" w:rsidRDefault="00FD23B2" w:rsidP="00DE1BA9">
            <w:pPr>
              <w:tabs>
                <w:tab w:val="left" w:leader="dot" w:pos="7938"/>
              </w:tabs>
              <w:spacing w:before="80" w:after="80"/>
              <w:ind w:left="340"/>
              <w:jc w:val="both"/>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Any Awards achieved (Certificates)</w:t>
            </w:r>
            <w:r w:rsidRPr="00591CBE">
              <w:rPr>
                <w:rFonts w:ascii="Times New Roman" w:eastAsia="Malgun Gothic" w:hAnsi="Times New Roman" w:cs="Times New Roman"/>
                <w:sz w:val="22"/>
                <w:szCs w:val="22"/>
              </w:rPr>
              <w:tab/>
            </w:r>
          </w:p>
        </w:tc>
        <w:tc>
          <w:tcPr>
            <w:tcW w:w="3060" w:type="dxa"/>
            <w:vAlign w:val="bottom"/>
          </w:tcPr>
          <w:p w14:paraId="33E880D7" w14:textId="77777777" w:rsidR="00FD23B2" w:rsidRPr="00591CBE" w:rsidRDefault="00FD23B2" w:rsidP="00DE1BA9">
            <w:pPr>
              <w:jc w:val="center"/>
              <w:rPr>
                <w:rFonts w:ascii="Times New Roman" w:eastAsia="Malgun Gothic" w:hAnsi="Times New Roman" w:cs="Times New Roman"/>
                <w:sz w:val="22"/>
                <w:szCs w:val="22"/>
              </w:rPr>
            </w:pPr>
            <w:r w:rsidRPr="00591CBE">
              <w:rPr>
                <w:rFonts w:ascii="Times New Roman" w:eastAsia="Malgun Gothic" w:hAnsi="Times New Roman" w:cs="Times New Roman"/>
                <w:sz w:val="22"/>
                <w:szCs w:val="22"/>
              </w:rPr>
              <w:t>&lt;Page No&gt;</w:t>
            </w:r>
          </w:p>
        </w:tc>
      </w:tr>
    </w:tbl>
    <w:p w14:paraId="79B9B20A" w14:textId="77777777" w:rsidR="00E7349B" w:rsidRDefault="00E7349B" w:rsidP="00E7349B">
      <w:pPr>
        <w:rPr>
          <w:rFonts w:ascii="Times New Roman" w:eastAsia="Times New Roman" w:hAnsi="Times New Roman" w:cs="Times New Roman"/>
          <w:sz w:val="28"/>
          <w:szCs w:val="28"/>
        </w:rPr>
      </w:pPr>
    </w:p>
    <w:p w14:paraId="128CB258" w14:textId="77777777" w:rsidR="008B438F" w:rsidRDefault="008B438F" w:rsidP="00E7349B">
      <w:pPr>
        <w:rPr>
          <w:rFonts w:ascii="Times New Roman" w:eastAsia="Times New Roman" w:hAnsi="Times New Roman" w:cs="Times New Roman"/>
          <w:b/>
          <w:i/>
          <w:sz w:val="28"/>
          <w:szCs w:val="28"/>
          <w:lang w:val="en-US"/>
        </w:rPr>
      </w:pPr>
    </w:p>
    <w:p w14:paraId="0B49A6DF" w14:textId="77777777" w:rsidR="008B438F" w:rsidRDefault="008B438F" w:rsidP="00E7349B">
      <w:pPr>
        <w:rPr>
          <w:rFonts w:ascii="Times New Roman" w:eastAsia="Times New Roman" w:hAnsi="Times New Roman" w:cs="Times New Roman"/>
          <w:b/>
          <w:i/>
          <w:sz w:val="28"/>
          <w:szCs w:val="28"/>
          <w:lang w:val="en-US"/>
        </w:rPr>
      </w:pPr>
    </w:p>
    <w:p w14:paraId="69F2265D" w14:textId="77777777" w:rsidR="008B438F" w:rsidRDefault="008B438F" w:rsidP="00E7349B">
      <w:pPr>
        <w:rPr>
          <w:rFonts w:ascii="Times New Roman" w:eastAsia="Times New Roman" w:hAnsi="Times New Roman" w:cs="Times New Roman"/>
          <w:b/>
          <w:i/>
          <w:sz w:val="28"/>
          <w:szCs w:val="28"/>
          <w:lang w:val="en-US"/>
        </w:rPr>
      </w:pPr>
    </w:p>
    <w:p w14:paraId="19A4DC23" w14:textId="77777777" w:rsidR="0049095F" w:rsidRDefault="0049095F" w:rsidP="00E7349B">
      <w:pPr>
        <w:rPr>
          <w:rFonts w:ascii="Times New Roman" w:eastAsia="Times New Roman" w:hAnsi="Times New Roman" w:cs="Times New Roman"/>
          <w:b/>
          <w:i/>
          <w:sz w:val="28"/>
          <w:szCs w:val="28"/>
          <w:lang w:val="en-US"/>
        </w:rPr>
      </w:pPr>
    </w:p>
    <w:p w14:paraId="183685E8" w14:textId="77777777" w:rsidR="0049095F" w:rsidRDefault="0049095F" w:rsidP="00E7349B">
      <w:pPr>
        <w:rPr>
          <w:rFonts w:ascii="Times New Roman" w:eastAsia="Times New Roman" w:hAnsi="Times New Roman" w:cs="Times New Roman"/>
          <w:b/>
          <w:i/>
          <w:sz w:val="28"/>
          <w:szCs w:val="28"/>
          <w:lang w:val="en-US"/>
        </w:rPr>
      </w:pPr>
    </w:p>
    <w:p w14:paraId="054B0991" w14:textId="77777777" w:rsidR="0049095F" w:rsidRDefault="0049095F" w:rsidP="00E7349B">
      <w:pPr>
        <w:rPr>
          <w:rFonts w:ascii="Times New Roman" w:eastAsia="Times New Roman" w:hAnsi="Times New Roman" w:cs="Times New Roman"/>
          <w:b/>
          <w:i/>
          <w:sz w:val="28"/>
          <w:szCs w:val="28"/>
          <w:lang w:val="en-US"/>
        </w:rPr>
      </w:pPr>
    </w:p>
    <w:p w14:paraId="5691BB2F" w14:textId="77777777" w:rsidR="0049095F" w:rsidRDefault="0049095F" w:rsidP="00E7349B">
      <w:pPr>
        <w:rPr>
          <w:rFonts w:ascii="Times New Roman" w:eastAsia="Times New Roman" w:hAnsi="Times New Roman" w:cs="Times New Roman"/>
          <w:b/>
          <w:i/>
          <w:sz w:val="28"/>
          <w:szCs w:val="28"/>
          <w:lang w:val="en-US"/>
        </w:rPr>
      </w:pPr>
    </w:p>
    <w:p w14:paraId="7D152323" w14:textId="77777777" w:rsidR="0049095F" w:rsidRDefault="0049095F" w:rsidP="00E7349B">
      <w:pPr>
        <w:rPr>
          <w:rFonts w:ascii="Times New Roman" w:eastAsia="Times New Roman" w:hAnsi="Times New Roman" w:cs="Times New Roman"/>
          <w:b/>
          <w:i/>
          <w:sz w:val="28"/>
          <w:szCs w:val="28"/>
          <w:lang w:val="en-US"/>
        </w:rPr>
      </w:pPr>
    </w:p>
    <w:p w14:paraId="7684E80D" w14:textId="77777777" w:rsidR="0049095F" w:rsidRDefault="0049095F" w:rsidP="00E7349B">
      <w:pPr>
        <w:rPr>
          <w:rFonts w:ascii="Times New Roman" w:eastAsia="Times New Roman" w:hAnsi="Times New Roman" w:cs="Times New Roman"/>
          <w:b/>
          <w:i/>
          <w:sz w:val="28"/>
          <w:szCs w:val="28"/>
          <w:lang w:val="en-US"/>
        </w:rPr>
      </w:pPr>
    </w:p>
    <w:p w14:paraId="39ABA516" w14:textId="77777777" w:rsidR="0049095F" w:rsidRDefault="0049095F" w:rsidP="0049095F">
      <w:pPr>
        <w:jc w:val="center"/>
        <w:rPr>
          <w:rFonts w:ascii="Times New Roman" w:eastAsia="Times New Roman" w:hAnsi="Times New Roman" w:cs="Times New Roman"/>
          <w:b/>
          <w:iCs/>
          <w:sz w:val="28"/>
          <w:szCs w:val="28"/>
          <w:lang w:val="en-US"/>
        </w:rPr>
      </w:pPr>
      <w:r>
        <w:rPr>
          <w:rFonts w:ascii="Times New Roman" w:eastAsia="Times New Roman" w:hAnsi="Times New Roman" w:cs="Times New Roman"/>
          <w:b/>
          <w:iCs/>
          <w:sz w:val="28"/>
          <w:szCs w:val="28"/>
          <w:lang w:val="en-US"/>
        </w:rPr>
        <w:lastRenderedPageBreak/>
        <w:t>ABSTRACT</w:t>
      </w:r>
    </w:p>
    <w:p w14:paraId="08E91855" w14:textId="77777777" w:rsidR="0049095F" w:rsidRDefault="0049095F" w:rsidP="0049095F">
      <w:pPr>
        <w:jc w:val="center"/>
        <w:rPr>
          <w:rFonts w:ascii="Times New Roman" w:eastAsia="Times New Roman" w:hAnsi="Times New Roman" w:cs="Times New Roman"/>
          <w:b/>
          <w:iCs/>
          <w:sz w:val="28"/>
          <w:szCs w:val="28"/>
          <w:lang w:val="en-US"/>
        </w:rPr>
      </w:pPr>
    </w:p>
    <w:p w14:paraId="71573876" w14:textId="77777777" w:rsidR="0049095F" w:rsidRDefault="0049095F" w:rsidP="0049095F">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Initial Public Offerings (IPOs) are essential for private companies seeking access to public markets and capital. Predicting IPO outcomes, such as pricing and performance, has become increasingly data-driven with advancements in machine learning (ML) and deep learning (DL). ML models like decision trees and random forests excel at </w:t>
      </w:r>
      <w:proofErr w:type="spellStart"/>
      <w:r>
        <w:rPr>
          <w:rFonts w:ascii="Times New Roman" w:eastAsia="Times New Roman" w:hAnsi="Times New Roman" w:cs="Times New Roman"/>
          <w:i/>
          <w:sz w:val="24"/>
          <w:szCs w:val="24"/>
        </w:rPr>
        <w:t>analyzing</w:t>
      </w:r>
      <w:proofErr w:type="spellEnd"/>
      <w:r>
        <w:rPr>
          <w:rFonts w:ascii="Times New Roman" w:eastAsia="Times New Roman" w:hAnsi="Times New Roman" w:cs="Times New Roman"/>
          <w:i/>
          <w:sz w:val="24"/>
          <w:szCs w:val="24"/>
        </w:rPr>
        <w:t xml:space="preserve"> structured financial data, while DL models, including recurrent neural networks (RNNs) and convolutional neural networks (CNNs), identify complex patterns and temporal dependencies.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i/>
          <w:sz w:val="24"/>
          <w:szCs w:val="24"/>
        </w:rPr>
        <w:t xml:space="preserve">Recent developments in predictive </w:t>
      </w:r>
      <w:proofErr w:type="spellStart"/>
      <w:r>
        <w:rPr>
          <w:rFonts w:ascii="Times New Roman" w:eastAsia="Times New Roman" w:hAnsi="Times New Roman" w:cs="Times New Roman"/>
          <w:i/>
          <w:sz w:val="24"/>
          <w:szCs w:val="24"/>
        </w:rPr>
        <w:t>modeling</w:t>
      </w:r>
      <w:proofErr w:type="spellEnd"/>
      <w:r>
        <w:rPr>
          <w:rFonts w:ascii="Times New Roman" w:eastAsia="Times New Roman" w:hAnsi="Times New Roman" w:cs="Times New Roman"/>
          <w:i/>
          <w:sz w:val="24"/>
          <w:szCs w:val="24"/>
        </w:rPr>
        <w:t xml:space="preserve"> have introduced advanced techniques such as Lasso regression for feature selection, gated recurrent units (GRUs) for improved time-series analysis, and attention mechanisms that enhance model interpretability. These methodologies improve the accuracy of IPO predictions, enabling investors and stakeholders to make more informed decisions. One of the most promising approaches is the use of Temporal Fusion Transformers (TFTs), which integrate multiple data sources and model dependencies across time, significantly refining IPO analysis. By leveraging these powerful tools, financial experts can enhance forecasting accuracy and navigate market uncertainties more effectively. By reviewing methodologies and highlighting challenges, this study demonstrates how we can reshape IPO analysis with the use of TFTs, enabling more accurate data-driven decision-making in financial markets and address the issues that were observed in the previous models. Continuous refinement of ML and DL methodologies and adequate understanding of the financial market, will help in building a more suitable model.</w:t>
      </w:r>
    </w:p>
    <w:p w14:paraId="3A1E00ED" w14:textId="77777777" w:rsidR="0049095F" w:rsidRDefault="0049095F" w:rsidP="0049095F">
      <w:pPr>
        <w:jc w:val="both"/>
        <w:rPr>
          <w:rFonts w:ascii="Times New Roman" w:eastAsia="Times New Roman" w:hAnsi="Times New Roman" w:cs="Times New Roman"/>
          <w:i/>
          <w:sz w:val="24"/>
          <w:szCs w:val="24"/>
          <w:lang w:val="en-US"/>
        </w:rPr>
      </w:pPr>
    </w:p>
    <w:p w14:paraId="2C1659E4" w14:textId="77777777" w:rsidR="0049095F" w:rsidRDefault="0049095F" w:rsidP="0049095F">
      <w:pPr>
        <w:rPr>
          <w:rFonts w:ascii="Times New Roman" w:eastAsia="Times New Roman" w:hAnsi="Times New Roman" w:cs="Times New Roman"/>
          <w:b/>
          <w:bCs/>
          <w:i/>
          <w:sz w:val="28"/>
          <w:szCs w:val="28"/>
          <w:lang w:val="en-US"/>
        </w:rPr>
      </w:pPr>
      <w:r>
        <w:rPr>
          <w:rFonts w:ascii="Times New Roman" w:eastAsia="Times New Roman" w:hAnsi="Times New Roman" w:cs="Times New Roman"/>
          <w:b/>
          <w:bCs/>
          <w:i/>
          <w:sz w:val="28"/>
          <w:szCs w:val="28"/>
          <w:lang w:val="en-US"/>
        </w:rPr>
        <w:t xml:space="preserve">Keywords: - </w:t>
      </w:r>
    </w:p>
    <w:p w14:paraId="708358D7" w14:textId="77777777" w:rsidR="0049095F" w:rsidRDefault="0049095F" w:rsidP="0049095F">
      <w:pPr>
        <w:rPr>
          <w:rFonts w:ascii="Times New Roman" w:eastAsia="Times New Roman" w:hAnsi="Times New Roman" w:cs="Times New Roman"/>
          <w:i/>
          <w:sz w:val="24"/>
          <w:szCs w:val="24"/>
          <w:lang w:val="en-US"/>
        </w:rPr>
      </w:pPr>
      <w:r>
        <w:rPr>
          <w:rFonts w:ascii="Times New Roman" w:eastAsia="Times New Roman" w:hAnsi="Times New Roman" w:cs="Times New Roman"/>
          <w:i/>
          <w:sz w:val="24"/>
          <w:szCs w:val="24"/>
          <w:lang w:val="en-US"/>
        </w:rPr>
        <w:t>IPO prediction, machine learning, deep learning, neural networks, RNN, CNN, financial analysis</w:t>
      </w:r>
    </w:p>
    <w:p w14:paraId="79F42836" w14:textId="77777777" w:rsidR="0049095F" w:rsidRDefault="0049095F" w:rsidP="0049095F">
      <w:pPr>
        <w:rPr>
          <w:rFonts w:ascii="Times New Roman" w:eastAsia="Times New Roman" w:hAnsi="Times New Roman" w:cs="Times New Roman"/>
          <w:sz w:val="28"/>
          <w:szCs w:val="28"/>
        </w:rPr>
      </w:pPr>
    </w:p>
    <w:p w14:paraId="26B7A66A" w14:textId="77777777" w:rsidR="0049095F" w:rsidRDefault="0049095F" w:rsidP="0049095F">
      <w:pPr>
        <w:rPr>
          <w:rFonts w:ascii="Times New Roman" w:eastAsia="Times New Roman" w:hAnsi="Times New Roman" w:cs="Times New Roman"/>
          <w:sz w:val="28"/>
          <w:szCs w:val="28"/>
        </w:rPr>
      </w:pPr>
    </w:p>
    <w:p w14:paraId="6E7801A7" w14:textId="77777777" w:rsidR="0049095F" w:rsidRDefault="0049095F" w:rsidP="0049095F">
      <w:pPr>
        <w:rPr>
          <w:rFonts w:ascii="Times New Roman" w:eastAsia="Times New Roman" w:hAnsi="Times New Roman" w:cs="Times New Roman"/>
          <w:sz w:val="28"/>
          <w:szCs w:val="28"/>
        </w:rPr>
      </w:pPr>
    </w:p>
    <w:p w14:paraId="0CE45902" w14:textId="77777777" w:rsidR="0049095F" w:rsidRDefault="0049095F" w:rsidP="0049095F">
      <w:pPr>
        <w:rPr>
          <w:rFonts w:ascii="Times New Roman" w:eastAsia="Times New Roman" w:hAnsi="Times New Roman" w:cs="Times New Roman"/>
          <w:sz w:val="28"/>
          <w:szCs w:val="28"/>
        </w:rPr>
      </w:pPr>
    </w:p>
    <w:p w14:paraId="2F376696" w14:textId="77777777" w:rsidR="0049095F" w:rsidRDefault="0049095F" w:rsidP="0049095F">
      <w:pPr>
        <w:rPr>
          <w:rFonts w:ascii="Times New Roman" w:eastAsia="Times New Roman" w:hAnsi="Times New Roman" w:cs="Times New Roman"/>
          <w:sz w:val="28"/>
          <w:szCs w:val="28"/>
        </w:rPr>
      </w:pPr>
    </w:p>
    <w:p w14:paraId="7B675F8E" w14:textId="77777777" w:rsidR="0049095F" w:rsidRDefault="0049095F" w:rsidP="0049095F">
      <w:pPr>
        <w:rPr>
          <w:rFonts w:ascii="Times New Roman" w:eastAsia="Times New Roman" w:hAnsi="Times New Roman" w:cs="Times New Roman"/>
          <w:sz w:val="28"/>
          <w:szCs w:val="28"/>
        </w:rPr>
      </w:pPr>
    </w:p>
    <w:p w14:paraId="47C9CD56" w14:textId="77777777" w:rsidR="0049095F" w:rsidRDefault="0049095F" w:rsidP="0049095F">
      <w:pPr>
        <w:rPr>
          <w:rFonts w:ascii="Times New Roman" w:eastAsia="Times New Roman" w:hAnsi="Times New Roman" w:cs="Times New Roman"/>
          <w:sz w:val="28"/>
          <w:szCs w:val="28"/>
        </w:rPr>
      </w:pPr>
    </w:p>
    <w:p w14:paraId="23D734BC" w14:textId="77777777" w:rsidR="0049095F" w:rsidRDefault="0049095F" w:rsidP="0049095F">
      <w:pPr>
        <w:rPr>
          <w:rFonts w:ascii="Times New Roman" w:eastAsia="Times New Roman" w:hAnsi="Times New Roman" w:cs="Times New Roman"/>
          <w:sz w:val="28"/>
          <w:szCs w:val="28"/>
        </w:rPr>
      </w:pPr>
    </w:p>
    <w:p w14:paraId="120ED7A2" w14:textId="77777777" w:rsidR="0049095F" w:rsidRDefault="0049095F" w:rsidP="0049095F">
      <w:pPr>
        <w:rPr>
          <w:rFonts w:ascii="Times New Roman" w:eastAsia="Times New Roman" w:hAnsi="Times New Roman" w:cs="Times New Roman"/>
          <w:sz w:val="28"/>
          <w:szCs w:val="28"/>
        </w:rPr>
      </w:pPr>
    </w:p>
    <w:p w14:paraId="5E731254" w14:textId="77777777" w:rsidR="0049095F" w:rsidRDefault="0049095F" w:rsidP="0049095F">
      <w:pPr>
        <w:rPr>
          <w:rFonts w:ascii="Times New Roman" w:eastAsia="Times New Roman" w:hAnsi="Times New Roman" w:cs="Times New Roman"/>
          <w:sz w:val="28"/>
          <w:szCs w:val="28"/>
        </w:rPr>
      </w:pPr>
    </w:p>
    <w:p w14:paraId="7F930E5B" w14:textId="77777777" w:rsidR="0049095F" w:rsidRDefault="0049095F" w:rsidP="0049095F">
      <w:pPr>
        <w:rPr>
          <w:rFonts w:ascii="Times New Roman" w:eastAsia="Times New Roman" w:hAnsi="Times New Roman" w:cs="Times New Roman"/>
          <w:sz w:val="28"/>
          <w:szCs w:val="28"/>
        </w:rPr>
      </w:pPr>
    </w:p>
    <w:p w14:paraId="479AC433" w14:textId="77777777" w:rsidR="0049095F" w:rsidRDefault="0049095F" w:rsidP="0049095F">
      <w:pPr>
        <w:rPr>
          <w:rFonts w:ascii="Times New Roman" w:eastAsia="Times New Roman" w:hAnsi="Times New Roman" w:cs="Times New Roman"/>
          <w:sz w:val="28"/>
          <w:szCs w:val="28"/>
        </w:rPr>
      </w:pPr>
    </w:p>
    <w:p w14:paraId="1765BE35" w14:textId="77777777" w:rsidR="0049095F" w:rsidRDefault="0049095F" w:rsidP="0049095F">
      <w:pPr>
        <w:rPr>
          <w:rFonts w:ascii="Times New Roman" w:eastAsia="Times New Roman" w:hAnsi="Times New Roman" w:cs="Times New Roman"/>
          <w:sz w:val="28"/>
          <w:szCs w:val="28"/>
        </w:rPr>
      </w:pPr>
    </w:p>
    <w:p w14:paraId="353EBD63" w14:textId="77777777" w:rsidR="0049095F" w:rsidRDefault="0049095F" w:rsidP="0049095F">
      <w:pPr>
        <w:rPr>
          <w:rFonts w:ascii="Times New Roman" w:eastAsia="Times New Roman" w:hAnsi="Times New Roman" w:cs="Times New Roman"/>
          <w:sz w:val="28"/>
          <w:szCs w:val="28"/>
        </w:rPr>
      </w:pPr>
    </w:p>
    <w:p w14:paraId="42F45967" w14:textId="77777777" w:rsidR="0049095F" w:rsidRDefault="0049095F" w:rsidP="0049095F">
      <w:pPr>
        <w:rPr>
          <w:rFonts w:ascii="Times New Roman" w:eastAsia="Times New Roman" w:hAnsi="Times New Roman" w:cs="Times New Roman"/>
          <w:sz w:val="28"/>
          <w:szCs w:val="28"/>
        </w:rPr>
      </w:pPr>
    </w:p>
    <w:p w14:paraId="3316A779" w14:textId="77777777" w:rsidR="0049095F" w:rsidRDefault="0049095F" w:rsidP="0049095F">
      <w:pPr>
        <w:rPr>
          <w:rFonts w:ascii="Times New Roman" w:eastAsia="Times New Roman" w:hAnsi="Times New Roman" w:cs="Times New Roman"/>
          <w:sz w:val="28"/>
          <w:szCs w:val="28"/>
        </w:rPr>
      </w:pPr>
    </w:p>
    <w:p w14:paraId="0723ABBF" w14:textId="77777777" w:rsidR="0049095F" w:rsidRDefault="0049095F" w:rsidP="0049095F">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- 01</w:t>
      </w:r>
    </w:p>
    <w:p w14:paraId="7E80693E" w14:textId="77777777" w:rsidR="0049095F" w:rsidRDefault="0049095F" w:rsidP="0049095F">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14:paraId="1F526BD5" w14:textId="77777777" w:rsidR="0049095F" w:rsidRDefault="0049095F" w:rsidP="0049095F">
      <w:pPr>
        <w:rPr>
          <w:rFonts w:ascii="Times New Roman" w:eastAsia="Times New Roman" w:hAnsi="Times New Roman" w:cs="Times New Roman"/>
          <w:b/>
          <w:bCs/>
          <w:sz w:val="28"/>
          <w:szCs w:val="28"/>
        </w:rPr>
      </w:pPr>
    </w:p>
    <w:p w14:paraId="37FF8B0B"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Public Offerings (IPOs) serve as a milestone for private companies, and that gives them access to public markets, raise substantial capital, and enhance their market visibility. Accurate prediction of IPO outcomes, such as pricing, first-day returns, and long-term performance, is essential for investors, regulators, and company stakeholders to make informed decisions. Although traditional financial metrics and qualitative evaluations have long been used for IPO analysis, the increasing complexity of market dynamics requires the adoption of advanced data-driven approaches.</w:t>
      </w:r>
    </w:p>
    <w:p w14:paraId="6185F578" w14:textId="77777777" w:rsidR="0049095F" w:rsidRDefault="0049095F" w:rsidP="0049095F">
      <w:pPr>
        <w:jc w:val="both"/>
        <w:rPr>
          <w:rFonts w:ascii="Times New Roman" w:eastAsia="Times New Roman" w:hAnsi="Times New Roman" w:cs="Times New Roman"/>
          <w:sz w:val="24"/>
          <w:szCs w:val="24"/>
        </w:rPr>
      </w:pPr>
    </w:p>
    <w:p w14:paraId="6B26D994"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(ML) and deep learning (DL) models have emerged as powerful tools in financial prediction tasks, leveraging their ability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large datasets and extract meaningful insights. ML models such as decision trees, support vector machines, random forests, and ensemble techniques have been extensively employed for IPO prediction. They excel in handling structured data and identifying influential features such as earnings per share, market conditions, and industry-specific factors.</w:t>
      </w:r>
    </w:p>
    <w:p w14:paraId="4C75EC90" w14:textId="77777777" w:rsidR="0049095F" w:rsidRDefault="0049095F" w:rsidP="0049095F">
      <w:pPr>
        <w:jc w:val="both"/>
        <w:rPr>
          <w:rFonts w:ascii="Times New Roman" w:eastAsia="Times New Roman" w:hAnsi="Times New Roman" w:cs="Times New Roman"/>
          <w:sz w:val="24"/>
          <w:szCs w:val="24"/>
        </w:rPr>
      </w:pPr>
    </w:p>
    <w:p w14:paraId="63013C6F"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including recurrent neural networks (RNNs), convolutional neural networks (CNNs), and transformer-based architectures, have pushed the boundaries of prediction accuracy. These models can capture non-linear relationships, temporal dependencies, and intricate patterns in financial data. For instance, RNNs are particularly useful in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sequential data like market trends, while CNNs are adept at extracting features from graphical or tabular data representations. In addition, hybrid models that combine the ML and DL methods are gaining traction because of their ability to balance interpretability and predictive performance.</w:t>
      </w:r>
    </w:p>
    <w:p w14:paraId="41784C49" w14:textId="77777777" w:rsidR="0049095F" w:rsidRDefault="0049095F" w:rsidP="0049095F">
      <w:pPr>
        <w:jc w:val="both"/>
        <w:rPr>
          <w:rFonts w:ascii="Times New Roman" w:eastAsia="Times New Roman" w:hAnsi="Times New Roman" w:cs="Times New Roman"/>
          <w:sz w:val="24"/>
          <w:szCs w:val="24"/>
        </w:rPr>
      </w:pPr>
    </w:p>
    <w:p w14:paraId="3F135DD1"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existing ML/DL models face limitations in IPO prediction due to their inability to capture long-term dependencies, sensitivity to market volatility, and lack of interpretability. RNNs and GRUs struggle with vanishing gradients, CNNs are not inherently suited for sequential data, and traditional transformers are computationally expensive. Addressing these gaps, this study introduces Temporal Fusion Transformers (TFTs), which combine multi- horizon forecasting capabilities, gated residual networks, and attention mechanisms to improve IPO performance prediction.</w:t>
      </w:r>
    </w:p>
    <w:p w14:paraId="6502F7D6" w14:textId="77777777" w:rsidR="0049095F" w:rsidRDefault="0049095F" w:rsidP="0049095F">
      <w:pPr>
        <w:jc w:val="both"/>
        <w:rPr>
          <w:rFonts w:ascii="Times New Roman" w:eastAsia="Times New Roman" w:hAnsi="Times New Roman" w:cs="Times New Roman"/>
          <w:sz w:val="24"/>
          <w:szCs w:val="24"/>
        </w:rPr>
      </w:pPr>
    </w:p>
    <w:p w14:paraId="3DEAAF93"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Temporal Fusion Transformers (TFTs) offer a powerful solution by incorporating multi-horizon forecasting, selective feature importance weighting, and self-attention mechanisms. Unlike traditional deep learning approaches, TFTs provide uncertainty quantification, making them well-suited for financial prediction tasks like IPO forecasting.</w:t>
      </w:r>
    </w:p>
    <w:p w14:paraId="6F5E6447" w14:textId="77777777" w:rsidR="0049095F" w:rsidRDefault="0049095F" w:rsidP="0049095F">
      <w:pPr>
        <w:jc w:val="both"/>
        <w:rPr>
          <w:rFonts w:ascii="Times New Roman" w:eastAsia="Times New Roman" w:hAnsi="Times New Roman" w:cs="Times New Roman"/>
          <w:sz w:val="24"/>
          <w:szCs w:val="24"/>
        </w:rPr>
      </w:pPr>
    </w:p>
    <w:p w14:paraId="1339FBBF"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study proposes a novel TFT-based framework for IPO performance prediction and evaluates its effectiveness against traditional ML/DL approaches. The contributions of this study are as follows:</w:t>
      </w:r>
    </w:p>
    <w:p w14:paraId="327B7CEB"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We introduce the application of Temporal Fusion Trans- formers (TFTs) for IPO performance prediction, demonstrating their effectiveness in capturing multivariate time-series dependencies.</w:t>
      </w:r>
    </w:p>
    <w:p w14:paraId="4674157E"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We compare TFTs against traditional ML/DL approaches, highlighting their advantages in predictive accuracy and interpretability.</w:t>
      </w:r>
    </w:p>
    <w:p w14:paraId="6E695F9B" w14:textId="77777777" w:rsidR="0049095F" w:rsidRDefault="0049095F" w:rsidP="004909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We provide an in-depth analysis of feature importance in IPO forecasting, offering insights for financial decision- makers.</w:t>
      </w:r>
    </w:p>
    <w:p w14:paraId="5B85BF88" w14:textId="77777777" w:rsidR="0049095F" w:rsidRDefault="0049095F" w:rsidP="0049095F">
      <w:pPr>
        <w:rPr>
          <w:rFonts w:ascii="Times New Roman" w:eastAsia="Times New Roman" w:hAnsi="Times New Roman" w:cs="Times New Roman"/>
          <w:sz w:val="28"/>
          <w:szCs w:val="28"/>
        </w:rPr>
      </w:pPr>
    </w:p>
    <w:p w14:paraId="3511B8EC" w14:textId="77777777" w:rsidR="0049095F" w:rsidRDefault="0049095F" w:rsidP="0049095F">
      <w:pPr>
        <w:rPr>
          <w:rFonts w:ascii="Times New Roman" w:eastAsia="Times New Roman" w:hAnsi="Times New Roman" w:cs="Times New Roman"/>
          <w:sz w:val="28"/>
          <w:szCs w:val="28"/>
        </w:rPr>
      </w:pPr>
    </w:p>
    <w:p w14:paraId="03EFFA86" w14:textId="77777777" w:rsidR="0049095F" w:rsidRDefault="0049095F" w:rsidP="0049095F">
      <w:pPr>
        <w:rPr>
          <w:rFonts w:ascii="Times New Roman" w:eastAsia="Times New Roman" w:hAnsi="Times New Roman" w:cs="Times New Roman"/>
          <w:sz w:val="28"/>
          <w:szCs w:val="28"/>
        </w:rPr>
      </w:pPr>
    </w:p>
    <w:p w14:paraId="286A906B" w14:textId="77777777" w:rsidR="0049095F" w:rsidRDefault="0049095F" w:rsidP="0049095F">
      <w:pPr>
        <w:rPr>
          <w:rFonts w:ascii="Times New Roman" w:eastAsia="Times New Roman" w:hAnsi="Times New Roman" w:cs="Times New Roman"/>
          <w:sz w:val="28"/>
          <w:szCs w:val="28"/>
        </w:rPr>
      </w:pPr>
    </w:p>
    <w:p w14:paraId="1B331305" w14:textId="77777777" w:rsidR="0049095F" w:rsidRDefault="0049095F" w:rsidP="0049095F">
      <w:pPr>
        <w:rPr>
          <w:rFonts w:ascii="Times New Roman" w:eastAsia="Times New Roman" w:hAnsi="Times New Roman" w:cs="Times New Roman"/>
          <w:sz w:val="28"/>
          <w:szCs w:val="28"/>
        </w:rPr>
      </w:pPr>
    </w:p>
    <w:p w14:paraId="116D587F" w14:textId="77777777" w:rsidR="0049095F" w:rsidRDefault="0049095F" w:rsidP="0049095F">
      <w:pPr>
        <w:rPr>
          <w:rFonts w:ascii="Times New Roman" w:eastAsia="Times New Roman" w:hAnsi="Times New Roman" w:cs="Times New Roman"/>
          <w:sz w:val="28"/>
          <w:szCs w:val="28"/>
        </w:rPr>
      </w:pPr>
    </w:p>
    <w:p w14:paraId="2AE8C406" w14:textId="77777777" w:rsidR="0049095F" w:rsidRDefault="0049095F" w:rsidP="0049095F">
      <w:pPr>
        <w:rPr>
          <w:rFonts w:ascii="Times New Roman" w:eastAsia="Times New Roman" w:hAnsi="Times New Roman" w:cs="Times New Roman"/>
          <w:sz w:val="28"/>
          <w:szCs w:val="28"/>
        </w:rPr>
      </w:pPr>
    </w:p>
    <w:p w14:paraId="3EB4E363" w14:textId="77777777" w:rsidR="0049095F" w:rsidRDefault="0049095F" w:rsidP="0049095F">
      <w:pPr>
        <w:rPr>
          <w:rFonts w:ascii="Times New Roman" w:eastAsia="Times New Roman" w:hAnsi="Times New Roman" w:cs="Times New Roman"/>
          <w:sz w:val="28"/>
          <w:szCs w:val="28"/>
        </w:rPr>
      </w:pPr>
    </w:p>
    <w:p w14:paraId="3C841233" w14:textId="77777777" w:rsidR="0049095F" w:rsidRDefault="0049095F" w:rsidP="0049095F">
      <w:pPr>
        <w:rPr>
          <w:rFonts w:ascii="Times New Roman" w:eastAsia="Times New Roman" w:hAnsi="Times New Roman" w:cs="Times New Roman"/>
          <w:sz w:val="28"/>
          <w:szCs w:val="28"/>
        </w:rPr>
      </w:pPr>
    </w:p>
    <w:p w14:paraId="31BB0213" w14:textId="77777777" w:rsidR="0049095F" w:rsidRDefault="0049095F" w:rsidP="0049095F">
      <w:pPr>
        <w:rPr>
          <w:rFonts w:ascii="Times New Roman" w:eastAsia="Times New Roman" w:hAnsi="Times New Roman" w:cs="Times New Roman"/>
          <w:sz w:val="28"/>
          <w:szCs w:val="28"/>
        </w:rPr>
      </w:pPr>
    </w:p>
    <w:p w14:paraId="6E4B5AAE" w14:textId="77777777" w:rsidR="0049095F" w:rsidRDefault="0049095F" w:rsidP="0049095F">
      <w:pPr>
        <w:rPr>
          <w:rFonts w:ascii="Times New Roman" w:eastAsia="Times New Roman" w:hAnsi="Times New Roman" w:cs="Times New Roman"/>
          <w:sz w:val="28"/>
          <w:szCs w:val="28"/>
        </w:rPr>
      </w:pPr>
    </w:p>
    <w:p w14:paraId="5BE2C5DD" w14:textId="77777777" w:rsidR="0049095F" w:rsidRDefault="0049095F" w:rsidP="0049095F">
      <w:pPr>
        <w:rPr>
          <w:rFonts w:ascii="Times New Roman" w:eastAsia="Times New Roman" w:hAnsi="Times New Roman" w:cs="Times New Roman"/>
          <w:sz w:val="28"/>
          <w:szCs w:val="28"/>
        </w:rPr>
      </w:pPr>
    </w:p>
    <w:p w14:paraId="25CD847B" w14:textId="77777777" w:rsidR="0049095F" w:rsidRDefault="0049095F" w:rsidP="0049095F">
      <w:pPr>
        <w:rPr>
          <w:rFonts w:ascii="Times New Roman" w:eastAsia="Times New Roman" w:hAnsi="Times New Roman" w:cs="Times New Roman"/>
          <w:sz w:val="28"/>
          <w:szCs w:val="28"/>
        </w:rPr>
      </w:pPr>
    </w:p>
    <w:p w14:paraId="58602A50" w14:textId="77777777" w:rsidR="0049095F" w:rsidRDefault="0049095F" w:rsidP="0049095F">
      <w:pPr>
        <w:rPr>
          <w:rFonts w:ascii="Times New Roman" w:eastAsia="Times New Roman" w:hAnsi="Times New Roman" w:cs="Times New Roman"/>
          <w:sz w:val="28"/>
          <w:szCs w:val="28"/>
        </w:rPr>
      </w:pPr>
    </w:p>
    <w:p w14:paraId="7C4431C6" w14:textId="77777777" w:rsidR="0049095F" w:rsidRDefault="0049095F" w:rsidP="0049095F">
      <w:pPr>
        <w:rPr>
          <w:rFonts w:ascii="Times New Roman" w:eastAsia="Times New Roman" w:hAnsi="Times New Roman" w:cs="Times New Roman"/>
          <w:sz w:val="28"/>
          <w:szCs w:val="28"/>
        </w:rPr>
      </w:pPr>
    </w:p>
    <w:p w14:paraId="5F367CA7" w14:textId="77777777" w:rsidR="0049095F" w:rsidRDefault="0049095F" w:rsidP="0049095F">
      <w:pPr>
        <w:rPr>
          <w:rFonts w:ascii="Times New Roman" w:eastAsia="Times New Roman" w:hAnsi="Times New Roman" w:cs="Times New Roman"/>
          <w:sz w:val="28"/>
          <w:szCs w:val="28"/>
        </w:rPr>
      </w:pPr>
    </w:p>
    <w:p w14:paraId="4858F918" w14:textId="77777777" w:rsidR="0049095F" w:rsidRDefault="0049095F" w:rsidP="0049095F">
      <w:pPr>
        <w:rPr>
          <w:rFonts w:ascii="Times New Roman" w:eastAsia="Times New Roman" w:hAnsi="Times New Roman" w:cs="Times New Roman"/>
          <w:sz w:val="28"/>
          <w:szCs w:val="28"/>
        </w:rPr>
      </w:pPr>
    </w:p>
    <w:p w14:paraId="1858F32D" w14:textId="77777777" w:rsidR="0049095F" w:rsidRDefault="0049095F" w:rsidP="0049095F">
      <w:pPr>
        <w:rPr>
          <w:rFonts w:ascii="Times New Roman" w:eastAsia="Times New Roman" w:hAnsi="Times New Roman" w:cs="Times New Roman"/>
          <w:sz w:val="28"/>
          <w:szCs w:val="28"/>
        </w:rPr>
      </w:pPr>
    </w:p>
    <w:p w14:paraId="2775B694" w14:textId="77777777" w:rsidR="0049095F" w:rsidRDefault="0049095F" w:rsidP="0049095F">
      <w:pPr>
        <w:rPr>
          <w:rFonts w:ascii="Times New Roman" w:eastAsia="Times New Roman" w:hAnsi="Times New Roman" w:cs="Times New Roman"/>
          <w:sz w:val="28"/>
          <w:szCs w:val="28"/>
        </w:rPr>
      </w:pPr>
    </w:p>
    <w:p w14:paraId="69EA0C34" w14:textId="77777777" w:rsidR="0049095F" w:rsidRDefault="0049095F" w:rsidP="0049095F">
      <w:pPr>
        <w:rPr>
          <w:rFonts w:ascii="Times New Roman" w:eastAsia="Times New Roman" w:hAnsi="Times New Roman" w:cs="Times New Roman"/>
          <w:sz w:val="28"/>
          <w:szCs w:val="28"/>
        </w:rPr>
      </w:pPr>
    </w:p>
    <w:p w14:paraId="52E308D2" w14:textId="77777777" w:rsidR="0049095F" w:rsidRDefault="0049095F" w:rsidP="0049095F">
      <w:pPr>
        <w:rPr>
          <w:rFonts w:ascii="Times New Roman" w:eastAsia="Times New Roman" w:hAnsi="Times New Roman" w:cs="Times New Roman"/>
          <w:sz w:val="28"/>
          <w:szCs w:val="28"/>
        </w:rPr>
      </w:pPr>
    </w:p>
    <w:p w14:paraId="6AD649A3" w14:textId="77777777" w:rsidR="0049095F" w:rsidRDefault="0049095F" w:rsidP="0049095F">
      <w:pPr>
        <w:rPr>
          <w:rFonts w:ascii="Times New Roman" w:eastAsia="Times New Roman" w:hAnsi="Times New Roman" w:cs="Times New Roman"/>
          <w:sz w:val="28"/>
          <w:szCs w:val="28"/>
        </w:rPr>
      </w:pPr>
    </w:p>
    <w:p w14:paraId="39D3DAE4" w14:textId="77777777" w:rsidR="0049095F" w:rsidRDefault="0049095F" w:rsidP="0049095F">
      <w:pPr>
        <w:rPr>
          <w:rFonts w:ascii="Times New Roman" w:eastAsia="Times New Roman" w:hAnsi="Times New Roman" w:cs="Times New Roman"/>
          <w:sz w:val="28"/>
          <w:szCs w:val="28"/>
        </w:rPr>
      </w:pPr>
    </w:p>
    <w:p w14:paraId="0F812D3B" w14:textId="77777777" w:rsidR="0049095F" w:rsidRDefault="0049095F" w:rsidP="0049095F">
      <w:pPr>
        <w:rPr>
          <w:rFonts w:ascii="Times New Roman" w:eastAsia="Times New Roman" w:hAnsi="Times New Roman" w:cs="Times New Roman"/>
          <w:sz w:val="28"/>
          <w:szCs w:val="28"/>
        </w:rPr>
      </w:pPr>
    </w:p>
    <w:p w14:paraId="69B0E016" w14:textId="77777777" w:rsidR="0049095F" w:rsidRDefault="0049095F" w:rsidP="0049095F">
      <w:pPr>
        <w:rPr>
          <w:rFonts w:ascii="Times New Roman" w:eastAsia="Times New Roman" w:hAnsi="Times New Roman" w:cs="Times New Roman"/>
          <w:sz w:val="28"/>
          <w:szCs w:val="28"/>
        </w:rPr>
      </w:pPr>
    </w:p>
    <w:p w14:paraId="419199EA" w14:textId="77777777" w:rsidR="0049095F" w:rsidRDefault="0049095F" w:rsidP="0049095F">
      <w:pPr>
        <w:rPr>
          <w:rFonts w:ascii="Times New Roman" w:eastAsia="Times New Roman" w:hAnsi="Times New Roman" w:cs="Times New Roman"/>
          <w:sz w:val="28"/>
          <w:szCs w:val="28"/>
        </w:rPr>
      </w:pPr>
    </w:p>
    <w:p w14:paraId="09CA6B65" w14:textId="77777777" w:rsidR="0049095F" w:rsidRDefault="0049095F" w:rsidP="0049095F">
      <w:pPr>
        <w:rPr>
          <w:rFonts w:ascii="Times New Roman" w:eastAsia="Times New Roman" w:hAnsi="Times New Roman" w:cs="Times New Roman"/>
          <w:sz w:val="28"/>
          <w:szCs w:val="28"/>
        </w:rPr>
      </w:pPr>
    </w:p>
    <w:p w14:paraId="3586BCD0" w14:textId="77777777" w:rsidR="0049095F" w:rsidRDefault="0049095F" w:rsidP="0049095F">
      <w:pPr>
        <w:rPr>
          <w:rFonts w:ascii="Times New Roman" w:eastAsia="Times New Roman" w:hAnsi="Times New Roman" w:cs="Times New Roman"/>
          <w:sz w:val="28"/>
          <w:szCs w:val="28"/>
        </w:rPr>
      </w:pPr>
    </w:p>
    <w:p w14:paraId="0D06371B" w14:textId="77777777" w:rsidR="0049095F" w:rsidRDefault="0049095F" w:rsidP="0049095F">
      <w:pPr>
        <w:rPr>
          <w:rFonts w:ascii="Times New Roman" w:eastAsia="Times New Roman" w:hAnsi="Times New Roman" w:cs="Times New Roman"/>
          <w:sz w:val="28"/>
          <w:szCs w:val="28"/>
        </w:rPr>
      </w:pPr>
    </w:p>
    <w:p w14:paraId="0EF9602C" w14:textId="77777777" w:rsidR="0049095F" w:rsidRDefault="0049095F" w:rsidP="0049095F">
      <w:pPr>
        <w:jc w:val="center"/>
        <w:rPr>
          <w:rFonts w:ascii="Times New Roman" w:eastAsia="Times New Roman" w:hAnsi="Times New Roman" w:cs="Times New Roman"/>
          <w:sz w:val="24"/>
          <w:szCs w:val="24"/>
        </w:rPr>
      </w:pPr>
    </w:p>
    <w:p w14:paraId="44DF15B8" w14:textId="77777777" w:rsidR="00C6779E" w:rsidRDefault="00C6779E" w:rsidP="00C6779E">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 02</w:t>
      </w:r>
    </w:p>
    <w:p w14:paraId="3D5112B4" w14:textId="77777777" w:rsidR="00C6779E" w:rsidRDefault="00C6779E" w:rsidP="00C6779E">
      <w:pPr>
        <w:jc w:val="center"/>
        <w:rPr>
          <w:rFonts w:ascii="Times New Roman" w:eastAsia="Times New Roman" w:hAnsi="Times New Roman" w:cs="Times New Roman"/>
          <w:b/>
          <w:bCs/>
          <w:sz w:val="28"/>
          <w:szCs w:val="28"/>
        </w:rPr>
      </w:pPr>
    </w:p>
    <w:p w14:paraId="6A475B94" w14:textId="77777777" w:rsidR="00C6779E" w:rsidRDefault="00C6779E" w:rsidP="00C6779E">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LITRATURE SURVEY</w:t>
      </w:r>
    </w:p>
    <w:p w14:paraId="4E9134F3" w14:textId="77777777" w:rsidR="00C6779E" w:rsidRDefault="00C6779E" w:rsidP="00C6779E">
      <w:pPr>
        <w:jc w:val="center"/>
        <w:rPr>
          <w:rFonts w:ascii="Times New Roman" w:eastAsia="Times New Roman" w:hAnsi="Times New Roman" w:cs="Times New Roman"/>
          <w:b/>
          <w:bCs/>
          <w:sz w:val="28"/>
          <w:szCs w:val="28"/>
        </w:rPr>
      </w:pPr>
    </w:p>
    <w:p w14:paraId="33A9359B"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 Introduction</w:t>
      </w:r>
    </w:p>
    <w:p w14:paraId="7D7A414A" w14:textId="77777777" w:rsidR="00C6779E" w:rsidRDefault="00C6779E" w:rsidP="00C6779E">
      <w:pPr>
        <w:jc w:val="both"/>
        <w:rPr>
          <w:rFonts w:ascii="Times New Roman" w:eastAsia="Times New Roman" w:hAnsi="Times New Roman" w:cs="Times New Roman"/>
          <w:b/>
          <w:bCs/>
          <w:sz w:val="28"/>
          <w:szCs w:val="28"/>
        </w:rPr>
      </w:pPr>
    </w:p>
    <w:p w14:paraId="5627A6BF"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Accurately predicting an Initial Public Offering (IPO) performance is a critical challenge in financial markets. There have been a lot of previously tried and tested methods, which include traditional models, such as GARCH and regression-based approaches, which rely on historical data but struggle with market volatility, investor sentiment, and long-term dependencies. Machine learning (ML) techniques, including Random Forests, Gradient Boosting, and Support Vector Machines (SVMs), have improved prediction accuracy by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complex financial indicators. Deep learning models like RNNs, LSTMs, and CNNs further enhance forecasting by capturing sequential dependencies.</w:t>
      </w:r>
    </w:p>
    <w:p w14:paraId="4A34D8C2" w14:textId="77777777" w:rsidR="00C6779E" w:rsidRDefault="00C6779E" w:rsidP="00C6779E">
      <w:pPr>
        <w:jc w:val="both"/>
        <w:rPr>
          <w:rFonts w:ascii="Times New Roman" w:eastAsia="Times New Roman" w:hAnsi="Times New Roman" w:cs="Times New Roman"/>
          <w:sz w:val="24"/>
          <w:szCs w:val="24"/>
        </w:rPr>
      </w:pPr>
    </w:p>
    <w:p w14:paraId="686C6F7A"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advances integrate sentiment analysis and hybrid models, combining fundamental and market-based indicators. However, these methods still face key limitations, including:</w:t>
      </w:r>
    </w:p>
    <w:p w14:paraId="22FD95D5"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Short-term focus, lacking multi-horizon forecasting capabilities.</w:t>
      </w:r>
    </w:p>
    <w:p w14:paraId="7569BF2D"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Limited interpretability, making it difficult to understand key financial drivers.</w:t>
      </w:r>
    </w:p>
    <w:p w14:paraId="74D82764"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Inability to dynamically adapt to changing market conditions.</w:t>
      </w:r>
    </w:p>
    <w:p w14:paraId="236C25E2" w14:textId="77777777" w:rsidR="00C6779E" w:rsidRDefault="00C6779E" w:rsidP="00C6779E">
      <w:pPr>
        <w:jc w:val="both"/>
        <w:rPr>
          <w:rFonts w:ascii="Times New Roman" w:eastAsia="Times New Roman" w:hAnsi="Times New Roman" w:cs="Times New Roman"/>
          <w:sz w:val="24"/>
          <w:szCs w:val="24"/>
        </w:rPr>
      </w:pPr>
    </w:p>
    <w:p w14:paraId="06F62101"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Pr>
          <w:rFonts w:ascii="Times New Roman" w:eastAsia="Times New Roman" w:hAnsi="Times New Roman" w:cs="Times New Roman"/>
          <w:b/>
          <w:bCs/>
          <w:sz w:val="28"/>
          <w:szCs w:val="28"/>
        </w:rPr>
        <w:tab/>
        <w:t>Traditional Financial Models</w:t>
      </w:r>
    </w:p>
    <w:p w14:paraId="2B5CC4EF" w14:textId="77777777" w:rsidR="00C6779E" w:rsidRDefault="00C6779E" w:rsidP="00C6779E">
      <w:pPr>
        <w:jc w:val="both"/>
        <w:rPr>
          <w:rFonts w:ascii="Times New Roman" w:eastAsia="Times New Roman" w:hAnsi="Times New Roman" w:cs="Times New Roman"/>
          <w:sz w:val="24"/>
          <w:szCs w:val="24"/>
        </w:rPr>
      </w:pPr>
    </w:p>
    <w:p w14:paraId="20FBC6B0"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Guzman et al. (2010) [1], explored advancements in predicting IPO pricing and performance using machine learning techniques, focusing on SBIR awards to identify significant variation in startups’ exit orientation.</w:t>
      </w:r>
    </w:p>
    <w:p w14:paraId="76021AD0" w14:textId="77777777" w:rsidR="00C6779E" w:rsidRDefault="00C6779E" w:rsidP="00C6779E">
      <w:pPr>
        <w:jc w:val="both"/>
        <w:rPr>
          <w:rFonts w:ascii="Times New Roman" w:eastAsia="Times New Roman" w:hAnsi="Times New Roman" w:cs="Times New Roman"/>
          <w:sz w:val="24"/>
          <w:szCs w:val="24"/>
        </w:rPr>
      </w:pPr>
    </w:p>
    <w:p w14:paraId="49CB8557"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Meghna et al. (2019) [2], examined IPO Pricing using statistical techniques and a GARCH model to evaluate long term IPO performance in India. Their analysis found no significant impact of dividend policy on IPO prices, but IPO </w:t>
      </w:r>
      <w:proofErr w:type="spellStart"/>
      <w:r>
        <w:rPr>
          <w:rFonts w:ascii="Times New Roman" w:eastAsia="Times New Roman" w:hAnsi="Times New Roman" w:cs="Times New Roman"/>
          <w:sz w:val="24"/>
          <w:szCs w:val="24"/>
        </w:rPr>
        <w:t>underpricing</w:t>
      </w:r>
      <w:proofErr w:type="spellEnd"/>
      <w:r>
        <w:rPr>
          <w:rFonts w:ascii="Times New Roman" w:eastAsia="Times New Roman" w:hAnsi="Times New Roman" w:cs="Times New Roman"/>
          <w:sz w:val="24"/>
          <w:szCs w:val="24"/>
        </w:rPr>
        <w:t xml:space="preserve"> was evident in short term trends.</w:t>
      </w:r>
    </w:p>
    <w:p w14:paraId="1FC7241D" w14:textId="77777777" w:rsidR="00C6779E" w:rsidRDefault="00C6779E" w:rsidP="00C6779E">
      <w:pPr>
        <w:jc w:val="both"/>
        <w:rPr>
          <w:rFonts w:ascii="Times New Roman" w:eastAsia="Times New Roman" w:hAnsi="Times New Roman" w:cs="Times New Roman"/>
          <w:sz w:val="24"/>
          <w:szCs w:val="24"/>
        </w:rPr>
      </w:pPr>
    </w:p>
    <w:p w14:paraId="35C12748"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Rui Ge et al. (2023) [3] used a Lasso based regression model, demonstrating that Retained profits per Share (REPS) are the most important predictor of IPO pricing in the Chinese market, which achieved a 70% accuracy in IPO Pricing forecast.</w:t>
      </w:r>
    </w:p>
    <w:p w14:paraId="4E0CB837" w14:textId="77777777" w:rsidR="00C6779E" w:rsidRDefault="00C6779E" w:rsidP="00C6779E">
      <w:pPr>
        <w:jc w:val="both"/>
        <w:rPr>
          <w:rFonts w:ascii="Times New Roman" w:eastAsia="Times New Roman" w:hAnsi="Times New Roman" w:cs="Times New Roman"/>
          <w:sz w:val="24"/>
          <w:szCs w:val="24"/>
        </w:rPr>
      </w:pPr>
    </w:p>
    <w:p w14:paraId="5904059F"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structured data, such as financial ratios, company fundamentals, and market conditions in particular. However, they failed to capture non-linear </w:t>
      </w:r>
      <w:r>
        <w:rPr>
          <w:rFonts w:ascii="Times New Roman" w:eastAsia="Times New Roman" w:hAnsi="Times New Roman" w:cs="Times New Roman"/>
          <w:sz w:val="24"/>
          <w:szCs w:val="24"/>
        </w:rPr>
        <w:lastRenderedPageBreak/>
        <w:t>dependencies in IPO Performance and did not adapt to external market shifts such as investor sentiment and macroeconomic trends.</w:t>
      </w:r>
    </w:p>
    <w:p w14:paraId="0A589755" w14:textId="77777777" w:rsidR="00C6779E" w:rsidRDefault="00C6779E" w:rsidP="00C6779E">
      <w:pPr>
        <w:jc w:val="both"/>
        <w:rPr>
          <w:rFonts w:ascii="Times New Roman" w:eastAsia="Times New Roman" w:hAnsi="Times New Roman" w:cs="Times New Roman"/>
          <w:sz w:val="24"/>
          <w:szCs w:val="24"/>
        </w:rPr>
      </w:pPr>
    </w:p>
    <w:p w14:paraId="03B240F2" w14:textId="77777777" w:rsidR="00C6779E" w:rsidRDefault="00C6779E" w:rsidP="00C6779E">
      <w:pPr>
        <w:jc w:val="both"/>
        <w:rPr>
          <w:rFonts w:ascii="Times New Roman" w:eastAsia="Times New Roman" w:hAnsi="Times New Roman" w:cs="Times New Roman"/>
          <w:sz w:val="24"/>
          <w:szCs w:val="24"/>
        </w:rPr>
      </w:pPr>
    </w:p>
    <w:p w14:paraId="687225B4"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w:t>
      </w:r>
      <w:r>
        <w:rPr>
          <w:rFonts w:ascii="Times New Roman" w:eastAsia="Times New Roman" w:hAnsi="Times New Roman" w:cs="Times New Roman"/>
          <w:b/>
          <w:bCs/>
          <w:sz w:val="28"/>
          <w:szCs w:val="28"/>
        </w:rPr>
        <w:tab/>
        <w:t>Machine Learning Based Approaches</w:t>
      </w:r>
    </w:p>
    <w:p w14:paraId="7E1D6784" w14:textId="77777777" w:rsidR="00C6779E" w:rsidRDefault="00C6779E" w:rsidP="00C6779E">
      <w:pPr>
        <w:jc w:val="both"/>
        <w:rPr>
          <w:rFonts w:ascii="Times New Roman" w:eastAsia="Times New Roman" w:hAnsi="Times New Roman" w:cs="Times New Roman"/>
          <w:sz w:val="24"/>
          <w:szCs w:val="24"/>
        </w:rPr>
      </w:pPr>
    </w:p>
    <w:p w14:paraId="49194031"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Quintana</w:t>
      </w:r>
      <w:proofErr w:type="spellEnd"/>
      <w:r>
        <w:rPr>
          <w:rFonts w:ascii="Times New Roman" w:eastAsia="Times New Roman" w:hAnsi="Times New Roman" w:cs="Times New Roman"/>
          <w:sz w:val="24"/>
          <w:szCs w:val="24"/>
        </w:rPr>
        <w:t xml:space="preserve"> et al. (2017) [4] demonstrated that Random Forest outperformed traditional regression models for IPO prediction, achieving a higher predictive accuracy ( 65.21%) due to its robust ability to handle high-dimensional financial data, and their resilience against outliers, as compared to IBK, multi- layer </w:t>
      </w:r>
      <w:proofErr w:type="spellStart"/>
      <w:r>
        <w:rPr>
          <w:rFonts w:ascii="Times New Roman" w:eastAsia="Times New Roman" w:hAnsi="Times New Roman" w:cs="Times New Roman"/>
          <w:sz w:val="24"/>
          <w:szCs w:val="24"/>
        </w:rPr>
        <w:t>perceptrons</w:t>
      </w:r>
      <w:proofErr w:type="spellEnd"/>
      <w:r>
        <w:rPr>
          <w:rFonts w:ascii="Times New Roman" w:eastAsia="Times New Roman" w:hAnsi="Times New Roman" w:cs="Times New Roman"/>
          <w:sz w:val="24"/>
          <w:szCs w:val="24"/>
        </w:rPr>
        <w:t>, and radial basis neural networks. They were particularly effective in ranking IPOs based on their potential initial returns and reducing under-pricing errors compared to observed outcomes.</w:t>
      </w:r>
    </w:p>
    <w:p w14:paraId="68C080C6" w14:textId="77777777" w:rsidR="00C6779E" w:rsidRDefault="00C6779E" w:rsidP="00C6779E">
      <w:pPr>
        <w:jc w:val="both"/>
        <w:rPr>
          <w:rFonts w:ascii="Times New Roman" w:eastAsia="Times New Roman" w:hAnsi="Times New Roman" w:cs="Times New Roman"/>
          <w:sz w:val="24"/>
          <w:szCs w:val="24"/>
        </w:rPr>
      </w:pPr>
    </w:p>
    <w:p w14:paraId="3C191820" w14:textId="77777777" w:rsidR="00C6779E" w:rsidRDefault="00C6779E" w:rsidP="00C6779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Pravinkumar</w:t>
      </w:r>
      <w:proofErr w:type="spellEnd"/>
      <w:r>
        <w:rPr>
          <w:rFonts w:ascii="Times New Roman" w:eastAsia="Times New Roman" w:hAnsi="Times New Roman" w:cs="Times New Roman"/>
          <w:sz w:val="24"/>
          <w:szCs w:val="24"/>
        </w:rPr>
        <w:t xml:space="preserve"> et al. (2023) [5] compared various ML algorithms, such as AdaBoost, Random Forest, Logistic Regression, Artificial Neural Networks, and Support Vector Ma- chines, coming to the conclusion that Artificial Neural Net- works were the most effective, achieving a 68.11% accuracy and highlighting the importance of specific factors.</w:t>
      </w:r>
    </w:p>
    <w:p w14:paraId="29BF688E" w14:textId="77777777" w:rsidR="00C6779E" w:rsidRDefault="00C6779E" w:rsidP="00C6779E">
      <w:pPr>
        <w:jc w:val="both"/>
        <w:rPr>
          <w:rFonts w:ascii="Times New Roman" w:eastAsia="Times New Roman" w:hAnsi="Times New Roman" w:cs="Times New Roman"/>
          <w:sz w:val="24"/>
          <w:szCs w:val="24"/>
        </w:rPr>
      </w:pPr>
    </w:p>
    <w:p w14:paraId="2F1ADCC3"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Machine Learning Models improved IPO forecasting by handling structured financial data and ranking important features, which led to improved classification accuracy. This came with a lot more feature engineering required to set up, as well as struggles with accurately taking into account time- series dependencies.</w:t>
      </w:r>
    </w:p>
    <w:p w14:paraId="34940220" w14:textId="77777777" w:rsidR="00C6779E" w:rsidRDefault="00C6779E" w:rsidP="00C6779E">
      <w:pPr>
        <w:jc w:val="both"/>
        <w:rPr>
          <w:rFonts w:ascii="Times New Roman" w:eastAsia="Times New Roman" w:hAnsi="Times New Roman" w:cs="Times New Roman"/>
          <w:sz w:val="24"/>
          <w:szCs w:val="24"/>
        </w:rPr>
      </w:pPr>
    </w:p>
    <w:p w14:paraId="2D2264EF"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w:t>
      </w:r>
      <w:r>
        <w:rPr>
          <w:rFonts w:ascii="Times New Roman" w:eastAsia="Times New Roman" w:hAnsi="Times New Roman" w:cs="Times New Roman"/>
          <w:b/>
          <w:bCs/>
          <w:sz w:val="28"/>
          <w:szCs w:val="28"/>
        </w:rPr>
        <w:tab/>
        <w:t>Deep Learning Approaches</w:t>
      </w:r>
    </w:p>
    <w:p w14:paraId="1B870077" w14:textId="77777777" w:rsidR="00C6779E" w:rsidRDefault="00C6779E" w:rsidP="00C6779E">
      <w:pPr>
        <w:jc w:val="both"/>
        <w:rPr>
          <w:rFonts w:ascii="Times New Roman" w:eastAsia="Times New Roman" w:hAnsi="Times New Roman" w:cs="Times New Roman"/>
          <w:sz w:val="24"/>
          <w:szCs w:val="24"/>
        </w:rPr>
      </w:pPr>
    </w:p>
    <w:p w14:paraId="25298E54"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Murugan (2018) [6] explored Recurrent Neural Networks (RNNs) for financial prediction, highlighting their effective- ness in processing sequential data, such as time-series data, spoken language, and sound. Having an intrinsic feedback loop that allows retention of temporal context across sequences led them to be very effective at tasks like language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stock market prediction, etc.</w:t>
      </w:r>
    </w:p>
    <w:p w14:paraId="4645EFBA" w14:textId="77777777" w:rsidR="00C6779E" w:rsidRDefault="00C6779E" w:rsidP="00C6779E">
      <w:pPr>
        <w:jc w:val="both"/>
        <w:rPr>
          <w:rFonts w:ascii="Times New Roman" w:eastAsia="Times New Roman" w:hAnsi="Times New Roman" w:cs="Times New Roman"/>
          <w:sz w:val="24"/>
          <w:szCs w:val="24"/>
        </w:rPr>
      </w:pPr>
    </w:p>
    <w:p w14:paraId="040A89CA"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Calafiore et al. (2019) [3] developed a ”Neuro-Survival” model, integrating Neural Networks with a Survival Analysis framework to examine the timing of the IPO within a specified timeframe, to provide accurate estimations of the time-to-IPO probability and successfully forecast the likelihood of IPO occurrences.</w:t>
      </w:r>
    </w:p>
    <w:p w14:paraId="2354CE58" w14:textId="77777777" w:rsidR="00C6779E" w:rsidRDefault="00C6779E" w:rsidP="00C6779E">
      <w:pPr>
        <w:jc w:val="both"/>
        <w:rPr>
          <w:rFonts w:ascii="Times New Roman" w:eastAsia="Times New Roman" w:hAnsi="Times New Roman" w:cs="Times New Roman"/>
          <w:sz w:val="24"/>
          <w:szCs w:val="24"/>
        </w:rPr>
      </w:pPr>
    </w:p>
    <w:p w14:paraId="077CD625"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 (2022) [8] applied CNNs and LSTMs to IPO prospectus analysis, achieving higher accuracy by combining text-based financial data with historical stock trends. LSTM have loops and a hidden state that enable the network to deal with sequences and store historical data in the hidden state. Two sets of weights are used in RNNs: one for the inputs and one for the hidden state vector. The network learns weights for the inputs </w:t>
      </w:r>
      <w:r>
        <w:rPr>
          <w:rFonts w:ascii="Times New Roman" w:eastAsia="Times New Roman" w:hAnsi="Times New Roman" w:cs="Times New Roman"/>
          <w:sz w:val="24"/>
          <w:szCs w:val="24"/>
        </w:rPr>
        <w:lastRenderedPageBreak/>
        <w:t xml:space="preserve">and the hidden state during training. Both the hidden state, which is dependent on earlier inputs, and the current input are used to determine the output when it is implemented. </w:t>
      </w:r>
    </w:p>
    <w:p w14:paraId="5B300A8E" w14:textId="77777777" w:rsidR="00C6779E" w:rsidRDefault="00C6779E" w:rsidP="00C6779E">
      <w:pPr>
        <w:jc w:val="both"/>
        <w:rPr>
          <w:rFonts w:ascii="Times New Roman" w:eastAsia="Times New Roman" w:hAnsi="Times New Roman" w:cs="Times New Roman"/>
          <w:sz w:val="24"/>
          <w:szCs w:val="24"/>
        </w:rPr>
      </w:pPr>
    </w:p>
    <w:p w14:paraId="5D11BD81"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of simple RNNs to learn longer-term dependencies is constrained in practice. RNNs are frequently trained via backpropagation, which can cause either an explosive or disappearing gradient issue. In applications where the network must learn long-term links, these issues limit effectiveness by making the network weights either extremely small or extremely high.</w:t>
      </w:r>
    </w:p>
    <w:p w14:paraId="0C9FE87D" w14:textId="77777777" w:rsidR="00C6779E" w:rsidRDefault="00C6779E" w:rsidP="00C6779E">
      <w:pPr>
        <w:jc w:val="both"/>
        <w:rPr>
          <w:rFonts w:ascii="Times New Roman" w:eastAsia="Times New Roman" w:hAnsi="Times New Roman" w:cs="Times New Roman"/>
          <w:sz w:val="24"/>
          <w:szCs w:val="24"/>
        </w:rPr>
      </w:pPr>
    </w:p>
    <w:p w14:paraId="6DA6C917"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particularly LSTMs and CNNs, are effective in capturing nonlinear relationships and sequential dependencies. RNNs have difficulties during training, </w:t>
      </w:r>
      <w:proofErr w:type="spellStart"/>
      <w:r>
        <w:rPr>
          <w:rFonts w:ascii="Times New Roman" w:eastAsia="Times New Roman" w:hAnsi="Times New Roman" w:cs="Times New Roman"/>
          <w:sz w:val="24"/>
          <w:szCs w:val="24"/>
        </w:rPr>
        <w:t>espe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cially</w:t>
      </w:r>
      <w:proofErr w:type="spellEnd"/>
      <w:r>
        <w:rPr>
          <w:rFonts w:ascii="Times New Roman" w:eastAsia="Times New Roman" w:hAnsi="Times New Roman" w:cs="Times New Roman"/>
          <w:sz w:val="24"/>
          <w:szCs w:val="24"/>
        </w:rPr>
        <w:t xml:space="preserve"> when it comes to controlling gradient flow during back- propagation, which can result in problems like vanishing or inflating gradients. They also lack multi-horizon forecasting, and require large datasets for training.</w:t>
      </w:r>
    </w:p>
    <w:p w14:paraId="327D74B6" w14:textId="77777777" w:rsidR="00C6779E" w:rsidRDefault="00C6779E" w:rsidP="00C6779E">
      <w:pPr>
        <w:jc w:val="both"/>
        <w:rPr>
          <w:rFonts w:ascii="Times New Roman" w:eastAsia="Times New Roman" w:hAnsi="Times New Roman" w:cs="Times New Roman"/>
          <w:sz w:val="24"/>
          <w:szCs w:val="24"/>
        </w:rPr>
      </w:pPr>
    </w:p>
    <w:p w14:paraId="11F33F9D"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w:t>
      </w:r>
      <w:r>
        <w:rPr>
          <w:rFonts w:ascii="Times New Roman" w:eastAsia="Times New Roman" w:hAnsi="Times New Roman" w:cs="Times New Roman"/>
          <w:b/>
          <w:bCs/>
          <w:sz w:val="28"/>
          <w:szCs w:val="28"/>
        </w:rPr>
        <w:tab/>
        <w:t>Sentiment Analysis and NLP</w:t>
      </w:r>
    </w:p>
    <w:p w14:paraId="3BDC272D" w14:textId="77777777" w:rsidR="00C6779E" w:rsidRDefault="00C6779E" w:rsidP="00C6779E">
      <w:pPr>
        <w:jc w:val="both"/>
        <w:rPr>
          <w:rFonts w:ascii="Times New Roman" w:eastAsia="Times New Roman" w:hAnsi="Times New Roman" w:cs="Times New Roman"/>
          <w:sz w:val="24"/>
          <w:szCs w:val="24"/>
        </w:rPr>
      </w:pPr>
    </w:p>
    <w:p w14:paraId="07D7CB95"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Ly &amp; Nguyen (2020) [9] examined the predictive power of sentiment analysis applied to IPO prospectuses such as Form S-1, which offer valuable insights into the investment offerings and the company’s prospects. Evaluating their performance across various timeframes showed a 9.6% improvement in classification accuracy over random baseline models.</w:t>
      </w:r>
    </w:p>
    <w:p w14:paraId="7CA9CB9F"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F59151" w14:textId="77777777" w:rsidR="00C6779E" w:rsidRDefault="00C6779E" w:rsidP="00C6779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Emidi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Gala´n</w:t>
      </w:r>
      <w:proofErr w:type="spellEnd"/>
      <w:r>
        <w:rPr>
          <w:rFonts w:ascii="Times New Roman" w:eastAsia="Times New Roman" w:hAnsi="Times New Roman" w:cs="Times New Roman"/>
          <w:sz w:val="24"/>
          <w:szCs w:val="24"/>
        </w:rPr>
        <w:t xml:space="preserve"> (2022) [10] used Topic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and Logistic Regression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IPO prospectus sentiment. Their analysis reveals that variables like IPO price, ”SPAC,” ”commerce - retail,” and ”tech - entertainment” are crucial, while ”insurance - healthcare” and ”digital solutions” reduce accuracy of the model. This led to the conclusion that market sentiment influences IPO pricing and performance more than fundamental metrics alone.</w:t>
      </w:r>
    </w:p>
    <w:p w14:paraId="1FD4A253" w14:textId="77777777" w:rsidR="00C6779E" w:rsidRDefault="00C6779E" w:rsidP="00C6779E">
      <w:pPr>
        <w:jc w:val="both"/>
        <w:rPr>
          <w:rFonts w:ascii="Times New Roman" w:eastAsia="Times New Roman" w:hAnsi="Times New Roman" w:cs="Times New Roman"/>
          <w:sz w:val="24"/>
          <w:szCs w:val="24"/>
        </w:rPr>
      </w:pPr>
    </w:p>
    <w:p w14:paraId="3B641216"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Natural Language Processing models leverage investor </w:t>
      </w: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timent</w:t>
      </w:r>
      <w:proofErr w:type="spellEnd"/>
      <w:r>
        <w:rPr>
          <w:rFonts w:ascii="Times New Roman" w:eastAsia="Times New Roman" w:hAnsi="Times New Roman" w:cs="Times New Roman"/>
          <w:sz w:val="24"/>
          <w:szCs w:val="24"/>
        </w:rPr>
        <w:t xml:space="preserve">, textual data, and financial reports to a great extent, improving the IPO predictions to </w:t>
      </w:r>
      <w:proofErr w:type="spellStart"/>
      <w:r>
        <w:rPr>
          <w:rFonts w:ascii="Times New Roman" w:eastAsia="Times New Roman" w:hAnsi="Times New Roman" w:cs="Times New Roman"/>
          <w:sz w:val="24"/>
          <w:szCs w:val="24"/>
        </w:rPr>
        <w:t>reflext</w:t>
      </w:r>
      <w:proofErr w:type="spellEnd"/>
      <w:r>
        <w:rPr>
          <w:rFonts w:ascii="Times New Roman" w:eastAsia="Times New Roman" w:hAnsi="Times New Roman" w:cs="Times New Roman"/>
          <w:sz w:val="24"/>
          <w:szCs w:val="24"/>
        </w:rPr>
        <w:t xml:space="preserve"> in-market trends more accurately. These NLP models do require extensive </w:t>
      </w:r>
      <w:proofErr w:type="spellStart"/>
      <w:r>
        <w:rPr>
          <w:rFonts w:ascii="Times New Roman" w:eastAsia="Times New Roman" w:hAnsi="Times New Roman" w:cs="Times New Roman"/>
          <w:sz w:val="24"/>
          <w:szCs w:val="24"/>
        </w:rPr>
        <w:t>pre processing</w:t>
      </w:r>
      <w:proofErr w:type="spellEnd"/>
      <w:r>
        <w:rPr>
          <w:rFonts w:ascii="Times New Roman" w:eastAsia="Times New Roman" w:hAnsi="Times New Roman" w:cs="Times New Roman"/>
          <w:sz w:val="24"/>
          <w:szCs w:val="24"/>
        </w:rPr>
        <w:t xml:space="preserve"> and often lack contextual accuracy without additional financial indicators.</w:t>
      </w:r>
    </w:p>
    <w:p w14:paraId="091697DC" w14:textId="77777777" w:rsidR="00C6779E" w:rsidRDefault="00C6779E" w:rsidP="00C6779E">
      <w:pPr>
        <w:jc w:val="both"/>
        <w:rPr>
          <w:rFonts w:ascii="Times New Roman" w:eastAsia="Times New Roman" w:hAnsi="Times New Roman" w:cs="Times New Roman"/>
          <w:sz w:val="24"/>
          <w:szCs w:val="24"/>
        </w:rPr>
      </w:pPr>
    </w:p>
    <w:p w14:paraId="42CC796F"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w:t>
      </w:r>
      <w:r>
        <w:rPr>
          <w:rFonts w:ascii="Times New Roman" w:eastAsia="Times New Roman" w:hAnsi="Times New Roman" w:cs="Times New Roman"/>
          <w:b/>
          <w:bCs/>
          <w:sz w:val="28"/>
          <w:szCs w:val="28"/>
        </w:rPr>
        <w:tab/>
        <w:t>Hybrid Approaches</w:t>
      </w:r>
    </w:p>
    <w:p w14:paraId="395B7F1A"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27D1E1"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Baba &amp; Sevil (2020) [11] found that ensemble models, such as Gradient Boosting and Stacked Neural Networks, improved IPO classification accuracy.</w:t>
      </w:r>
    </w:p>
    <w:p w14:paraId="40AB5884" w14:textId="77777777" w:rsidR="00C6779E" w:rsidRDefault="00C6779E" w:rsidP="00C6779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Neghab</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Cevik</w:t>
      </w:r>
      <w:proofErr w:type="spellEnd"/>
      <w:r>
        <w:rPr>
          <w:rFonts w:ascii="Times New Roman" w:eastAsia="Times New Roman" w:hAnsi="Times New Roman" w:cs="Times New Roman"/>
          <w:sz w:val="24"/>
          <w:szCs w:val="24"/>
        </w:rPr>
        <w:t xml:space="preserve"> (2023) [12] introduced Explainable AI (XAI) techniques like SHAP values to enhance interpretability in IPO price forecasting. They found that the offer price is the most significant predictor of IPO under-pricing, followed by equity retained and assets. It also reveals that under-pricing tends to be more pronounced in </w:t>
      </w:r>
      <w:r>
        <w:rPr>
          <w:rFonts w:ascii="Times New Roman" w:eastAsia="Times New Roman" w:hAnsi="Times New Roman" w:cs="Times New Roman"/>
          <w:sz w:val="24"/>
          <w:szCs w:val="24"/>
        </w:rPr>
        <w:lastRenderedPageBreak/>
        <w:t>technology-based sectors, and during IPO surges, higher dispersion in firm quality leads to greater under-pricing. Tree-based models, particularly decision trees, outperformed other ML techniques in both regression and classification tasks. These findings underscore the importance of considering industry sector and market conditions when evaluating IPO pricing.</w:t>
      </w:r>
    </w:p>
    <w:p w14:paraId="086F8724" w14:textId="77777777" w:rsidR="00C6779E" w:rsidRDefault="00C6779E" w:rsidP="00C6779E">
      <w:pPr>
        <w:jc w:val="both"/>
        <w:rPr>
          <w:rFonts w:ascii="Times New Roman" w:eastAsia="Times New Roman" w:hAnsi="Times New Roman" w:cs="Times New Roman"/>
          <w:sz w:val="24"/>
          <w:szCs w:val="24"/>
        </w:rPr>
      </w:pPr>
    </w:p>
    <w:p w14:paraId="39A0129F" w14:textId="77777777" w:rsidR="00C6779E" w:rsidRDefault="00C6779E" w:rsidP="00C6779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Bastı</w:t>
      </w:r>
      <w:proofErr w:type="spellEnd"/>
      <w:r>
        <w:rPr>
          <w:rFonts w:ascii="Times New Roman" w:eastAsia="Times New Roman" w:hAnsi="Times New Roman" w:cs="Times New Roman"/>
          <w:sz w:val="24"/>
          <w:szCs w:val="24"/>
        </w:rPr>
        <w:t xml:space="preserve"> et al. (2015) [13]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Turkish IPOs and found that market sentiment plays a crucial role in IPO performance, supporting the cyclical behaviour theory, where IPOs in bull markets tend to have higher initial returns. Their approach, combining decision trees (DT) with SVMs provide more reliable insights by combining results from different algorithms through data fusion and sensitivity analysis.</w:t>
      </w:r>
    </w:p>
    <w:p w14:paraId="4CF72D7C" w14:textId="77777777" w:rsidR="00C6779E" w:rsidRDefault="00C6779E" w:rsidP="00C6779E">
      <w:pPr>
        <w:jc w:val="both"/>
        <w:rPr>
          <w:rFonts w:ascii="Times New Roman" w:eastAsia="Times New Roman" w:hAnsi="Times New Roman" w:cs="Times New Roman"/>
          <w:sz w:val="24"/>
          <w:szCs w:val="24"/>
        </w:rPr>
      </w:pPr>
    </w:p>
    <w:p w14:paraId="4198D214"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Hybrid models improve feature selection, prediction </w:t>
      </w:r>
      <w:proofErr w:type="spellStart"/>
      <w:r>
        <w:rPr>
          <w:rFonts w:ascii="Times New Roman" w:eastAsia="Times New Roman" w:hAnsi="Times New Roman" w:cs="Times New Roman"/>
          <w:sz w:val="24"/>
          <w:szCs w:val="24"/>
        </w:rPr>
        <w:t>accu</w:t>
      </w:r>
      <w:proofErr w:type="spellEnd"/>
      <w:r>
        <w:rPr>
          <w:rFonts w:ascii="Times New Roman" w:eastAsia="Times New Roman" w:hAnsi="Times New Roman" w:cs="Times New Roman"/>
          <w:sz w:val="24"/>
          <w:szCs w:val="24"/>
        </w:rPr>
        <w:t>- racy, and explainability in IPO forecasting, however these methods still rely on predefined feature sets, struggle with multi-horizon dependencies, and lack dynamic weighting mechanisms.</w:t>
      </w:r>
    </w:p>
    <w:p w14:paraId="1EC00F8D" w14:textId="77777777" w:rsidR="00C6779E" w:rsidRDefault="00C6779E" w:rsidP="00C6779E">
      <w:pPr>
        <w:jc w:val="both"/>
        <w:rPr>
          <w:rFonts w:ascii="Times New Roman" w:eastAsia="Times New Roman" w:hAnsi="Times New Roman" w:cs="Times New Roman"/>
          <w:sz w:val="24"/>
          <w:szCs w:val="24"/>
        </w:rPr>
      </w:pPr>
    </w:p>
    <w:p w14:paraId="4921563C" w14:textId="77777777" w:rsidR="00C6779E" w:rsidRDefault="00C6779E" w:rsidP="00C6779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G.</w:t>
      </w:r>
      <w:r>
        <w:rPr>
          <w:rFonts w:ascii="Times New Roman" w:eastAsia="Times New Roman" w:hAnsi="Times New Roman" w:cs="Times New Roman"/>
          <w:b/>
          <w:bCs/>
          <w:sz w:val="28"/>
          <w:szCs w:val="28"/>
        </w:rPr>
        <w:tab/>
        <w:t>Research Gap</w:t>
      </w:r>
    </w:p>
    <w:p w14:paraId="1EF6169D" w14:textId="77777777" w:rsidR="00C6779E" w:rsidRDefault="00C6779E" w:rsidP="00C6779E">
      <w:pPr>
        <w:jc w:val="both"/>
        <w:rPr>
          <w:rFonts w:ascii="Times New Roman" w:eastAsia="Times New Roman" w:hAnsi="Times New Roman" w:cs="Times New Roman"/>
          <w:sz w:val="24"/>
          <w:szCs w:val="24"/>
        </w:rPr>
      </w:pPr>
    </w:p>
    <w:p w14:paraId="61CE3E34" w14:textId="77777777" w:rsidR="00C6779E" w:rsidRDefault="00C6779E" w:rsidP="00C677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Significant advancements have been made in the field of predicting IPO outcomes, and there still exist gaps that mostly arise due to key limitations such as traditional models’ lack of ability to capture complex relationships, ML and DL models’ struggle with interoperability and long-term dependencies. When targeted with Sentiment Analysis methods, they require external financial context for a more accurate analysis, while Hybrid approaches lack dynamic feature weighting and they fail to provide uncertainty estimates in predictions.</w:t>
      </w:r>
    </w:p>
    <w:p w14:paraId="4035416F" w14:textId="77777777" w:rsidR="00C6779E" w:rsidRDefault="00C6779E" w:rsidP="00C677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1C126B" w14:textId="77777777" w:rsidR="00C6779E" w:rsidRDefault="00C6779E" w:rsidP="00C6779E">
      <w:pPr>
        <w:spacing w:before="240"/>
        <w:rPr>
          <w:rFonts w:ascii="Times New Roman" w:eastAsia="Times New Roman" w:hAnsi="Times New Roman" w:cs="Times New Roman"/>
          <w:sz w:val="28"/>
          <w:szCs w:val="28"/>
        </w:rPr>
      </w:pPr>
    </w:p>
    <w:p w14:paraId="0DFB7D93" w14:textId="77777777" w:rsidR="00C6779E" w:rsidRDefault="00C6779E" w:rsidP="00C6779E">
      <w:pPr>
        <w:spacing w:before="240"/>
        <w:rPr>
          <w:rFonts w:ascii="Times New Roman" w:eastAsia="Times New Roman" w:hAnsi="Times New Roman" w:cs="Times New Roman"/>
          <w:sz w:val="28"/>
          <w:szCs w:val="28"/>
        </w:rPr>
      </w:pPr>
    </w:p>
    <w:p w14:paraId="040D16B2" w14:textId="77777777" w:rsidR="00C6779E" w:rsidRDefault="00C6779E" w:rsidP="00C6779E">
      <w:pPr>
        <w:spacing w:before="240"/>
        <w:rPr>
          <w:rFonts w:ascii="Times New Roman" w:eastAsia="Times New Roman" w:hAnsi="Times New Roman" w:cs="Times New Roman"/>
          <w:sz w:val="28"/>
          <w:szCs w:val="28"/>
        </w:rPr>
      </w:pPr>
    </w:p>
    <w:p w14:paraId="052C572D" w14:textId="77777777" w:rsidR="00C6779E" w:rsidRDefault="00C6779E" w:rsidP="00C6779E">
      <w:pPr>
        <w:spacing w:before="240"/>
        <w:rPr>
          <w:rFonts w:ascii="Times New Roman" w:eastAsia="Times New Roman" w:hAnsi="Times New Roman" w:cs="Times New Roman"/>
          <w:sz w:val="28"/>
          <w:szCs w:val="28"/>
        </w:rPr>
      </w:pPr>
    </w:p>
    <w:p w14:paraId="111908C8" w14:textId="77777777" w:rsidR="00C6779E" w:rsidRDefault="00C6779E" w:rsidP="00C6779E">
      <w:pPr>
        <w:spacing w:before="240"/>
        <w:rPr>
          <w:rFonts w:ascii="Times New Roman" w:eastAsia="Times New Roman" w:hAnsi="Times New Roman" w:cs="Times New Roman"/>
          <w:sz w:val="28"/>
          <w:szCs w:val="28"/>
        </w:rPr>
      </w:pPr>
    </w:p>
    <w:p w14:paraId="08729350" w14:textId="77777777" w:rsidR="00C6779E" w:rsidRDefault="00C6779E" w:rsidP="00C6779E">
      <w:pPr>
        <w:spacing w:before="240"/>
        <w:rPr>
          <w:rFonts w:ascii="Times New Roman" w:eastAsia="Times New Roman" w:hAnsi="Times New Roman" w:cs="Times New Roman"/>
          <w:sz w:val="28"/>
          <w:szCs w:val="28"/>
        </w:rPr>
      </w:pPr>
    </w:p>
    <w:p w14:paraId="2E8A0F73" w14:textId="77777777" w:rsidR="00C6779E" w:rsidRDefault="00C6779E" w:rsidP="00C6779E">
      <w:pPr>
        <w:spacing w:before="240"/>
        <w:rPr>
          <w:rFonts w:ascii="Times New Roman" w:eastAsia="Times New Roman" w:hAnsi="Times New Roman" w:cs="Times New Roman"/>
          <w:sz w:val="28"/>
          <w:szCs w:val="28"/>
        </w:rPr>
      </w:pPr>
    </w:p>
    <w:p w14:paraId="017F68C7" w14:textId="77777777" w:rsidR="00C6779E" w:rsidRDefault="00C6779E" w:rsidP="00C6779E">
      <w:pPr>
        <w:spacing w:before="240"/>
        <w:rPr>
          <w:rFonts w:ascii="Times New Roman" w:eastAsia="Times New Roman" w:hAnsi="Times New Roman" w:cs="Times New Roman"/>
          <w:sz w:val="28"/>
          <w:szCs w:val="28"/>
        </w:rPr>
      </w:pPr>
    </w:p>
    <w:p w14:paraId="0FE33E09" w14:textId="77777777" w:rsidR="00C6779E" w:rsidRDefault="00C6779E" w:rsidP="00C6779E">
      <w:pPr>
        <w:spacing w:before="240"/>
        <w:rPr>
          <w:rFonts w:ascii="Times New Roman" w:eastAsia="Times New Roman" w:hAnsi="Times New Roman" w:cs="Times New Roman"/>
          <w:sz w:val="28"/>
          <w:szCs w:val="28"/>
        </w:rPr>
      </w:pPr>
    </w:p>
    <w:p w14:paraId="1BCFAB66" w14:textId="77777777" w:rsidR="00C6779E" w:rsidRDefault="00C6779E" w:rsidP="00C6779E">
      <w:pPr>
        <w:spacing w:before="240"/>
        <w:rPr>
          <w:rFonts w:ascii="Times New Roman" w:eastAsia="Times New Roman" w:hAnsi="Times New Roman" w:cs="Times New Roman"/>
          <w:sz w:val="28"/>
          <w:szCs w:val="28"/>
        </w:rPr>
      </w:pPr>
    </w:p>
    <w:p w14:paraId="4119964D" w14:textId="77777777" w:rsidR="008B438F" w:rsidRDefault="008B438F" w:rsidP="00E7349B">
      <w:pPr>
        <w:rPr>
          <w:rFonts w:ascii="Times New Roman" w:eastAsia="Times New Roman" w:hAnsi="Times New Roman" w:cs="Times New Roman"/>
          <w:b/>
          <w:i/>
          <w:sz w:val="28"/>
          <w:szCs w:val="28"/>
          <w:lang w:val="en-US"/>
        </w:rPr>
      </w:pPr>
    </w:p>
    <w:p w14:paraId="7ADCADC2" w14:textId="77777777" w:rsidR="008B438F" w:rsidRDefault="008B438F" w:rsidP="00E7349B">
      <w:pPr>
        <w:rPr>
          <w:rFonts w:ascii="Times New Roman" w:eastAsia="Times New Roman" w:hAnsi="Times New Roman" w:cs="Times New Roman"/>
          <w:b/>
          <w:i/>
          <w:sz w:val="28"/>
          <w:szCs w:val="28"/>
          <w:lang w:val="en-US"/>
        </w:rPr>
      </w:pPr>
    </w:p>
    <w:p w14:paraId="2F4BD632" w14:textId="77777777" w:rsidR="008B438F" w:rsidRDefault="008B438F" w:rsidP="00E7349B">
      <w:pPr>
        <w:rPr>
          <w:rFonts w:ascii="Times New Roman" w:eastAsia="Times New Roman" w:hAnsi="Times New Roman" w:cs="Times New Roman"/>
          <w:b/>
          <w:i/>
          <w:sz w:val="28"/>
          <w:szCs w:val="28"/>
          <w:lang w:val="en-US"/>
        </w:rPr>
      </w:pPr>
    </w:p>
    <w:p w14:paraId="7B58D87B" w14:textId="77777777" w:rsidR="007E43FD" w:rsidRDefault="007E43FD" w:rsidP="00E7349B">
      <w:pPr>
        <w:rPr>
          <w:rFonts w:ascii="Times New Roman" w:eastAsia="Times New Roman" w:hAnsi="Times New Roman" w:cs="Times New Roman"/>
          <w:b/>
          <w:i/>
          <w:sz w:val="28"/>
          <w:szCs w:val="28"/>
          <w:lang w:val="en-US"/>
        </w:rPr>
      </w:pPr>
    </w:p>
    <w:p w14:paraId="3943F77C" w14:textId="77777777" w:rsidR="007E43FD" w:rsidRDefault="007E43FD" w:rsidP="00E7349B">
      <w:pPr>
        <w:rPr>
          <w:rFonts w:ascii="Times New Roman" w:eastAsia="Times New Roman" w:hAnsi="Times New Roman" w:cs="Times New Roman"/>
          <w:b/>
          <w:i/>
          <w:sz w:val="28"/>
          <w:szCs w:val="28"/>
          <w:lang w:val="en-US"/>
        </w:rPr>
      </w:pPr>
    </w:p>
    <w:p w14:paraId="6F5AFD05" w14:textId="79CCFC2F" w:rsidR="008B438F" w:rsidRDefault="008B438F" w:rsidP="008B438F">
      <w:pPr>
        <w:rPr>
          <w:rFonts w:ascii="Times New Roman" w:eastAsia="Times New Roman" w:hAnsi="Times New Roman" w:cs="Times New Roman"/>
          <w:b/>
          <w:iCs/>
          <w:sz w:val="28"/>
          <w:szCs w:val="28"/>
          <w:lang w:val="en-US"/>
        </w:rPr>
      </w:pPr>
    </w:p>
    <w:sectPr w:rsidR="008B438F" w:rsidSect="003C4E94">
      <w:headerReference w:type="first" r:id="rId9"/>
      <w:footerReference w:type="first" r:id="rId10"/>
      <w:pgSz w:w="11909" w:h="16834"/>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4FC17" w14:textId="77777777" w:rsidR="00F21A2F" w:rsidRDefault="00F21A2F">
      <w:pPr>
        <w:spacing w:line="240" w:lineRule="auto"/>
      </w:pPr>
      <w:r>
        <w:separator/>
      </w:r>
    </w:p>
  </w:endnote>
  <w:endnote w:type="continuationSeparator" w:id="0">
    <w:p w14:paraId="710B83A0" w14:textId="77777777" w:rsidR="00F21A2F" w:rsidRDefault="00F21A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6D933074-9F8D-4EA1-B892-E1E5977622FA}"/>
  </w:font>
  <w:font w:name="Calibri">
    <w:panose1 w:val="020F0502020204030204"/>
    <w:charset w:val="00"/>
    <w:family w:val="swiss"/>
    <w:pitch w:val="variable"/>
    <w:sig w:usb0="E4002EFF" w:usb1="C200247B" w:usb2="00000009" w:usb3="00000000" w:csb0="000001FF" w:csb1="00000000"/>
    <w:embedRegular r:id="rId2" w:fontKey="{82FCDB54-044F-4B0A-9567-2A2299C8E934}"/>
    <w:embedBold r:id="rId3" w:fontKey="{43F486DF-9D49-4209-8F42-DB2A2A8BBD33}"/>
  </w:font>
  <w:font w:name="Cambria">
    <w:panose1 w:val="02040503050406030204"/>
    <w:charset w:val="00"/>
    <w:family w:val="roman"/>
    <w:pitch w:val="variable"/>
    <w:sig w:usb0="E00006FF" w:usb1="420024FF" w:usb2="02000000" w:usb3="00000000" w:csb0="0000019F" w:csb1="00000000"/>
    <w:embedRegular r:id="rId4" w:fontKey="{554AAC5C-E229-44EC-92A9-C05054461E3A}"/>
  </w:font>
  <w:font w:name="Roboto Serif">
    <w:altName w:val="Arial"/>
    <w:charset w:val="00"/>
    <w:family w:val="auto"/>
    <w:pitch w:val="default"/>
    <w:embedRegular r:id="rId5" w:fontKey="{6BD36CC4-7764-4DB7-94FB-E566714D4323}"/>
    <w:embedBold r:id="rId6" w:fontKey="{F9FCDF58-0318-4EF1-ABB3-B916FB8FA455}"/>
  </w:font>
  <w:font w:name="Georgia">
    <w:panose1 w:val="02040502050405020303"/>
    <w:charset w:val="00"/>
    <w:family w:val="roman"/>
    <w:pitch w:val="variable"/>
    <w:sig w:usb0="00000287" w:usb1="00000000" w:usb2="00000000" w:usb3="00000000" w:csb0="0000009F" w:csb1="00000000"/>
    <w:embedRegular r:id="rId7" w:fontKey="{F9369CBC-5FA0-4FC2-9C8B-B496A691FEE1}"/>
  </w:font>
  <w:font w:name="Malgun Gothic">
    <w:panose1 w:val="020B0503020000020004"/>
    <w:charset w:val="81"/>
    <w:family w:val="swiss"/>
    <w:pitch w:val="variable"/>
    <w:sig w:usb0="9000002F" w:usb1="29D77CFB" w:usb2="00000012" w:usb3="00000000" w:csb0="00080001" w:csb1="00000000"/>
    <w:embedRegular r:id="rId8" w:subsetted="1" w:fontKey="{CEE172CD-0AAC-4A3E-BC1A-86A731560DF1}"/>
    <w:embedBold r:id="rId9" w:subsetted="1" w:fontKey="{D179950A-2409-4CD1-96D0-04DFD7C39C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6D7E8" w14:textId="77777777" w:rsidR="002F27E3" w:rsidRDefault="00D168E9">
    <w:pPr>
      <w:spacing w:before="240"/>
      <w:jc w:val="center"/>
      <w:rPr>
        <w:rFonts w:ascii="Roboto Serif" w:eastAsia="Roboto Serif" w:hAnsi="Roboto Serif" w:cs="Roboto Serif"/>
        <w:sz w:val="24"/>
        <w:szCs w:val="24"/>
      </w:rPr>
    </w:pPr>
    <w:r>
      <w:rPr>
        <w:rFonts w:ascii="Roboto Serif" w:eastAsia="Roboto Serif" w:hAnsi="Roboto Serif" w:cs="Roboto Serif"/>
        <w:sz w:val="24"/>
        <w:szCs w:val="24"/>
      </w:rPr>
      <w:t>Rukmini Knowledge Park, Kattigenahalli, Yelahanka, Bengaluru-560064</w:t>
    </w:r>
  </w:p>
  <w:p w14:paraId="1DB5E16F" w14:textId="77777777" w:rsidR="002F27E3" w:rsidRDefault="00D168E9">
    <w:pPr>
      <w:spacing w:before="240"/>
      <w:jc w:val="center"/>
    </w:pPr>
    <w:r>
      <w:rPr>
        <w:rFonts w:ascii="Roboto Serif" w:eastAsia="Roboto Serif" w:hAnsi="Roboto Serif" w:cs="Roboto Serif"/>
        <w:sz w:val="32"/>
        <w:szCs w:val="32"/>
      </w:rPr>
      <w:t>www.reva.edu.in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3F653F" w14:textId="77777777" w:rsidR="00F21A2F" w:rsidRDefault="00F21A2F">
      <w:pPr>
        <w:spacing w:line="240" w:lineRule="auto"/>
      </w:pPr>
      <w:r>
        <w:separator/>
      </w:r>
    </w:p>
  </w:footnote>
  <w:footnote w:type="continuationSeparator" w:id="0">
    <w:p w14:paraId="497BAF72" w14:textId="77777777" w:rsidR="00F21A2F" w:rsidRDefault="00F21A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EC7DA" w14:textId="77777777" w:rsidR="002F27E3" w:rsidRDefault="00D168E9">
    <w:pPr>
      <w:spacing w:before="240"/>
      <w:jc w:val="center"/>
    </w:pPr>
    <w:r>
      <w:rPr>
        <w:rFonts w:ascii="Times New Roman" w:eastAsia="Times New Roman" w:hAnsi="Times New Roman" w:cs="Times New Roman"/>
        <w:b/>
        <w:noProof/>
        <w:sz w:val="32"/>
        <w:szCs w:val="32"/>
      </w:rPr>
      <w:drawing>
        <wp:inline distT="114300" distB="114300" distL="114300" distR="114300" wp14:anchorId="5A479E4B" wp14:editId="08908688">
          <wp:extent cx="2556605" cy="866775"/>
          <wp:effectExtent l="0" t="0" r="0" b="0"/>
          <wp:docPr id="1999609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56605" cy="866775"/>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2B85B65F" wp14:editId="43B21F5F">
          <wp:extent cx="2556605" cy="866775"/>
          <wp:effectExtent l="0" t="0" r="0" b="0"/>
          <wp:docPr id="16735539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556605" cy="8667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603561"/>
    <w:multiLevelType w:val="hybridMultilevel"/>
    <w:tmpl w:val="61488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5321CC"/>
    <w:multiLevelType w:val="hybridMultilevel"/>
    <w:tmpl w:val="B4CA34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FF244D1"/>
    <w:multiLevelType w:val="multilevel"/>
    <w:tmpl w:val="338A8A2C"/>
    <w:lvl w:ilvl="0">
      <w:start w:val="1"/>
      <w:numFmt w:val="decimal"/>
      <w:suff w:val="space"/>
      <w:lvlText w:val="Chapter %1."/>
      <w:lvlJc w:val="left"/>
      <w:pPr>
        <w:ind w:left="360" w:hanging="360"/>
      </w:pPr>
      <w:rPr>
        <w:rFonts w:hint="default"/>
        <w:b w:val="0"/>
        <w:bCs w:val="0"/>
        <w:i w:val="0"/>
        <w:iCs w:val="0"/>
        <w:w w:val="100"/>
        <w:sz w:val="22"/>
        <w:szCs w:val="22"/>
        <w:lang w:val="en-US" w:eastAsia="en-US" w:bidi="ar-SA"/>
      </w:rPr>
    </w:lvl>
    <w:lvl w:ilvl="1">
      <w:start w:val="1"/>
      <w:numFmt w:val="decimal"/>
      <w:suff w:val="space"/>
      <w:lvlText w:val="%1.%2."/>
      <w:lvlJc w:val="left"/>
      <w:pPr>
        <w:ind w:left="737" w:hanging="397"/>
      </w:pPr>
      <w:rPr>
        <w:rFonts w:hint="default"/>
        <w:b w:val="0"/>
        <w:bCs w:val="0"/>
        <w:i w:val="0"/>
        <w:iCs w:val="0"/>
        <w:w w:val="100"/>
        <w:sz w:val="22"/>
        <w:szCs w:val="22"/>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num w:numId="1" w16cid:durableId="1540625632">
    <w:abstractNumId w:val="1"/>
  </w:num>
  <w:num w:numId="2" w16cid:durableId="819542461">
    <w:abstractNumId w:val="2"/>
  </w:num>
  <w:num w:numId="3" w16cid:durableId="921181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7E3"/>
    <w:rsid w:val="00003953"/>
    <w:rsid w:val="00005C83"/>
    <w:rsid w:val="001061AE"/>
    <w:rsid w:val="00157256"/>
    <w:rsid w:val="002F27E3"/>
    <w:rsid w:val="002F7DED"/>
    <w:rsid w:val="003C4E94"/>
    <w:rsid w:val="0049095F"/>
    <w:rsid w:val="004B43B1"/>
    <w:rsid w:val="004E1DEB"/>
    <w:rsid w:val="005661E5"/>
    <w:rsid w:val="005834A6"/>
    <w:rsid w:val="006C2865"/>
    <w:rsid w:val="007874A9"/>
    <w:rsid w:val="007E43FD"/>
    <w:rsid w:val="008767FD"/>
    <w:rsid w:val="008B438F"/>
    <w:rsid w:val="008B7308"/>
    <w:rsid w:val="009A482D"/>
    <w:rsid w:val="009C0F73"/>
    <w:rsid w:val="00BB12A4"/>
    <w:rsid w:val="00C11C36"/>
    <w:rsid w:val="00C3258C"/>
    <w:rsid w:val="00C6779E"/>
    <w:rsid w:val="00CA480A"/>
    <w:rsid w:val="00D168E9"/>
    <w:rsid w:val="00D32CAF"/>
    <w:rsid w:val="00E164C5"/>
    <w:rsid w:val="00E52F45"/>
    <w:rsid w:val="00E7349B"/>
    <w:rsid w:val="00F21A2F"/>
    <w:rsid w:val="00FD23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4827"/>
  <w15:docId w15:val="{93C50CFB-94DD-425C-A7A6-E984BC809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003953"/>
    <w:pPr>
      <w:spacing w:line="240" w:lineRule="auto"/>
    </w:pPr>
    <w:rPr>
      <w:rFonts w:ascii="Arial Narrow" w:eastAsia="Calibri" w:hAnsi="Arial Narrow"/>
      <w:sz w:val="20"/>
      <w:szCs w:val="20"/>
      <w:lang w:val="en-US"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next w:val="TableGrid"/>
    <w:uiPriority w:val="59"/>
    <w:rsid w:val="00FD23B2"/>
    <w:pPr>
      <w:spacing w:line="240" w:lineRule="auto"/>
    </w:pPr>
    <w:rPr>
      <w:rFonts w:asciiTheme="minorHAnsi" w:eastAsiaTheme="minorHAnsi" w:hAnsiTheme="minorHAnsi" w:cstheme="minorBidi"/>
      <w:sz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FD23B2"/>
    <w:pPr>
      <w:tabs>
        <w:tab w:val="center" w:pos="4513"/>
        <w:tab w:val="right" w:pos="9026"/>
      </w:tabs>
      <w:spacing w:line="240" w:lineRule="auto"/>
    </w:pPr>
  </w:style>
  <w:style w:type="character" w:customStyle="1" w:styleId="HeaderChar">
    <w:name w:val="Header Char"/>
    <w:basedOn w:val="DefaultParagraphFont"/>
    <w:link w:val="Header"/>
    <w:uiPriority w:val="99"/>
    <w:rsid w:val="00FD23B2"/>
  </w:style>
  <w:style w:type="paragraph" w:styleId="Footer">
    <w:name w:val="footer"/>
    <w:basedOn w:val="Normal"/>
    <w:link w:val="FooterChar"/>
    <w:uiPriority w:val="99"/>
    <w:unhideWhenUsed/>
    <w:rsid w:val="00FD23B2"/>
    <w:pPr>
      <w:tabs>
        <w:tab w:val="center" w:pos="4513"/>
        <w:tab w:val="right" w:pos="9026"/>
      </w:tabs>
      <w:spacing w:line="240" w:lineRule="auto"/>
    </w:pPr>
  </w:style>
  <w:style w:type="character" w:customStyle="1" w:styleId="FooterChar">
    <w:name w:val="Footer Char"/>
    <w:basedOn w:val="DefaultParagraphFont"/>
    <w:link w:val="Footer"/>
    <w:uiPriority w:val="99"/>
    <w:rsid w:val="00FD23B2"/>
  </w:style>
  <w:style w:type="paragraph" w:styleId="ListParagraph">
    <w:name w:val="List Paragraph"/>
    <w:basedOn w:val="Normal"/>
    <w:uiPriority w:val="34"/>
    <w:qFormat/>
    <w:rsid w:val="00C11C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02788">
      <w:bodyDiv w:val="1"/>
      <w:marLeft w:val="0"/>
      <w:marRight w:val="0"/>
      <w:marTop w:val="0"/>
      <w:marBottom w:val="0"/>
      <w:divBdr>
        <w:top w:val="none" w:sz="0" w:space="0" w:color="auto"/>
        <w:left w:val="none" w:sz="0" w:space="0" w:color="auto"/>
        <w:bottom w:val="none" w:sz="0" w:space="0" w:color="auto"/>
        <w:right w:val="none" w:sz="0" w:space="0" w:color="auto"/>
      </w:divBdr>
      <w:divsChild>
        <w:div w:id="1136869831">
          <w:marLeft w:val="0"/>
          <w:marRight w:val="0"/>
          <w:marTop w:val="0"/>
          <w:marBottom w:val="0"/>
          <w:divBdr>
            <w:top w:val="none" w:sz="0" w:space="0" w:color="auto"/>
            <w:left w:val="none" w:sz="0" w:space="0" w:color="auto"/>
            <w:bottom w:val="none" w:sz="0" w:space="0" w:color="auto"/>
            <w:right w:val="none" w:sz="0" w:space="0" w:color="auto"/>
          </w:divBdr>
          <w:divsChild>
            <w:div w:id="16637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899">
      <w:bodyDiv w:val="1"/>
      <w:marLeft w:val="0"/>
      <w:marRight w:val="0"/>
      <w:marTop w:val="0"/>
      <w:marBottom w:val="0"/>
      <w:divBdr>
        <w:top w:val="none" w:sz="0" w:space="0" w:color="auto"/>
        <w:left w:val="none" w:sz="0" w:space="0" w:color="auto"/>
        <w:bottom w:val="none" w:sz="0" w:space="0" w:color="auto"/>
        <w:right w:val="none" w:sz="0" w:space="0" w:color="auto"/>
      </w:divBdr>
    </w:div>
    <w:div w:id="194970517">
      <w:bodyDiv w:val="1"/>
      <w:marLeft w:val="0"/>
      <w:marRight w:val="0"/>
      <w:marTop w:val="0"/>
      <w:marBottom w:val="0"/>
      <w:divBdr>
        <w:top w:val="none" w:sz="0" w:space="0" w:color="auto"/>
        <w:left w:val="none" w:sz="0" w:space="0" w:color="auto"/>
        <w:bottom w:val="none" w:sz="0" w:space="0" w:color="auto"/>
        <w:right w:val="none" w:sz="0" w:space="0" w:color="auto"/>
      </w:divBdr>
    </w:div>
    <w:div w:id="199169359">
      <w:bodyDiv w:val="1"/>
      <w:marLeft w:val="0"/>
      <w:marRight w:val="0"/>
      <w:marTop w:val="0"/>
      <w:marBottom w:val="0"/>
      <w:divBdr>
        <w:top w:val="none" w:sz="0" w:space="0" w:color="auto"/>
        <w:left w:val="none" w:sz="0" w:space="0" w:color="auto"/>
        <w:bottom w:val="none" w:sz="0" w:space="0" w:color="auto"/>
        <w:right w:val="none" w:sz="0" w:space="0" w:color="auto"/>
      </w:divBdr>
    </w:div>
    <w:div w:id="334578247">
      <w:bodyDiv w:val="1"/>
      <w:marLeft w:val="0"/>
      <w:marRight w:val="0"/>
      <w:marTop w:val="0"/>
      <w:marBottom w:val="0"/>
      <w:divBdr>
        <w:top w:val="none" w:sz="0" w:space="0" w:color="auto"/>
        <w:left w:val="none" w:sz="0" w:space="0" w:color="auto"/>
        <w:bottom w:val="none" w:sz="0" w:space="0" w:color="auto"/>
        <w:right w:val="none" w:sz="0" w:space="0" w:color="auto"/>
      </w:divBdr>
    </w:div>
    <w:div w:id="464927112">
      <w:bodyDiv w:val="1"/>
      <w:marLeft w:val="0"/>
      <w:marRight w:val="0"/>
      <w:marTop w:val="0"/>
      <w:marBottom w:val="0"/>
      <w:divBdr>
        <w:top w:val="none" w:sz="0" w:space="0" w:color="auto"/>
        <w:left w:val="none" w:sz="0" w:space="0" w:color="auto"/>
        <w:bottom w:val="none" w:sz="0" w:space="0" w:color="auto"/>
        <w:right w:val="none" w:sz="0" w:space="0" w:color="auto"/>
      </w:divBdr>
    </w:div>
    <w:div w:id="502429453">
      <w:bodyDiv w:val="1"/>
      <w:marLeft w:val="0"/>
      <w:marRight w:val="0"/>
      <w:marTop w:val="0"/>
      <w:marBottom w:val="0"/>
      <w:divBdr>
        <w:top w:val="none" w:sz="0" w:space="0" w:color="auto"/>
        <w:left w:val="none" w:sz="0" w:space="0" w:color="auto"/>
        <w:bottom w:val="none" w:sz="0" w:space="0" w:color="auto"/>
        <w:right w:val="none" w:sz="0" w:space="0" w:color="auto"/>
      </w:divBdr>
    </w:div>
    <w:div w:id="556358026">
      <w:bodyDiv w:val="1"/>
      <w:marLeft w:val="0"/>
      <w:marRight w:val="0"/>
      <w:marTop w:val="0"/>
      <w:marBottom w:val="0"/>
      <w:divBdr>
        <w:top w:val="none" w:sz="0" w:space="0" w:color="auto"/>
        <w:left w:val="none" w:sz="0" w:space="0" w:color="auto"/>
        <w:bottom w:val="none" w:sz="0" w:space="0" w:color="auto"/>
        <w:right w:val="none" w:sz="0" w:space="0" w:color="auto"/>
      </w:divBdr>
    </w:div>
    <w:div w:id="569272977">
      <w:bodyDiv w:val="1"/>
      <w:marLeft w:val="0"/>
      <w:marRight w:val="0"/>
      <w:marTop w:val="0"/>
      <w:marBottom w:val="0"/>
      <w:divBdr>
        <w:top w:val="none" w:sz="0" w:space="0" w:color="auto"/>
        <w:left w:val="none" w:sz="0" w:space="0" w:color="auto"/>
        <w:bottom w:val="none" w:sz="0" w:space="0" w:color="auto"/>
        <w:right w:val="none" w:sz="0" w:space="0" w:color="auto"/>
      </w:divBdr>
    </w:div>
    <w:div w:id="836578795">
      <w:bodyDiv w:val="1"/>
      <w:marLeft w:val="0"/>
      <w:marRight w:val="0"/>
      <w:marTop w:val="0"/>
      <w:marBottom w:val="0"/>
      <w:divBdr>
        <w:top w:val="none" w:sz="0" w:space="0" w:color="auto"/>
        <w:left w:val="none" w:sz="0" w:space="0" w:color="auto"/>
        <w:bottom w:val="none" w:sz="0" w:space="0" w:color="auto"/>
        <w:right w:val="none" w:sz="0" w:space="0" w:color="auto"/>
      </w:divBdr>
    </w:div>
    <w:div w:id="1357120088">
      <w:bodyDiv w:val="1"/>
      <w:marLeft w:val="0"/>
      <w:marRight w:val="0"/>
      <w:marTop w:val="0"/>
      <w:marBottom w:val="0"/>
      <w:divBdr>
        <w:top w:val="none" w:sz="0" w:space="0" w:color="auto"/>
        <w:left w:val="none" w:sz="0" w:space="0" w:color="auto"/>
        <w:bottom w:val="none" w:sz="0" w:space="0" w:color="auto"/>
        <w:right w:val="none" w:sz="0" w:space="0" w:color="auto"/>
      </w:divBdr>
    </w:div>
    <w:div w:id="1716083815">
      <w:bodyDiv w:val="1"/>
      <w:marLeft w:val="0"/>
      <w:marRight w:val="0"/>
      <w:marTop w:val="0"/>
      <w:marBottom w:val="0"/>
      <w:divBdr>
        <w:top w:val="none" w:sz="0" w:space="0" w:color="auto"/>
        <w:left w:val="none" w:sz="0" w:space="0" w:color="auto"/>
        <w:bottom w:val="none" w:sz="0" w:space="0" w:color="auto"/>
        <w:right w:val="none" w:sz="0" w:space="0" w:color="auto"/>
      </w:divBdr>
      <w:divsChild>
        <w:div w:id="1885289432">
          <w:marLeft w:val="0"/>
          <w:marRight w:val="0"/>
          <w:marTop w:val="0"/>
          <w:marBottom w:val="0"/>
          <w:divBdr>
            <w:top w:val="none" w:sz="0" w:space="0" w:color="auto"/>
            <w:left w:val="none" w:sz="0" w:space="0" w:color="auto"/>
            <w:bottom w:val="none" w:sz="0" w:space="0" w:color="auto"/>
            <w:right w:val="none" w:sz="0" w:space="0" w:color="auto"/>
          </w:divBdr>
          <w:divsChild>
            <w:div w:id="12525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3485">
      <w:bodyDiv w:val="1"/>
      <w:marLeft w:val="0"/>
      <w:marRight w:val="0"/>
      <w:marTop w:val="0"/>
      <w:marBottom w:val="0"/>
      <w:divBdr>
        <w:top w:val="none" w:sz="0" w:space="0" w:color="auto"/>
        <w:left w:val="none" w:sz="0" w:space="0" w:color="auto"/>
        <w:bottom w:val="none" w:sz="0" w:space="0" w:color="auto"/>
        <w:right w:val="none" w:sz="0" w:space="0" w:color="auto"/>
      </w:divBdr>
    </w:div>
    <w:div w:id="2092120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691BF-C778-4152-8487-A326BCADA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14</Pages>
  <Words>3035</Words>
  <Characters>17303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Ramalingam, Bharath (Contractor)</cp:lastModifiedBy>
  <cp:revision>19</cp:revision>
  <cp:lastPrinted>2025-04-21T05:26:00Z</cp:lastPrinted>
  <dcterms:created xsi:type="dcterms:W3CDTF">2025-04-20T23:07:00Z</dcterms:created>
  <dcterms:modified xsi:type="dcterms:W3CDTF">2025-04-21T05:37:00Z</dcterms:modified>
</cp:coreProperties>
</file>