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4.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67.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145.png" ContentType="image/png"/>
  <Override PartName="/word/media/rId148.png" ContentType="image/png"/>
  <Override PartName="/word/media/rId70.png" ContentType="image/png"/>
  <Override PartName="/word/media/rId151.png" ContentType="image/png"/>
  <Override PartName="/word/media/rId154.png" ContentType="image/png"/>
  <Override PartName="/word/media/rId157.png" ContentType="image/png"/>
  <Override PartName="/word/media/rId160.png" ContentType="image/png"/>
  <Override PartName="/word/media/rId163.png" ContentType="image/png"/>
  <Override PartName="/word/media/rId166.png" ContentType="image/png"/>
  <Override PartName="/word/media/rId169.png" ContentType="image/png"/>
  <Override PartName="/word/media/rId172.png" ContentType="image/png"/>
  <Override PartName="/word/media/rId175.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341.png" ContentType="image/png"/>
  <Override PartName="/word/media/rId344.png" ContentType="image/png"/>
  <Override PartName="/word/media/rId347.png" ContentType="image/png"/>
  <Override PartName="/word/media/rId350.png" ContentType="image/png"/>
  <Override PartName="/word/media/rId353.png" ContentType="image/png"/>
  <Override PartName="/word/media/rId356.png" ContentType="image/png"/>
  <Override PartName="/word/media/rId359.png" ContentType="image/png"/>
  <Override PartName="/word/media/rId362.png" ContentType="image/png"/>
  <Override PartName="/word/media/rId366.png" ContentType="image/png"/>
  <Override PartName="/word/media/rId369.png" ContentType="image/png"/>
  <Override PartName="/word/media/rId372.png" ContentType="image/png"/>
  <Override PartName="/word/media/rId376.png" ContentType="image/png"/>
  <Override PartName="/word/media/rId379.png" ContentType="image/png"/>
  <Override PartName="/word/media/rId382.png" ContentType="image/png"/>
  <Override PartName="/word/media/rId386.png" ContentType="image/png"/>
  <Override PartName="/word/media/rId389.png" ContentType="image/png"/>
  <Override PartName="/word/media/rId392.png" ContentType="image/png"/>
  <Override PartName="/word/media/rId396.png" ContentType="image/png"/>
  <Override PartName="/word/media/rId399.png" ContentType="image/png"/>
  <Override PartName="/word/media/rId402.png" ContentType="image/png"/>
  <Override PartName="/word/media/rId198.png" ContentType="image/png"/>
  <Override PartName="/word/media/rId201.png" ContentType="image/png"/>
  <Override PartName="/word/media/rId204.png" ContentType="image/png"/>
  <Override PartName="/word/media/rId207.png" ContentType="image/png"/>
  <Override PartName="/word/media/rId210.png" ContentType="image/png"/>
  <Override PartName="/word/media/rId213.png" ContentType="image/png"/>
  <Override PartName="/word/media/rId219.png" ContentType="image/png"/>
  <Override PartName="/word/media/rId222.png" ContentType="image/png"/>
  <Override PartName="/word/media/rId225.png" ContentType="image/png"/>
  <Override PartName="/word/media/rId228.png" ContentType="image/png"/>
  <Override PartName="/word/media/rId231.png" ContentType="image/png"/>
  <Override PartName="/word/media/rId234.png" ContentType="image/png"/>
  <Override PartName="/word/media/rId237.png" ContentType="image/png"/>
  <Override PartName="/word/media/rId240.png" ContentType="image/png"/>
  <Override PartName="/word/media/rId243.png" ContentType="image/png"/>
  <Override PartName="/word/media/rId246.png" ContentType="image/png"/>
  <Override PartName="/word/media/rId249.png" ContentType="image/png"/>
  <Override PartName="/word/media/rId252.png" ContentType="image/png"/>
  <Override PartName="/word/media/rId255.png" ContentType="image/png"/>
  <Override PartName="/word/media/rId258.png" ContentType="image/png"/>
  <Override PartName="/word/media/rId261.png" ContentType="image/png"/>
  <Override PartName="/word/media/rId264.png" ContentType="image/png"/>
  <Override PartName="/word/media/rId267.png" ContentType="image/png"/>
  <Override PartName="/word/media/rId270.png" ContentType="image/png"/>
  <Override PartName="/word/media/rId273.png" ContentType="image/png"/>
  <Override PartName="/word/media/rId276.png" ContentType="image/png"/>
  <Override PartName="/word/media/rId279.png" ContentType="image/png"/>
  <Override PartName="/word/media/rId282.png" ContentType="image/png"/>
  <Override PartName="/word/media/rId285.png" ContentType="image/png"/>
  <Override PartName="/word/media/rId288.png" ContentType="image/png"/>
  <Override PartName="/word/media/rId291.png" ContentType="image/png"/>
  <Override PartName="/word/media/rId294.png" ContentType="image/png"/>
  <Override PartName="/word/media/rId297.png" ContentType="image/png"/>
  <Override PartName="/word/media/rId300.png" ContentType="image/png"/>
  <Override PartName="/word/media/rId303.png" ContentType="image/png"/>
  <Override PartName="/word/media/rId306.png" ContentType="image/png"/>
  <Override PartName="/word/media/rId309.png" ContentType="image/png"/>
  <Override PartName="/word/media/rId312.png" ContentType="image/png"/>
  <Override PartName="/word/media/rId315.png" ContentType="image/png"/>
  <Override PartName="/word/media/rId318.png" ContentType="image/png"/>
  <Override PartName="/word/media/rId321.png" ContentType="image/png"/>
  <Override PartName="/word/media/rId324.png" ContentType="image/png"/>
  <Override PartName="/word/media/rId327.png" ContentType="image/png"/>
  <Override PartName="/word/media/rId330.png" ContentType="image/png"/>
  <Override PartName="/word/media/rId189.png" ContentType="image/png;base64"/>
  <Override PartName="/word/media/rId180.png" ContentType="image/png;base64"/>
  <Override PartName="/word/media/rId186.png" ContentType="image/png;base64"/>
  <Override PartName="/word/media/rId183.png" ContentType="image/png;base64"/>
  <Override PartName="/word/media/rId192.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3/7/23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339" w:name="univariate-distribution-checks"/>
    <w:p>
      <w:pPr>
        <w:pStyle w:val="Heading1"/>
      </w:pPr>
      <w:r>
        <w:t xml:space="preserve">1. Univariate distribution checks</w:t>
      </w:r>
    </w:p>
    <w:p>
      <w:pPr>
        <w:pStyle w:val="FirstParagraph"/>
      </w:pPr>
      <w:r>
        <w:t xml:space="preserve">This section reports a series of univariate summary checks of the bacteremia dataset.</w:t>
      </w:r>
    </w:p>
    <w:bookmarkStart w:id="24" w:name="u1-categorical-variables"/>
    <w:p>
      <w:pPr>
        <w:pStyle w:val="Heading2"/>
      </w:pPr>
      <w:r>
        <w:t xml:space="preserve">1.1 U1: Categorical variables</w:t>
      </w:r>
    </w:p>
    <w:p>
      <w:pPr>
        <w:pStyle w:val="FirstParagraph"/>
      </w:pPr>
      <w:r>
        <w:t xml:space="preserve">Age group, sex and bactermia status are described by frequencies and proportions in each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Category</w:t>
            </w:r>
          </w:p>
        </w:tc>
        <w:tc>
          <w:tcPr>
            <w:tcBorders>
              <w:top w:val="single" w:sz="16" w:space="0" w:color="D3D3D3"/>
              <w:bottom w:val="single" w:sz="16" w:space="0" w:color="BLACK"/>
            </w:tcBorders>
          </w:tcPr>
          <w:p>
            <w:pPr>
              <w:spacing w:before="0" w:after="60"/>
              <w:keepNext/>
            </w:pPr>
            <w:r>
              <w:rPr>
                <w:rFonts w:ascii="Calibri" w:hAnsi="Calibri"/>
                <w:sz w:val="20"/>
              </w:rPr>
              <w:t xml:space="default">Count</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Proportion</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Age group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Presence of bactermia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bl>
    <w:p>
      <w:pPr>
        <w:pStyle w:val="BodyText"/>
      </w:pPr>
      <w:r>
        <w:t xml:space="preserve">Also plot the categories.</w:t>
      </w:r>
    </w:p>
    <w:p>
      <w:pPr>
        <w:pStyle w:val="BodyText"/>
      </w:pPr>
      <w:r>
        <w:drawing>
          <wp:inline>
            <wp:extent cx="5334000" cy="1111250"/>
            <wp:effectExtent b="0" l="0" r="0" t="0"/>
            <wp:docPr descr="" title="" id="22" name="Picture"/>
            <a:graphic>
              <a:graphicData uri="http://schemas.openxmlformats.org/drawingml/2006/picture">
                <pic:pic>
                  <pic:nvPicPr>
                    <pic:cNvPr descr="./Bact_univar_files/figure-docx/catplot2-1.png" id="23" name="Picture"/>
                    <pic:cNvPicPr>
                      <a:picLocks noChangeArrowheads="1" noChangeAspect="1"/>
                    </pic:cNvPicPr>
                  </pic:nvPicPr>
                  <pic:blipFill>
                    <a:blip r:embed="rId21"/>
                    <a:stretch>
                      <a:fillRect/>
                    </a:stretch>
                  </pic:blipFill>
                  <pic:spPr bwMode="auto">
                    <a:xfrm>
                      <a:off x="0" y="0"/>
                      <a:ext cx="5334000" cy="1111250"/>
                    </a:xfrm>
                    <a:prstGeom prst="rect">
                      <a:avLst/>
                    </a:prstGeom>
                    <a:noFill/>
                    <a:ln w="9525">
                      <a:noFill/>
                      <a:headEnd/>
                      <a:tailEnd/>
                    </a:ln>
                  </pic:spPr>
                </pic:pic>
              </a:graphicData>
            </a:graphic>
          </wp:inline>
        </w:drawing>
      </w:r>
    </w:p>
    <w:bookmarkEnd w:id="24"/>
    <w:bookmarkStart w:id="337" w:name="continuous-variables"/>
    <w:p>
      <w:pPr>
        <w:pStyle w:val="Heading2"/>
      </w:pPr>
      <w:r>
        <w:t xml:space="preserve">1.2 Continuous variables</w:t>
      </w:r>
    </w:p>
    <w:bookmarkStart w:id="179" w:name="Xc9520267b018c8b4a868821ce5f94e1453c1c63"/>
    <w:p>
      <w:pPr>
        <w:pStyle w:val="Heading3"/>
      </w:pPr>
      <w:r>
        <w:t xml:space="preserve">1.2.1 U2: Univariate distributions of continuous variables</w:t>
      </w:r>
    </w:p>
    <w:bookmarkStart w:id="25" w:name="u2-structural-variables"/>
    <w:p>
      <w:pPr>
        <w:pStyle w:val="Heading4"/>
      </w:pPr>
      <w:r>
        <w:t xml:space="preserve">1.2.1.1 U2: Structural variables</w:t>
      </w:r>
    </w:p>
    <w:p>
      <w:pPr>
        <w:pStyle w:val="FirstParagraph"/>
      </w:pPr>
      <w:r>
        <w:t xml:space="preserve">The only structural continuous variables is AGE. This variable is also a key predictor (see below).</w:t>
      </w:r>
    </w:p>
    <w:bookmarkEnd w:id="25"/>
    <w:bookmarkStart w:id="44" w:name="u2-key-predictors"/>
    <w:p>
      <w:pPr>
        <w:pStyle w:val="Heading4"/>
      </w:pPr>
      <w:r>
        <w:t xml:space="preserve">1.2.1.2 U2: Key predictors</w:t>
      </w:r>
    </w:p>
    <w:p>
      <w:pPr>
        <w:pStyle w:val="FirstParagraph"/>
      </w:pPr>
      <w:r>
        <w:t xml:space="preserve">Note: the structural variable Age is also considered a key predictor.</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27" name="Picture"/>
                  <a:graphic>
                    <a:graphicData uri="http://schemas.openxmlformats.org/drawingml/2006/picture">
                      <pic:pic>
                        <pic:nvPicPr>
                          <pic:cNvPr descr="./Bact_univar_files/figure-docx/uni02-1.png" id="28" name="Picture"/>
                          <pic:cNvPicPr>
                            <a:picLocks noChangeArrowheads="1" noChangeAspect="1"/>
                          </pic:cNvPicPr>
                        </pic:nvPicPr>
                        <pic:blipFill>
                          <a:blip r:embed="rId2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30" name="Picture"/>
                  <a:graphic>
                    <a:graphicData uri="http://schemas.openxmlformats.org/drawingml/2006/picture">
                      <pic:pic>
                        <pic:nvPicPr>
                          <pic:cNvPr descr="./Bact_univar_files/figure-docx/uni02-2.png" id="31" name="Picture"/>
                          <pic:cNvPicPr>
                            <a:picLocks noChangeArrowheads="1" noChangeAspect="1"/>
                          </pic:cNvPicPr>
                        </pic:nvPicPr>
                        <pic:blipFill>
                          <a:blip r:embed="rId2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33" name="Picture"/>
                  <a:graphic>
                    <a:graphicData uri="http://schemas.openxmlformats.org/drawingml/2006/picture">
                      <pic:pic>
                        <pic:nvPicPr>
                          <pic:cNvPr descr="./Bact_univar_files/figure-docx/uni02-3.png" id="34" name="Picture"/>
                          <pic:cNvPicPr>
                            <a:picLocks noChangeArrowheads="1" noChangeAspect="1"/>
                          </pic:cNvPicPr>
                        </pic:nvPicPr>
                        <pic:blipFill>
                          <a:blip r:embed="rId3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36" name="Picture"/>
                  <a:graphic>
                    <a:graphicData uri="http://schemas.openxmlformats.org/drawingml/2006/picture">
                      <pic:pic>
                        <pic:nvPicPr>
                          <pic:cNvPr descr="./Bact_univar_files/figure-docx/uni02-4.png" id="37" name="Picture"/>
                          <pic:cNvPicPr>
                            <a:picLocks noChangeArrowheads="1" noChangeAspect="1"/>
                          </pic:cNvPicPr>
                        </pic:nvPicPr>
                        <pic:blipFill>
                          <a:blip r:embed="rId3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39" name="Picture"/>
                  <a:graphic>
                    <a:graphicData uri="http://schemas.openxmlformats.org/drawingml/2006/picture">
                      <pic:pic>
                        <pic:nvPicPr>
                          <pic:cNvPr descr="./Bact_univar_files/figure-docx/uni02-5.png" id="40" name="Picture"/>
                          <pic:cNvPicPr>
                            <a:picLocks noChangeArrowheads="1" noChangeAspect="1"/>
                          </pic:cNvPicPr>
                        </pic:nvPicPr>
                        <pic:blipFill>
                          <a:blip r:embed="rId3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42" name="Picture"/>
                  <a:graphic>
                    <a:graphicData uri="http://schemas.openxmlformats.org/drawingml/2006/picture">
                      <pic:pic>
                        <pic:nvPicPr>
                          <pic:cNvPr descr="./Bact_univar_files/figure-docx/uni02-6.png" id="43" name="Picture"/>
                          <pic:cNvPicPr>
                            <a:picLocks noChangeArrowheads="1" noChangeAspect="1"/>
                          </pic:cNvPicPr>
                        </pic:nvPicPr>
                        <pic:blipFill>
                          <a:blip r:embed="rId41"/>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44"/>
    <w:bookmarkStart w:id="63" w:name="u2-predictors-of-medium-importance"/>
    <w:p>
      <w:pPr>
        <w:pStyle w:val="Heading4"/>
      </w:pPr>
      <w:r>
        <w:t xml:space="preserve">1.2.1.3 U2: Predictors of medium importance</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46" name="Picture"/>
                  <a:graphic>
                    <a:graphicData uri="http://schemas.openxmlformats.org/drawingml/2006/picture">
                      <pic:pic>
                        <pic:nvPicPr>
                          <pic:cNvPr descr="./Bact_univar_files/figure-docx/uni03-1.png" id="47" name="Picture"/>
                          <pic:cNvPicPr>
                            <a:picLocks noChangeArrowheads="1" noChangeAspect="1"/>
                          </pic:cNvPicPr>
                        </pic:nvPicPr>
                        <pic:blipFill>
                          <a:blip r:embed="rId45"/>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49" name="Picture"/>
                  <a:graphic>
                    <a:graphicData uri="http://schemas.openxmlformats.org/drawingml/2006/picture">
                      <pic:pic>
                        <pic:nvPicPr>
                          <pic:cNvPr descr="./Bact_univar_files/figure-docx/uni03-2.png" id="50" name="Picture"/>
                          <pic:cNvPicPr>
                            <a:picLocks noChangeArrowheads="1" noChangeAspect="1"/>
                          </pic:cNvPicPr>
                        </pic:nvPicPr>
                        <pic:blipFill>
                          <a:blip r:embed="rId4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52" name="Picture"/>
                  <a:graphic>
                    <a:graphicData uri="http://schemas.openxmlformats.org/drawingml/2006/picture">
                      <pic:pic>
                        <pic:nvPicPr>
                          <pic:cNvPr descr="./Bact_univar_files/figure-docx/uni03-3.png" id="53" name="Picture"/>
                          <pic:cNvPicPr>
                            <a:picLocks noChangeArrowheads="1" noChangeAspect="1"/>
                          </pic:cNvPicPr>
                        </pic:nvPicPr>
                        <pic:blipFill>
                          <a:blip r:embed="rId5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55" name="Picture"/>
                  <a:graphic>
                    <a:graphicData uri="http://schemas.openxmlformats.org/drawingml/2006/picture">
                      <pic:pic>
                        <pic:nvPicPr>
                          <pic:cNvPr descr="./Bact_univar_files/figure-docx/uni03-4.png" id="56" name="Picture"/>
                          <pic:cNvPicPr>
                            <a:picLocks noChangeArrowheads="1" noChangeAspect="1"/>
                          </pic:cNvPicPr>
                        </pic:nvPicPr>
                        <pic:blipFill>
                          <a:blip r:embed="rId54"/>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58" name="Picture"/>
                  <a:graphic>
                    <a:graphicData uri="http://schemas.openxmlformats.org/drawingml/2006/picture">
                      <pic:pic>
                        <pic:nvPicPr>
                          <pic:cNvPr descr="./Bact_univar_files/figure-docx/uni03-5.png" id="59" name="Picture"/>
                          <pic:cNvPicPr>
                            <a:picLocks noChangeArrowheads="1" noChangeAspect="1"/>
                          </pic:cNvPicPr>
                        </pic:nvPicPr>
                        <pic:blipFill>
                          <a:blip r:embed="rId5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61" name="Picture"/>
                  <a:graphic>
                    <a:graphicData uri="http://schemas.openxmlformats.org/drawingml/2006/picture">
                      <pic:pic>
                        <pic:nvPicPr>
                          <pic:cNvPr descr="./Bact_univar_files/figure-docx/uni03-6.png" id="62" name="Picture"/>
                          <pic:cNvPicPr>
                            <a:picLocks noChangeArrowheads="1" noChangeAspect="1"/>
                          </pic:cNvPicPr>
                        </pic:nvPicPr>
                        <pic:blipFill>
                          <a:blip r:embed="rId60"/>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63"/>
    <w:bookmarkStart w:id="178" w:name="u2-remaining-predictors"/>
    <w:p>
      <w:pPr>
        <w:pStyle w:val="Heading4"/>
      </w:pPr>
      <w:r>
        <w:t xml:space="preserve">1.2.1.4 U2: Remaining predictors</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65" name="Picture"/>
                  <a:graphic>
                    <a:graphicData uri="http://schemas.openxmlformats.org/drawingml/2006/picture">
                      <pic:pic>
                        <pic:nvPicPr>
                          <pic:cNvPr descr="./Bact_univar_files/figure-docx/uni04-1.png" id="66" name="Picture"/>
                          <pic:cNvPicPr>
                            <a:picLocks noChangeArrowheads="1" noChangeAspect="1"/>
                          </pic:cNvPicPr>
                        </pic:nvPicPr>
                        <pic:blipFill>
                          <a:blip r:embed="rId6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68" name="Picture"/>
                  <a:graphic>
                    <a:graphicData uri="http://schemas.openxmlformats.org/drawingml/2006/picture">
                      <pic:pic>
                        <pic:nvPicPr>
                          <pic:cNvPr descr="./Bact_univar_files/figure-docx/uni04-2.png" id="69" name="Picture"/>
                          <pic:cNvPicPr>
                            <a:picLocks noChangeArrowheads="1" noChangeAspect="1"/>
                          </pic:cNvPicPr>
                        </pic:nvPicPr>
                        <pic:blipFill>
                          <a:blip r:embed="rId6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71" name="Picture"/>
                  <a:graphic>
                    <a:graphicData uri="http://schemas.openxmlformats.org/drawingml/2006/picture">
                      <pic:pic>
                        <pic:nvPicPr>
                          <pic:cNvPr descr="./Bact_univar_files/figure-docx/uni04-3.png" id="72" name="Picture"/>
                          <pic:cNvPicPr>
                            <a:picLocks noChangeArrowheads="1" noChangeAspect="1"/>
                          </pic:cNvPicPr>
                        </pic:nvPicPr>
                        <pic:blipFill>
                          <a:blip r:embed="rId7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74" name="Picture"/>
                  <a:graphic>
                    <a:graphicData uri="http://schemas.openxmlformats.org/drawingml/2006/picture">
                      <pic:pic>
                        <pic:nvPicPr>
                          <pic:cNvPr descr="./Bact_univar_files/figure-docx/uni04-4.png" id="75" name="Picture"/>
                          <pic:cNvPicPr>
                            <a:picLocks noChangeArrowheads="1" noChangeAspect="1"/>
                          </pic:cNvPicPr>
                        </pic:nvPicPr>
                        <pic:blipFill>
                          <a:blip r:embed="rId73"/>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77" name="Picture"/>
                  <a:graphic>
                    <a:graphicData uri="http://schemas.openxmlformats.org/drawingml/2006/picture">
                      <pic:pic>
                        <pic:nvPicPr>
                          <pic:cNvPr descr="./Bact_univar_files/figure-docx/uni04-5.png" id="78" name="Picture"/>
                          <pic:cNvPicPr>
                            <a:picLocks noChangeArrowheads="1" noChangeAspect="1"/>
                          </pic:cNvPicPr>
                        </pic:nvPicPr>
                        <pic:blipFill>
                          <a:blip r:embed="rId7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0" name="Picture"/>
                  <a:graphic>
                    <a:graphicData uri="http://schemas.openxmlformats.org/drawingml/2006/picture">
                      <pic:pic>
                        <pic:nvPicPr>
                          <pic:cNvPr descr="./Bact_univar_files/figure-docx/uni04-6.png" id="81" name="Picture"/>
                          <pic:cNvPicPr>
                            <a:picLocks noChangeArrowheads="1" noChangeAspect="1"/>
                          </pic:cNvPicPr>
                        </pic:nvPicPr>
                        <pic:blipFill>
                          <a:blip r:embed="rId7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3" name="Picture"/>
                  <a:graphic>
                    <a:graphicData uri="http://schemas.openxmlformats.org/drawingml/2006/picture">
                      <pic:pic>
                        <pic:nvPicPr>
                          <pic:cNvPr descr="./Bact_univar_files/figure-docx/uni04-7.png" id="84" name="Picture"/>
                          <pic:cNvPicPr>
                            <a:picLocks noChangeArrowheads="1" noChangeAspect="1"/>
                          </pic:cNvPicPr>
                        </pic:nvPicPr>
                        <pic:blipFill>
                          <a:blip r:embed="rId8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6" name="Picture"/>
                  <a:graphic>
                    <a:graphicData uri="http://schemas.openxmlformats.org/drawingml/2006/picture">
                      <pic:pic>
                        <pic:nvPicPr>
                          <pic:cNvPr descr="./Bact_univar_files/figure-docx/uni04-8.png" id="87" name="Picture"/>
                          <pic:cNvPicPr>
                            <a:picLocks noChangeArrowheads="1" noChangeAspect="1"/>
                          </pic:cNvPicPr>
                        </pic:nvPicPr>
                        <pic:blipFill>
                          <a:blip r:embed="rId8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89" name="Picture"/>
                  <a:graphic>
                    <a:graphicData uri="http://schemas.openxmlformats.org/drawingml/2006/picture">
                      <pic:pic>
                        <pic:nvPicPr>
                          <pic:cNvPr descr="./Bact_univar_files/figure-docx/uni04-9.png" id="90" name="Picture"/>
                          <pic:cNvPicPr>
                            <a:picLocks noChangeArrowheads="1" noChangeAspect="1"/>
                          </pic:cNvPicPr>
                        </pic:nvPicPr>
                        <pic:blipFill>
                          <a:blip r:embed="rId8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2" name="Picture"/>
                  <a:graphic>
                    <a:graphicData uri="http://schemas.openxmlformats.org/drawingml/2006/picture">
                      <pic:pic>
                        <pic:nvPicPr>
                          <pic:cNvPr descr="./Bact_univar_files/figure-docx/uni04-10.png" id="93" name="Picture"/>
                          <pic:cNvPicPr>
                            <a:picLocks noChangeArrowheads="1" noChangeAspect="1"/>
                          </pic:cNvPicPr>
                        </pic:nvPicPr>
                        <pic:blipFill>
                          <a:blip r:embed="rId9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5" name="Picture"/>
                  <a:graphic>
                    <a:graphicData uri="http://schemas.openxmlformats.org/drawingml/2006/picture">
                      <pic:pic>
                        <pic:nvPicPr>
                          <pic:cNvPr descr="./Bact_univar_files/figure-docx/uni04-11.png" id="96" name="Picture"/>
                          <pic:cNvPicPr>
                            <a:picLocks noChangeArrowheads="1" noChangeAspect="1"/>
                          </pic:cNvPicPr>
                        </pic:nvPicPr>
                        <pic:blipFill>
                          <a:blip r:embed="rId9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8" name="Picture"/>
                  <a:graphic>
                    <a:graphicData uri="http://schemas.openxmlformats.org/drawingml/2006/picture">
                      <pic:pic>
                        <pic:nvPicPr>
                          <pic:cNvPr descr="./Bact_univar_files/figure-docx/uni04-12.png" id="99" name="Picture"/>
                          <pic:cNvPicPr>
                            <a:picLocks noChangeArrowheads="1" noChangeAspect="1"/>
                          </pic:cNvPicPr>
                        </pic:nvPicPr>
                        <pic:blipFill>
                          <a:blip r:embed="rId97"/>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01" name="Picture"/>
                  <a:graphic>
                    <a:graphicData uri="http://schemas.openxmlformats.org/drawingml/2006/picture">
                      <pic:pic>
                        <pic:nvPicPr>
                          <pic:cNvPr descr="./Bact_univar_files/figure-docx/uni04-13.png" id="102" name="Picture"/>
                          <pic:cNvPicPr>
                            <a:picLocks noChangeArrowheads="1" noChangeAspect="1"/>
                          </pic:cNvPicPr>
                        </pic:nvPicPr>
                        <pic:blipFill>
                          <a:blip r:embed="rId10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04" name="Picture"/>
                  <a:graphic>
                    <a:graphicData uri="http://schemas.openxmlformats.org/drawingml/2006/picture">
                      <pic:pic>
                        <pic:nvPicPr>
                          <pic:cNvPr descr="./Bact_univar_files/figure-docx/uni04-14.png" id="105" name="Picture"/>
                          <pic:cNvPicPr>
                            <a:picLocks noChangeArrowheads="1" noChangeAspect="1"/>
                          </pic:cNvPicPr>
                        </pic:nvPicPr>
                        <pic:blipFill>
                          <a:blip r:embed="rId103"/>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07" name="Picture"/>
                  <a:graphic>
                    <a:graphicData uri="http://schemas.openxmlformats.org/drawingml/2006/picture">
                      <pic:pic>
                        <pic:nvPicPr>
                          <pic:cNvPr descr="./Bact_univar_files/figure-docx/uni04-15.png" id="108" name="Picture"/>
                          <pic:cNvPicPr>
                            <a:picLocks noChangeArrowheads="1" noChangeAspect="1"/>
                          </pic:cNvPicPr>
                        </pic:nvPicPr>
                        <pic:blipFill>
                          <a:blip r:embed="rId10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0" name="Picture"/>
                  <a:graphic>
                    <a:graphicData uri="http://schemas.openxmlformats.org/drawingml/2006/picture">
                      <pic:pic>
                        <pic:nvPicPr>
                          <pic:cNvPr descr="./Bact_univar_files/figure-docx/uni04-16.png" id="111" name="Picture"/>
                          <pic:cNvPicPr>
                            <a:picLocks noChangeArrowheads="1" noChangeAspect="1"/>
                          </pic:cNvPicPr>
                        </pic:nvPicPr>
                        <pic:blipFill>
                          <a:blip r:embed="rId109"/>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13" name="Picture"/>
                  <a:graphic>
                    <a:graphicData uri="http://schemas.openxmlformats.org/drawingml/2006/picture">
                      <pic:pic>
                        <pic:nvPicPr>
                          <pic:cNvPr descr="./Bact_univar_files/figure-docx/uni04-17.png" id="114" name="Picture"/>
                          <pic:cNvPicPr>
                            <a:picLocks noChangeArrowheads="1" noChangeAspect="1"/>
                          </pic:cNvPicPr>
                        </pic:nvPicPr>
                        <pic:blipFill>
                          <a:blip r:embed="rId11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6" name="Picture"/>
                  <a:graphic>
                    <a:graphicData uri="http://schemas.openxmlformats.org/drawingml/2006/picture">
                      <pic:pic>
                        <pic:nvPicPr>
                          <pic:cNvPr descr="./Bact_univar_files/figure-docx/uni04-18.png" id="117" name="Picture"/>
                          <pic:cNvPicPr>
                            <a:picLocks noChangeArrowheads="1" noChangeAspect="1"/>
                          </pic:cNvPicPr>
                        </pic:nvPicPr>
                        <pic:blipFill>
                          <a:blip r:embed="rId115"/>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9" name="Picture"/>
                  <a:graphic>
                    <a:graphicData uri="http://schemas.openxmlformats.org/drawingml/2006/picture">
                      <pic:pic>
                        <pic:nvPicPr>
                          <pic:cNvPr descr="./Bact_univar_files/figure-docx/uni04-19.png" id="120" name="Picture"/>
                          <pic:cNvPicPr>
                            <a:picLocks noChangeArrowheads="1" noChangeAspect="1"/>
                          </pic:cNvPicPr>
                        </pic:nvPicPr>
                        <pic:blipFill>
                          <a:blip r:embed="rId11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22" name="Picture"/>
                  <a:graphic>
                    <a:graphicData uri="http://schemas.openxmlformats.org/drawingml/2006/picture">
                      <pic:pic>
                        <pic:nvPicPr>
                          <pic:cNvPr descr="./Bact_univar_files/figure-docx/uni04-20.png" id="123" name="Picture"/>
                          <pic:cNvPicPr>
                            <a:picLocks noChangeArrowheads="1" noChangeAspect="1"/>
                          </pic:cNvPicPr>
                        </pic:nvPicPr>
                        <pic:blipFill>
                          <a:blip r:embed="rId121"/>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25" name="Picture"/>
                  <a:graphic>
                    <a:graphicData uri="http://schemas.openxmlformats.org/drawingml/2006/picture">
                      <pic:pic>
                        <pic:nvPicPr>
                          <pic:cNvPr descr="./Bact_univar_files/figure-docx/uni04-21.png" id="126" name="Picture"/>
                          <pic:cNvPicPr>
                            <a:picLocks noChangeArrowheads="1" noChangeAspect="1"/>
                          </pic:cNvPicPr>
                        </pic:nvPicPr>
                        <pic:blipFill>
                          <a:blip r:embed="rId12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28" name="Picture"/>
                  <a:graphic>
                    <a:graphicData uri="http://schemas.openxmlformats.org/drawingml/2006/picture">
                      <pic:pic>
                        <pic:nvPicPr>
                          <pic:cNvPr descr="./Bact_univar_files/figure-docx/uni04-22.png" id="129" name="Picture"/>
                          <pic:cNvPicPr>
                            <a:picLocks noChangeArrowheads="1" noChangeAspect="1"/>
                          </pic:cNvPicPr>
                        </pic:nvPicPr>
                        <pic:blipFill>
                          <a:blip r:embed="rId12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31" name="Picture"/>
                  <a:graphic>
                    <a:graphicData uri="http://schemas.openxmlformats.org/drawingml/2006/picture">
                      <pic:pic>
                        <pic:nvPicPr>
                          <pic:cNvPr descr="./Bact_univar_files/figure-docx/uni04-23.png" id="132" name="Picture"/>
                          <pic:cNvPicPr>
                            <a:picLocks noChangeArrowheads="1" noChangeAspect="1"/>
                          </pic:cNvPicPr>
                        </pic:nvPicPr>
                        <pic:blipFill>
                          <a:blip r:embed="rId13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34" name="Picture"/>
                  <a:graphic>
                    <a:graphicData uri="http://schemas.openxmlformats.org/drawingml/2006/picture">
                      <pic:pic>
                        <pic:nvPicPr>
                          <pic:cNvPr descr="./Bact_univar_files/figure-docx/uni04-24.png" id="135" name="Picture"/>
                          <pic:cNvPicPr>
                            <a:picLocks noChangeArrowheads="1" noChangeAspect="1"/>
                          </pic:cNvPicPr>
                        </pic:nvPicPr>
                        <pic:blipFill>
                          <a:blip r:embed="rId133"/>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37" name="Picture"/>
                  <a:graphic>
                    <a:graphicData uri="http://schemas.openxmlformats.org/drawingml/2006/picture">
                      <pic:pic>
                        <pic:nvPicPr>
                          <pic:cNvPr descr="./Bact_univar_files/figure-docx/uni04-25.png" id="138" name="Picture"/>
                          <pic:cNvPicPr>
                            <a:picLocks noChangeArrowheads="1" noChangeAspect="1"/>
                          </pic:cNvPicPr>
                        </pic:nvPicPr>
                        <pic:blipFill>
                          <a:blip r:embed="rId13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0" name="Picture"/>
                  <a:graphic>
                    <a:graphicData uri="http://schemas.openxmlformats.org/drawingml/2006/picture">
                      <pic:pic>
                        <pic:nvPicPr>
                          <pic:cNvPr descr="./Bact_univar_files/figure-docx/uni04-26.png" id="141" name="Picture"/>
                          <pic:cNvPicPr>
                            <a:picLocks noChangeArrowheads="1" noChangeAspect="1"/>
                          </pic:cNvPicPr>
                        </pic:nvPicPr>
                        <pic:blipFill>
                          <a:blip r:embed="rId13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3" name="Picture"/>
                  <a:graphic>
                    <a:graphicData uri="http://schemas.openxmlformats.org/drawingml/2006/picture">
                      <pic:pic>
                        <pic:nvPicPr>
                          <pic:cNvPr descr="./Bact_univar_files/figure-docx/uni04-27.png" id="144" name="Picture"/>
                          <pic:cNvPicPr>
                            <a:picLocks noChangeArrowheads="1" noChangeAspect="1"/>
                          </pic:cNvPicPr>
                        </pic:nvPicPr>
                        <pic:blipFill>
                          <a:blip r:embed="rId14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6" name="Picture"/>
                  <a:graphic>
                    <a:graphicData uri="http://schemas.openxmlformats.org/drawingml/2006/picture">
                      <pic:pic>
                        <pic:nvPicPr>
                          <pic:cNvPr descr="./Bact_univar_files/figure-docx/uni04-28.png" id="147" name="Picture"/>
                          <pic:cNvPicPr>
                            <a:picLocks noChangeArrowheads="1" noChangeAspect="1"/>
                          </pic:cNvPicPr>
                        </pic:nvPicPr>
                        <pic:blipFill>
                          <a:blip r:embed="rId14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49" name="Picture"/>
                  <a:graphic>
                    <a:graphicData uri="http://schemas.openxmlformats.org/drawingml/2006/picture">
                      <pic:pic>
                        <pic:nvPicPr>
                          <pic:cNvPr descr="./Bact_univar_files/figure-docx/uni04-29.png" id="150" name="Picture"/>
                          <pic:cNvPicPr>
                            <a:picLocks noChangeArrowheads="1" noChangeAspect="1"/>
                          </pic:cNvPicPr>
                        </pic:nvPicPr>
                        <pic:blipFill>
                          <a:blip r:embed="rId14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2" name="Picture"/>
                  <a:graphic>
                    <a:graphicData uri="http://schemas.openxmlformats.org/drawingml/2006/picture">
                      <pic:pic>
                        <pic:nvPicPr>
                          <pic:cNvPr descr="./Bact_univar_files/figure-docx/uni04-30.png" id="153" name="Picture"/>
                          <pic:cNvPicPr>
                            <a:picLocks noChangeArrowheads="1" noChangeAspect="1"/>
                          </pic:cNvPicPr>
                        </pic:nvPicPr>
                        <pic:blipFill>
                          <a:blip r:embed="rId15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5" name="Picture"/>
                  <a:graphic>
                    <a:graphicData uri="http://schemas.openxmlformats.org/drawingml/2006/picture">
                      <pic:pic>
                        <pic:nvPicPr>
                          <pic:cNvPr descr="./Bact_univar_files/figure-docx/uni04-31.png" id="156" name="Picture"/>
                          <pic:cNvPicPr>
                            <a:picLocks noChangeArrowheads="1" noChangeAspect="1"/>
                          </pic:cNvPicPr>
                        </pic:nvPicPr>
                        <pic:blipFill>
                          <a:blip r:embed="rId15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8" name="Picture"/>
                  <a:graphic>
                    <a:graphicData uri="http://schemas.openxmlformats.org/drawingml/2006/picture">
                      <pic:pic>
                        <pic:nvPicPr>
                          <pic:cNvPr descr="./Bact_univar_files/figure-docx/uni04-32.png" id="159" name="Picture"/>
                          <pic:cNvPicPr>
                            <a:picLocks noChangeArrowheads="1" noChangeAspect="1"/>
                          </pic:cNvPicPr>
                        </pic:nvPicPr>
                        <pic:blipFill>
                          <a:blip r:embed="rId157"/>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61" name="Picture"/>
                  <a:graphic>
                    <a:graphicData uri="http://schemas.openxmlformats.org/drawingml/2006/picture">
                      <pic:pic>
                        <pic:nvPicPr>
                          <pic:cNvPr descr="./Bact_univar_files/figure-docx/uni04-33.png" id="162" name="Picture"/>
                          <pic:cNvPicPr>
                            <a:picLocks noChangeArrowheads="1" noChangeAspect="1"/>
                          </pic:cNvPicPr>
                        </pic:nvPicPr>
                        <pic:blipFill>
                          <a:blip r:embed="rId16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64" name="Picture"/>
                  <a:graphic>
                    <a:graphicData uri="http://schemas.openxmlformats.org/drawingml/2006/picture">
                      <pic:pic>
                        <pic:nvPicPr>
                          <pic:cNvPr descr="./Bact_univar_files/figure-docx/uni04-34.png" id="165" name="Picture"/>
                          <pic:cNvPicPr>
                            <a:picLocks noChangeArrowheads="1" noChangeAspect="1"/>
                          </pic:cNvPicPr>
                        </pic:nvPicPr>
                        <pic:blipFill>
                          <a:blip r:embed="rId163"/>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67" name="Picture"/>
                  <a:graphic>
                    <a:graphicData uri="http://schemas.openxmlformats.org/drawingml/2006/picture">
                      <pic:pic>
                        <pic:nvPicPr>
                          <pic:cNvPr descr="./Bact_univar_files/figure-docx/uni04-35.png" id="168" name="Picture"/>
                          <pic:cNvPicPr>
                            <a:picLocks noChangeArrowheads="1" noChangeAspect="1"/>
                          </pic:cNvPicPr>
                        </pic:nvPicPr>
                        <pic:blipFill>
                          <a:blip r:embed="rId16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70" name="Picture"/>
                  <a:graphic>
                    <a:graphicData uri="http://schemas.openxmlformats.org/drawingml/2006/picture">
                      <pic:pic>
                        <pic:nvPicPr>
                          <pic:cNvPr descr="./Bact_univar_files/figure-docx/uni04-36.png" id="171" name="Picture"/>
                          <pic:cNvPicPr>
                            <a:picLocks noChangeArrowheads="1" noChangeAspect="1"/>
                          </pic:cNvPicPr>
                        </pic:nvPicPr>
                        <pic:blipFill>
                          <a:blip r:embed="rId169"/>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173" name="Picture"/>
                  <a:graphic>
                    <a:graphicData uri="http://schemas.openxmlformats.org/drawingml/2006/picture">
                      <pic:pic>
                        <pic:nvPicPr>
                          <pic:cNvPr descr="./Bact_univar_files/figure-docx/uni04-37.png" id="174" name="Picture"/>
                          <pic:cNvPicPr>
                            <a:picLocks noChangeArrowheads="1" noChangeAspect="1"/>
                          </pic:cNvPicPr>
                        </pic:nvPicPr>
                        <pic:blipFill>
                          <a:blip r:embed="rId17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76" name="Picture"/>
                  <a:graphic>
                    <a:graphicData uri="http://schemas.openxmlformats.org/drawingml/2006/picture">
                      <pic:pic>
                        <pic:nvPicPr>
                          <pic:cNvPr descr="./Bact_univar_files/figure-docx/uni04-38.png" id="177" name="Picture"/>
                          <pic:cNvPicPr>
                            <a:picLocks noChangeArrowheads="1" noChangeAspect="1"/>
                          </pic:cNvPicPr>
                        </pic:nvPicPr>
                        <pic:blipFill>
                          <a:blip r:embed="rId175"/>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178"/>
    <w:bookmarkEnd w:id="179"/>
    <w:bookmarkStart w:id="197" w:name="numerical-summaries"/>
    <w:p>
      <w:pPr>
        <w:pStyle w:val="Heading3"/>
      </w:pPr>
      <w:r>
        <w:t xml:space="preserve">1.2.2 Numerical summaries</w:t>
      </w:r>
    </w:p>
    <w:bookmarkStart w:id="195" w:name="key-predictors"/>
    <w:p>
      <w:pPr>
        <w:pStyle w:val="Heading4"/>
      </w:pPr>
      <w:r>
        <w:t xml:space="preserve">1.2.2.1 Key predictors</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718</w:t>
            </w:r>
          </w:p>
        </w:tc>
        <w:tc>
          <w:tcPr/>
          <w:p>
            <w:pPr>
              <w:pStyle w:val="Compact"/>
              <w:jc w:val="left"/>
            </w:pPr>
            <w:r>
              <w:t xml:space="preserve">1</w:t>
            </w:r>
          </w:p>
        </w:tc>
        <w:tc>
          <w:tcPr/>
          <w:p>
            <w:pPr>
              <w:pStyle w:val="Compact"/>
              <w:jc w:val="left"/>
            </w:pPr>
            <w:r>
              <w:t xml:space="preserve">220</w:t>
            </w:r>
          </w:p>
        </w:tc>
        <w:tc>
          <w:tcPr/>
          <w:p>
            <w:pPr>
              <w:pStyle w:val="Compact"/>
              <w:jc w:val="left"/>
            </w:pPr>
            <w:r>
              <w:t xml:space="preserve">130.1</w:t>
            </w:r>
          </w:p>
        </w:tc>
        <w:tc>
          <w:tcPr/>
          <w:p>
            <w:pPr>
              <w:pStyle w:val="Compact"/>
              <w:jc w:val="left"/>
            </w:pPr>
            <w:r>
              <w:t xml:space="preserve">50</w:t>
            </w:r>
          </w:p>
        </w:tc>
        <w:tc>
          <w:tcPr/>
          <w:p>
            <w:pPr>
              <w:pStyle w:val="Compact"/>
              <w:jc w:val="left"/>
            </w:pPr>
            <w:r>
              <w:t xml:space="preserve">81</w:t>
            </w:r>
          </w:p>
        </w:tc>
        <w:tc>
          <w:tcPr/>
          <w:p>
            <w:pPr>
              <w:pStyle w:val="Compact"/>
              <w:jc w:val="left"/>
            </w:pPr>
            <w:r>
              <w:t xml:space="preserve">140</w:t>
            </w:r>
          </w:p>
        </w:tc>
        <w:tc>
          <w:tcPr/>
          <w:p>
            <w:pPr>
              <w:pStyle w:val="Compact"/>
              <w:jc w:val="left"/>
            </w:pPr>
            <w:r>
              <w:t xml:space="preserve">204</w:t>
            </w:r>
          </w:p>
        </w:tc>
        <w:tc>
          <w:tcPr/>
          <w:p>
            <w:pPr>
              <w:pStyle w:val="Compact"/>
              <w:jc w:val="left"/>
            </w:pPr>
            <w:r>
              <w:t xml:space="preserve">277</w:t>
            </w:r>
          </w:p>
        </w:tc>
        <w:tc>
          <w:tcPr/>
          <w:p>
            <w:pPr>
              <w:pStyle w:val="Compact"/>
              <w:jc w:val="left"/>
            </w:pPr>
            <w:r>
              <w:t xml:space="preserve">369</w:t>
            </w:r>
          </w:p>
        </w:tc>
        <w:tc>
          <w:tcPr/>
          <w:p>
            <w:pPr>
              <w:pStyle w:val="Compact"/>
              <w:jc w:val="left"/>
            </w:pPr>
            <w:r>
              <w:t xml:space="preserve">445</w:t>
            </w:r>
          </w:p>
        </w:tc>
      </w:tr>
    </w:tbl>
    <w:p>
      <w:pPr>
        <w:pStyle w:val="BodyText"/>
      </w:pPr>
      <w:r>
        <w:t xml:space="preserve">lowest : 0 1 2 3 4 , highest: 1068 1211 1321 1639 2092</w:t>
      </w:r>
    </w:p>
    <w:p>
      <w:r>
        <w:pict>
          <v:rect style="width:0;height:1.5pt" o:hralign="center" o:hrstd="t" o:hr="t"/>
        </w:pict>
      </w:r>
    </w:p>
    <w:p>
      <w:pPr>
        <w:pStyle w:val="FirstParagraph"/>
      </w:pPr>
      <w:r>
        <w:t xml:space="preserve">CREA</w:t>
      </w:r>
      <w:r>
        <w:t xml:space="preserve">: Parameter analysis value (Numeric)</w:t>
      </w:r>
    </w:p>
    <w:p>
      <w:pPr>
        <w:pStyle w:val="BodyText"/>
      </w:pPr>
      <w:r>
        <w:drawing>
          <wp:inline>
            <wp:extent cx="1917700" cy="165100"/>
            <wp:effectExtent b="0" l="0" r="0" t="0"/>
            <wp:docPr descr="image" title="" id="181" name="Picture"/>
            <a:graphic>
              <a:graphicData uri="http://schemas.openxmlformats.org/drawingml/2006/picture">
                <pic:pic>
                  <pic:nvPicPr>
                    <pic:cNvPr descr="data:image/png;base64,%0AiVBORw0KGgoAAAANSUhEUgAAAJcAAAANCAMAAACTvAxuAAAACVBMVEUAAADMzMz////1iUV5AAAAWUlEQVQ4je2TMQoAIAwDE///aG3sIAqCWwqeQ6mKHoWAAqAXaAKD5sT3euN7vZE5DC+rSM4pSctqYBW8nMxqePm4RQjB1Usd93LuXK5pUU9nZX6TzT36cdoBj3gMym+2tjYAAAAASUVORK5CYII=" id="182" name="Picture"/>
                    <pic:cNvPicPr>
                      <a:picLocks noChangeArrowheads="1" noChangeAspect="1"/>
                    </pic:cNvPicPr>
                  </pic:nvPicPr>
                  <pic:blipFill>
                    <a:blip r:embed="rId180"/>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14532</w:t>
            </w:r>
          </w:p>
        </w:tc>
        <w:tc>
          <w:tcPr/>
          <w:p>
            <w:pPr>
              <w:pStyle w:val="Compact"/>
              <w:jc w:val="left"/>
            </w:pPr>
            <w:r>
              <w:t xml:space="preserve">159</w:t>
            </w:r>
          </w:p>
        </w:tc>
        <w:tc>
          <w:tcPr/>
          <w:p>
            <w:pPr>
              <w:pStyle w:val="Compact"/>
              <w:jc w:val="left"/>
            </w:pPr>
            <w:r>
              <w:t xml:space="preserve">674</w:t>
            </w:r>
          </w:p>
        </w:tc>
        <w:tc>
          <w:tcPr/>
          <w:p>
            <w:pPr>
              <w:pStyle w:val="Compact"/>
              <w:jc w:val="left"/>
            </w:pPr>
            <w:r>
              <w:t xml:space="preserve">1</w:t>
            </w:r>
          </w:p>
        </w:tc>
        <w:tc>
          <w:tcPr/>
          <w:p>
            <w:pPr>
              <w:pStyle w:val="Compact"/>
              <w:jc w:val="left"/>
            </w:pPr>
            <w:r>
              <w:t xml:space="preserve">1.329</w:t>
            </w:r>
          </w:p>
        </w:tc>
        <w:tc>
          <w:tcPr/>
          <w:p>
            <w:pPr>
              <w:pStyle w:val="Compact"/>
              <w:jc w:val="left"/>
            </w:pPr>
            <w:r>
              <w:t xml:space="preserve">0.8518</w:t>
            </w:r>
          </w:p>
        </w:tc>
        <w:tc>
          <w:tcPr/>
          <w:p>
            <w:pPr>
              <w:pStyle w:val="Compact"/>
              <w:jc w:val="left"/>
            </w:pPr>
            <w:r>
              <w:t xml:space="preserve">0.620</w:t>
            </w:r>
          </w:p>
        </w:tc>
        <w:tc>
          <w:tcPr/>
          <w:p>
            <w:pPr>
              <w:pStyle w:val="Compact"/>
              <w:jc w:val="left"/>
            </w:pPr>
            <w:r>
              <w:t xml:space="preserve">0.690</w:t>
            </w:r>
          </w:p>
        </w:tc>
        <w:tc>
          <w:tcPr/>
          <w:p>
            <w:pPr>
              <w:pStyle w:val="Compact"/>
              <w:jc w:val="left"/>
            </w:pPr>
            <w:r>
              <w:t xml:space="preserve">0.810</w:t>
            </w:r>
          </w:p>
        </w:tc>
        <w:tc>
          <w:tcPr/>
          <w:p>
            <w:pPr>
              <w:pStyle w:val="Compact"/>
              <w:jc w:val="left"/>
            </w:pPr>
            <w:r>
              <w:t xml:space="preserve">1.000</w:t>
            </w:r>
          </w:p>
        </w:tc>
        <w:tc>
          <w:tcPr/>
          <w:p>
            <w:pPr>
              <w:pStyle w:val="Compact"/>
              <w:jc w:val="left"/>
            </w:pPr>
            <w:r>
              <w:t xml:space="preserve">1.350</w:t>
            </w:r>
          </w:p>
        </w:tc>
        <w:tc>
          <w:tcPr/>
          <w:p>
            <w:pPr>
              <w:pStyle w:val="Compact"/>
              <w:jc w:val="left"/>
            </w:pPr>
            <w:r>
              <w:t xml:space="preserve">2.160</w:t>
            </w:r>
          </w:p>
        </w:tc>
        <w:tc>
          <w:tcPr/>
          <w:p>
            <w:pPr>
              <w:pStyle w:val="Compact"/>
              <w:jc w:val="left"/>
            </w:pPr>
            <w:r>
              <w:t xml:space="preserve">3.144</w:t>
            </w:r>
          </w:p>
        </w:tc>
      </w:tr>
    </w:tbl>
    <w:p>
      <w:pPr>
        <w:pStyle w:val="BodyText"/>
      </w:pPr>
      <w:r>
        <w:t xml:space="preserve">lowest : 0.26 0.27 0.28 0.29 0.30 , highest: 15.24 15.40 15.67 16.64 20.75</w:t>
      </w:r>
    </w:p>
    <w:p>
      <w:r>
        <w:pict>
          <v:rect style="width:0;height:1.5pt" o:hralign="center" o:hrstd="t" o:hr="t"/>
        </w:pict>
      </w:r>
    </w:p>
    <w:p>
      <w:pPr>
        <w:pStyle w:val="FirstParagraph"/>
      </w:pPr>
      <w:r>
        <w:t xml:space="preserve">BUN</w:t>
      </w:r>
      <w:r>
        <w:t xml:space="preserve">: Parameter analysis value (Numeric)</w:t>
      </w:r>
    </w:p>
    <w:p>
      <w:pPr>
        <w:pStyle w:val="BodyText"/>
      </w:pPr>
      <w:r>
        <w:drawing>
          <wp:inline>
            <wp:extent cx="1917700" cy="165100"/>
            <wp:effectExtent b="0" l="0" r="0" t="0"/>
            <wp:docPr descr="image" title="" id="184" name="Picture"/>
            <a:graphic>
              <a:graphicData uri="http://schemas.openxmlformats.org/drawingml/2006/picture">
                <pic:pic>
                  <pic:nvPicPr>
                    <pic:cNvPr descr="data:image/png;base64,%0AiVBORw0KGgoAAAANSUhEUgAAAJcAAAANCAMAAACTvAxuAAAACVBMVEUAAADMzMz////1iUV5AAAAZElEQVQ4jdXTwQrAIAwD0NT//+jhaiZ0U7wlCz1IT49iEAx6wiVozO1qLvmJywZWXS4yMgAzF///jLSHzPteHidLA2rEqqVLTlu7tDbsWEJhb98BCzFn//xalW0WbsxT/1yMV1y21QwKyo8xNQAAAABJRU5ErkJggg==" id="185" name="Picture"/>
                    <pic:cNvPicPr>
                      <a:picLocks noChangeArrowheads="1" noChangeAspect="1"/>
                    </pic:cNvPicPr>
                  </pic:nvPicPr>
                  <pic:blipFill>
                    <a:blip r:embed="rId183"/>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14519</w:t>
            </w:r>
          </w:p>
        </w:tc>
        <w:tc>
          <w:tcPr/>
          <w:p>
            <w:pPr>
              <w:pStyle w:val="Compact"/>
              <w:jc w:val="left"/>
            </w:pPr>
            <w:r>
              <w:t xml:space="preserve">172</w:t>
            </w:r>
          </w:p>
        </w:tc>
        <w:tc>
          <w:tcPr/>
          <w:p>
            <w:pPr>
              <w:pStyle w:val="Compact"/>
              <w:jc w:val="left"/>
            </w:pPr>
            <w:r>
              <w:t xml:space="preserve">947</w:t>
            </w:r>
          </w:p>
        </w:tc>
        <w:tc>
          <w:tcPr/>
          <w:p>
            <w:pPr>
              <w:pStyle w:val="Compact"/>
              <w:jc w:val="left"/>
            </w:pPr>
            <w:r>
              <w:t xml:space="preserve">1</w:t>
            </w:r>
          </w:p>
        </w:tc>
        <w:tc>
          <w:tcPr/>
          <w:p>
            <w:pPr>
              <w:pStyle w:val="Compact"/>
              <w:jc w:val="left"/>
            </w:pPr>
            <w:r>
              <w:t xml:space="preserve">22.66</w:t>
            </w:r>
          </w:p>
        </w:tc>
        <w:tc>
          <w:tcPr/>
          <w:p>
            <w:pPr>
              <w:pStyle w:val="Compact"/>
              <w:jc w:val="left"/>
            </w:pPr>
            <w:r>
              <w:t xml:space="preserve">16.92</w:t>
            </w:r>
          </w:p>
        </w:tc>
        <w:tc>
          <w:tcPr/>
          <w:p>
            <w:pPr>
              <w:pStyle w:val="Compact"/>
              <w:jc w:val="left"/>
            </w:pPr>
            <w:r>
              <w:t xml:space="preserve">7.1</w:t>
            </w:r>
          </w:p>
        </w:tc>
        <w:tc>
          <w:tcPr/>
          <w:p>
            <w:pPr>
              <w:pStyle w:val="Compact"/>
              <w:jc w:val="left"/>
            </w:pPr>
            <w:r>
              <w:t xml:space="preserve">8.6</w:t>
            </w:r>
          </w:p>
        </w:tc>
        <w:tc>
          <w:tcPr/>
          <w:p>
            <w:pPr>
              <w:pStyle w:val="Compact"/>
              <w:jc w:val="left"/>
            </w:pPr>
            <w:r>
              <w:t xml:space="preserve">11.6</w:t>
            </w:r>
          </w:p>
        </w:tc>
        <w:tc>
          <w:tcPr/>
          <w:p>
            <w:pPr>
              <w:pStyle w:val="Compact"/>
              <w:jc w:val="left"/>
            </w:pPr>
            <w:r>
              <w:t xml:space="preserve">16.6</w:t>
            </w:r>
          </w:p>
        </w:tc>
        <w:tc>
          <w:tcPr/>
          <w:p>
            <w:pPr>
              <w:pStyle w:val="Compact"/>
              <w:jc w:val="left"/>
            </w:pPr>
            <w:r>
              <w:t xml:space="preserve">26.9</w:t>
            </w:r>
          </w:p>
        </w:tc>
        <w:tc>
          <w:tcPr/>
          <w:p>
            <w:pPr>
              <w:pStyle w:val="Compact"/>
              <w:jc w:val="left"/>
            </w:pPr>
            <w:r>
              <w:t xml:space="preserve">44.8</w:t>
            </w:r>
          </w:p>
        </w:tc>
        <w:tc>
          <w:tcPr/>
          <w:p>
            <w:pPr>
              <w:pStyle w:val="Compact"/>
              <w:jc w:val="left"/>
            </w:pPr>
            <w:r>
              <w:t xml:space="preserve">60.8</w:t>
            </w:r>
          </w:p>
        </w:tc>
      </w:tr>
    </w:tbl>
    <w:p>
      <w:pPr>
        <w:pStyle w:val="BodyText"/>
      </w:pPr>
      <w:r>
        <w:t xml:space="preserve">lowest : 2.5 2.7 2.8 2.9 3.0 , highest: 160.6 171.3 171.9 176.0 184.8</w:t>
      </w:r>
    </w:p>
    <w:p>
      <w:r>
        <w:pict>
          <v:rect style="width:0;height:1.5pt" o:hralign="center" o:hrstd="t" o:hr="t"/>
        </w:pict>
      </w:r>
    </w:p>
    <w:p>
      <w:pPr>
        <w:pStyle w:val="FirstParagraph"/>
      </w:pPr>
      <w:r>
        <w:t xml:space="preserve">NEU</w:t>
      </w:r>
      <w:r>
        <w:t xml:space="preserve">: Parameter analysis value (Numeric)</w:t>
      </w:r>
    </w:p>
    <w:p>
      <w:pPr>
        <w:pStyle w:val="BodyText"/>
      </w:pPr>
      <w:r>
        <w:drawing>
          <wp:inline>
            <wp:extent cx="1917700" cy="165100"/>
            <wp:effectExtent b="0" l="0" r="0" t="0"/>
            <wp:docPr descr="image" title="" id="187" name="Picture"/>
            <a:graphic>
              <a:graphicData uri="http://schemas.openxmlformats.org/drawingml/2006/picture">
                <pic:pic>
                  <pic:nvPicPr>
                    <pic:cNvPr descr="data:image/png;base64,%0AiVBORw0KGgoAAAANSUhEUgAAAJcAAAANCAMAAACTvAxuAAAACVBMVEUAAADMzMz////1iUV5AAAAZ0lEQVQ4jc2VSw7AIAgFx97/0A19JUVru+WNnwCriRFlJKDlAUcCWh5Ur8BFbfXC18tCLRXAzCvv/0RrK8rn1nvTfF6+Xnq4dnR7/eHqRc9by9qKG+LbvMaz1bgWRkzFJZ077TOpxRPORQvfG+yn6gAAAABJRU5ErkJggg==" id="188" name="Picture"/>
                    <pic:cNvPicPr>
                      <a:picLocks noChangeArrowheads="1" noChangeAspect="1"/>
                    </pic:cNvPicPr>
                  </pic:nvPicPr>
                  <pic:blipFill>
                    <a:blip r:embed="rId186"/>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13963</w:t>
            </w:r>
          </w:p>
        </w:tc>
        <w:tc>
          <w:tcPr/>
          <w:p>
            <w:pPr>
              <w:pStyle w:val="Compact"/>
              <w:jc w:val="left"/>
            </w:pPr>
            <w:r>
              <w:t xml:space="preserve">728</w:t>
            </w:r>
          </w:p>
        </w:tc>
        <w:tc>
          <w:tcPr/>
          <w:p>
            <w:pPr>
              <w:pStyle w:val="Compact"/>
              <w:jc w:val="left"/>
            </w:pPr>
            <w:r>
              <w:t xml:space="preserve">374</w:t>
            </w:r>
          </w:p>
        </w:tc>
        <w:tc>
          <w:tcPr/>
          <w:p>
            <w:pPr>
              <w:pStyle w:val="Compact"/>
              <w:jc w:val="left"/>
            </w:pPr>
            <w:r>
              <w:t xml:space="preserve">1</w:t>
            </w:r>
          </w:p>
        </w:tc>
        <w:tc>
          <w:tcPr/>
          <w:p>
            <w:pPr>
              <w:pStyle w:val="Compact"/>
              <w:jc w:val="left"/>
            </w:pPr>
            <w:r>
              <w:t xml:space="preserve">8.367</w:t>
            </w:r>
          </w:p>
        </w:tc>
        <w:tc>
          <w:tcPr/>
          <w:p>
            <w:pPr>
              <w:pStyle w:val="Compact"/>
              <w:jc w:val="left"/>
            </w:pPr>
            <w:r>
              <w:t xml:space="preserve">5.776</w:t>
            </w:r>
          </w:p>
        </w:tc>
        <w:tc>
          <w:tcPr/>
          <w:p>
            <w:pPr>
              <w:pStyle w:val="Compact"/>
              <w:jc w:val="left"/>
            </w:pPr>
            <w:r>
              <w:t xml:space="preserve">1.60</w:t>
            </w:r>
          </w:p>
        </w:tc>
        <w:tc>
          <w:tcPr/>
          <w:p>
            <w:pPr>
              <w:pStyle w:val="Compact"/>
              <w:jc w:val="left"/>
            </w:pPr>
            <w:r>
              <w:t xml:space="preserve">2.70</w:t>
            </w:r>
          </w:p>
        </w:tc>
        <w:tc>
          <w:tcPr/>
          <w:p>
            <w:pPr>
              <w:pStyle w:val="Compact"/>
              <w:jc w:val="left"/>
            </w:pPr>
            <w:r>
              <w:t xml:space="preserve">4.60</w:t>
            </w:r>
          </w:p>
        </w:tc>
        <w:tc>
          <w:tcPr/>
          <w:p>
            <w:pPr>
              <w:pStyle w:val="Compact"/>
              <w:jc w:val="left"/>
            </w:pPr>
            <w:r>
              <w:t xml:space="preserve">7.30</w:t>
            </w:r>
          </w:p>
        </w:tc>
        <w:tc>
          <w:tcPr/>
          <w:p>
            <w:pPr>
              <w:pStyle w:val="Compact"/>
              <w:jc w:val="left"/>
            </w:pPr>
            <w:r>
              <w:t xml:space="preserve">10.80</w:t>
            </w:r>
          </w:p>
        </w:tc>
        <w:tc>
          <w:tcPr/>
          <w:p>
            <w:pPr>
              <w:pStyle w:val="Compact"/>
              <w:jc w:val="left"/>
            </w:pPr>
            <w:r>
              <w:t xml:space="preserve">15.08</w:t>
            </w:r>
          </w:p>
        </w:tc>
        <w:tc>
          <w:tcPr/>
          <w:p>
            <w:pPr>
              <w:pStyle w:val="Compact"/>
              <w:jc w:val="left"/>
            </w:pPr>
            <w:r>
              <w:t xml:space="preserve">18.40</w:t>
            </w:r>
          </w:p>
        </w:tc>
      </w:tr>
    </w:tbl>
    <w:p>
      <w:pPr>
        <w:pStyle w:val="BodyText"/>
      </w:pPr>
      <w:r>
        <w:t xml:space="preserve">lowest : 0.0 0.1 0.2 0.3 0.4 , highest: 54.0 56.4 63.7 71.6 83.8</w:t>
      </w:r>
    </w:p>
    <w:p>
      <w:r>
        <w:pict>
          <v:rect style="width:0;height:1.5pt" o:hralign="center" o:hrstd="t" o:hr="t"/>
        </w:pict>
      </w:r>
    </w:p>
    <w:p>
      <w:pPr>
        <w:pStyle w:val="FirstParagraph"/>
      </w:pPr>
      <w:r>
        <w:t xml:space="preserve">WBC</w:t>
      </w:r>
      <w:r>
        <w:t xml:space="preserve">: Parameter analysis value (Numeric)</w:t>
      </w:r>
    </w:p>
    <w:p>
      <w:pPr>
        <w:pStyle w:val="BodyText"/>
      </w:pPr>
      <w:r>
        <w:drawing>
          <wp:inline>
            <wp:extent cx="1651000" cy="165100"/>
            <wp:effectExtent b="0" l="0" r="0" t="0"/>
            <wp:docPr descr="image" title="" id="190" name="Picture"/>
            <a:graphic>
              <a:graphicData uri="http://schemas.openxmlformats.org/drawingml/2006/picture">
                <pic:pic>
                  <pic:nvPicPr>
                    <pic:cNvPr descr="data:image/png;base64,%0AiVBORw0KGgoAAAANSUhEUgAAAIIAAAANCAMAAABSO0bCAAAACVBMVEUAAADMzMz////1iUV5AAAAVklEQVQ4je2TSwoAIAhEx+5/6PwRSdB2XDiRVG4e0oNoACEGSwOvrDRBwCA0QHAhqErkFJhjGIQbgciAJGAihBBPQhNb4hf7uVLM8d45Rwm/6vPfBt0b3GoLNRPwTDwAAAAASUVORK5CYII=" id="191" name="Picture"/>
                    <pic:cNvPicPr>
                      <a:picLocks noChangeArrowheads="1" noChangeAspect="1"/>
                    </pic:cNvPicPr>
                  </pic:nvPicPr>
                  <pic:blipFill>
                    <a:blip r:embed="rId189"/>
                    <a:stretch>
                      <a:fillRect/>
                    </a:stretch>
                  </pic:blipFill>
                  <pic:spPr bwMode="auto">
                    <a:xfrm>
                      <a:off x="0" y="0"/>
                      <a:ext cx="16510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14229</w:t>
            </w:r>
          </w:p>
        </w:tc>
        <w:tc>
          <w:tcPr/>
          <w:p>
            <w:pPr>
              <w:pStyle w:val="Compact"/>
              <w:jc w:val="left"/>
            </w:pPr>
            <w:r>
              <w:t xml:space="preserve">462</w:t>
            </w:r>
          </w:p>
        </w:tc>
        <w:tc>
          <w:tcPr/>
          <w:p>
            <w:pPr>
              <w:pStyle w:val="Compact"/>
              <w:jc w:val="left"/>
            </w:pPr>
            <w:r>
              <w:t xml:space="preserve">2710</w:t>
            </w:r>
          </w:p>
        </w:tc>
        <w:tc>
          <w:tcPr/>
          <w:p>
            <w:pPr>
              <w:pStyle w:val="Compact"/>
              <w:jc w:val="left"/>
            </w:pPr>
            <w:r>
              <w:t xml:space="preserve">1</w:t>
            </w:r>
          </w:p>
        </w:tc>
        <w:tc>
          <w:tcPr/>
          <w:p>
            <w:pPr>
              <w:pStyle w:val="Compact"/>
              <w:jc w:val="left"/>
            </w:pPr>
            <w:r>
              <w:t xml:space="preserve">11.23</w:t>
            </w:r>
          </w:p>
        </w:tc>
        <w:tc>
          <w:tcPr/>
          <w:p>
            <w:pPr>
              <w:pStyle w:val="Compact"/>
              <w:jc w:val="left"/>
            </w:pPr>
            <w:r>
              <w:t xml:space="preserve">7.602</w:t>
            </w:r>
          </w:p>
        </w:tc>
        <w:tc>
          <w:tcPr/>
          <w:p>
            <w:pPr>
              <w:pStyle w:val="Compact"/>
              <w:jc w:val="left"/>
            </w:pPr>
            <w:r>
              <w:t xml:space="preserve">2.66</w:t>
            </w:r>
          </w:p>
        </w:tc>
        <w:tc>
          <w:tcPr/>
          <w:p>
            <w:pPr>
              <w:pStyle w:val="Compact"/>
              <w:jc w:val="left"/>
            </w:pPr>
            <w:r>
              <w:t xml:space="preserve">4.26</w:t>
            </w:r>
          </w:p>
        </w:tc>
        <w:tc>
          <w:tcPr/>
          <w:p>
            <w:pPr>
              <w:pStyle w:val="Compact"/>
              <w:jc w:val="left"/>
            </w:pPr>
            <w:r>
              <w:t xml:space="preserve">6.63</w:t>
            </w:r>
          </w:p>
        </w:tc>
        <w:tc>
          <w:tcPr/>
          <w:p>
            <w:pPr>
              <w:pStyle w:val="Compact"/>
              <w:jc w:val="left"/>
            </w:pPr>
            <w:r>
              <w:t xml:space="preserve">9.60</w:t>
            </w:r>
          </w:p>
        </w:tc>
        <w:tc>
          <w:tcPr/>
          <w:p>
            <w:pPr>
              <w:pStyle w:val="Compact"/>
              <w:jc w:val="left"/>
            </w:pPr>
            <w:r>
              <w:t xml:space="preserve">13.53</w:t>
            </w:r>
          </w:p>
        </w:tc>
        <w:tc>
          <w:tcPr/>
          <w:p>
            <w:pPr>
              <w:pStyle w:val="Compact"/>
              <w:jc w:val="left"/>
            </w:pPr>
            <w:r>
              <w:t xml:space="preserve">18.22</w:t>
            </w:r>
          </w:p>
        </w:tc>
        <w:tc>
          <w:tcPr/>
          <w:p>
            <w:pPr>
              <w:pStyle w:val="Compact"/>
              <w:jc w:val="left"/>
            </w:pPr>
            <w:r>
              <w:t xml:space="preserve">22.27</w:t>
            </w:r>
          </w:p>
        </w:tc>
      </w:tr>
    </w:tbl>
    <w:p>
      <w:pPr>
        <w:pStyle w:val="BodyText"/>
      </w:pPr>
      <w:r>
        <w:t xml:space="preserve">lowest : 0.00 0.01 0.02 0.03 0.04 , highest: 365.30 383.74 387.73 433.83 604.47</w:t>
      </w:r>
    </w:p>
    <w:p>
      <w:r>
        <w:pict>
          <v:rect style="width:0;height:1.5pt" o:hralign="center" o:hrstd="t" o:hr="t"/>
        </w:pict>
      </w:r>
    </w:p>
    <w:p>
      <w:pPr>
        <w:pStyle w:val="FirstParagraph"/>
      </w:pPr>
      <w:r>
        <w:t xml:space="preserve">AGE</w:t>
      </w:r>
      <w:r>
        <w:t xml:space="preserve">: Parameter analysis value (Numeric)</w:t>
      </w:r>
    </w:p>
    <w:p>
      <w:pPr>
        <w:pStyle w:val="BodyText"/>
      </w:pPr>
      <w:r>
        <w:drawing>
          <wp:inline>
            <wp:extent cx="1917700" cy="165100"/>
            <wp:effectExtent b="0" l="0" r="0" t="0"/>
            <wp:docPr descr="image" title="" id="193" name="Picture"/>
            <a:graphic>
              <a:graphicData uri="http://schemas.openxmlformats.org/drawingml/2006/picture">
                <pic:pic>
                  <pic:nvPicPr>
                    <pic:cNvPr descr="data:image/png;base64,%0AiVBORw0KGgoAAAANSUhEUgAAAJcAAAANCAMAAACTvAxuAAAACVBMVEUAAADMzMz////1iUV5AAAAeUlEQVQ4jcXTSw4AERAE0Gr3P/REhzDM+PSHWohVe0iB7IMczYxgGSCgimaSpemF0tFUrnxuz1HLpK4hpZWlxcNVTeXtjkvyevPOgHsldXyEVoraXCDdqby9X9b/0VMhd51VzWi4hhrLLrt+cdw1y7YJEgtalughegBpCgbX7iPW9QAAAABJRU5ErkJggg==" id="194" name="Picture"/>
                    <pic:cNvPicPr>
                      <a:picLocks noChangeArrowheads="1" noChangeAspect="1"/>
                    </pic:cNvPicPr>
                  </pic:nvPicPr>
                  <pic:blipFill>
                    <a:blip r:embed="rId192"/>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14691</w:t>
            </w:r>
          </w:p>
        </w:tc>
        <w:tc>
          <w:tcPr/>
          <w:p>
            <w:pPr>
              <w:pStyle w:val="Compact"/>
              <w:jc w:val="left"/>
            </w:pPr>
            <w:r>
              <w:t xml:space="preserve">0</w:t>
            </w:r>
          </w:p>
        </w:tc>
        <w:tc>
          <w:tcPr/>
          <w:p>
            <w:pPr>
              <w:pStyle w:val="Compact"/>
              <w:jc w:val="left"/>
            </w:pPr>
            <w:r>
              <w:t xml:space="preserve">85</w:t>
            </w:r>
          </w:p>
        </w:tc>
        <w:tc>
          <w:tcPr/>
          <w:p>
            <w:pPr>
              <w:pStyle w:val="Compact"/>
              <w:jc w:val="left"/>
            </w:pPr>
            <w:r>
              <w:t xml:space="preserve">1</w:t>
            </w:r>
          </w:p>
        </w:tc>
        <w:tc>
          <w:tcPr/>
          <w:p>
            <w:pPr>
              <w:pStyle w:val="Compact"/>
              <w:jc w:val="left"/>
            </w:pPr>
            <w:r>
              <w:t xml:space="preserve">56.17</w:t>
            </w:r>
          </w:p>
        </w:tc>
        <w:tc>
          <w:tcPr/>
          <w:p>
            <w:pPr>
              <w:pStyle w:val="Compact"/>
              <w:jc w:val="left"/>
            </w:pPr>
            <w:r>
              <w:t xml:space="preserve">20.78</w:t>
            </w:r>
          </w:p>
        </w:tc>
        <w:tc>
          <w:tcPr/>
          <w:p>
            <w:pPr>
              <w:pStyle w:val="Compact"/>
              <w:jc w:val="left"/>
            </w:pPr>
            <w:r>
              <w:t xml:space="preserve">24</w:t>
            </w:r>
          </w:p>
        </w:tc>
        <w:tc>
          <w:tcPr/>
          <w:p>
            <w:pPr>
              <w:pStyle w:val="Compact"/>
              <w:jc w:val="left"/>
            </w:pPr>
            <w:r>
              <w:t xml:space="preserve">29</w:t>
            </w:r>
          </w:p>
        </w:tc>
        <w:tc>
          <w:tcPr/>
          <w:p>
            <w:pPr>
              <w:pStyle w:val="Compact"/>
              <w:jc w:val="left"/>
            </w:pPr>
            <w:r>
              <w:t xml:space="preserve">43</w:t>
            </w:r>
          </w:p>
        </w:tc>
        <w:tc>
          <w:tcPr/>
          <w:p>
            <w:pPr>
              <w:pStyle w:val="Compact"/>
              <w:jc w:val="left"/>
            </w:pPr>
            <w:r>
              <w:t xml:space="preserve">58</w:t>
            </w:r>
          </w:p>
        </w:tc>
        <w:tc>
          <w:tcPr/>
          <w:p>
            <w:pPr>
              <w:pStyle w:val="Compact"/>
              <w:jc w:val="left"/>
            </w:pPr>
            <w:r>
              <w:t xml:space="preserve">70</w:t>
            </w:r>
          </w:p>
        </w:tc>
        <w:tc>
          <w:tcPr/>
          <w:p>
            <w:pPr>
              <w:pStyle w:val="Compact"/>
              <w:jc w:val="left"/>
            </w:pPr>
            <w:r>
              <w:t xml:space="preserve">79</w:t>
            </w:r>
          </w:p>
        </w:tc>
        <w:tc>
          <w:tcPr/>
          <w:p>
            <w:pPr>
              <w:pStyle w:val="Compact"/>
              <w:jc w:val="left"/>
            </w:pPr>
            <w:r>
              <w:t xml:space="preserve">84</w:t>
            </w:r>
          </w:p>
        </w:tc>
      </w:tr>
    </w:tbl>
    <w:bookmarkEnd w:id="195"/>
    <w:bookmarkStart w:id="196" w:name="predictors-of-medium-importance"/>
    <w:p>
      <w:pPr>
        <w:pStyle w:val="Heading4"/>
      </w:pPr>
      <w:r>
        <w:t xml:space="preserve">1.2.2.2 Predictors of medium importance</w:t>
      </w:r>
    </w:p>
    <w:bookmarkEnd w:id="196"/>
    <w:bookmarkEnd w:id="197"/>
    <w:bookmarkStart w:id="218" w:name="data-frame-summary"/>
    <w:p>
      <w:pPr>
        <w:pStyle w:val="Heading3"/>
      </w:pPr>
      <w:r>
        <w:t xml:space="preserve">1.2.3 Data Frame Summary</w:t>
      </w:r>
    </w:p>
    <w:bookmarkStart w:id="216" w:name="dat"/>
    <w:p>
      <w:pPr>
        <w:pStyle w:val="Heading4"/>
      </w:pPr>
      <w:r>
        <w:t xml:space="preserve">1.2.3.1 dat</w:t>
      </w:r>
    </w:p>
    <w:p>
      <w:pPr>
        <w:pStyle w:val="FirstParagraph"/>
      </w:pPr>
      <w:r>
        <w:rPr>
          <w:bCs/>
          <w:b/>
        </w:rPr>
        <w:t xml:space="preserve">Dimensions:</w:t>
      </w:r>
      <w:r>
        <w:t xml:space="preserve"> </w:t>
      </w:r>
      <w:r>
        <w:t xml:space="preserve">14691 x 6</w:t>
      </w:r>
      <w:r>
        <w:br/>
      </w:r>
      <w:r>
        <w:rPr>
          <w:bCs/>
          <w:b/>
        </w:rPr>
        <w:t xml:space="preserve">Duplicates:</w:t>
      </w:r>
      <w:r>
        <w:t xml:space="preserve"> </w:t>
      </w:r>
      <w:r>
        <w:t xml:space="preserve">40</w:t>
      </w:r>
    </w:p>
    <w:tbl>
      <w:tblPr>
        <w:tblStyle w:val="Table"/>
        <w:tblW w:type="pct" w:w="4856"/>
        <w:tblLook w:firstRow="1" w:lastRow="0" w:firstColumn="0" w:lastColumn="0" w:noHBand="0" w:noVBand="0" w:val="0020"/>
      </w:tblPr>
      <w:tblGrid>
        <w:gridCol w:w="683"/>
        <w:gridCol w:w="2108"/>
        <w:gridCol w:w="1766"/>
        <w:gridCol w:w="1310"/>
        <w:gridCol w:w="1253"/>
        <w:gridCol w:w="569"/>
      </w:tblGrid>
      <w:tr>
        <w:trPr>
          <w:tblHeader w:val="true"/>
        </w:trPr>
        <w:tc>
          <w:tcPr/>
          <w:p>
            <w:pPr>
              <w:pStyle w:val="Compact"/>
              <w:jc w:val="left"/>
            </w:pPr>
            <w:r>
              <w:t xml:space="preserve">Variable</w:t>
            </w:r>
          </w:p>
        </w:tc>
        <w:tc>
          <w:tcPr/>
          <w:p>
            <w:pPr>
              <w:pStyle w:val="Compact"/>
              <w:jc w:val="left"/>
            </w:pPr>
            <w:r>
              <w:t xml:space="preserve">Label</w:t>
            </w:r>
          </w:p>
        </w:tc>
        <w:tc>
          <w:tcPr/>
          <w:p>
            <w:pPr>
              <w:pStyle w:val="Compact"/>
              <w:jc w:val="left"/>
            </w:pPr>
            <w:r>
              <w:t xml:space="preserve">Stats / Values</w:t>
            </w:r>
          </w:p>
        </w:tc>
        <w:tc>
          <w:tcPr/>
          <w:p>
            <w:pPr>
              <w:pStyle w:val="Compact"/>
              <w:jc w:val="left"/>
            </w:pPr>
            <w:r>
              <w:t xml:space="preserve">Freqs (% of Valid)</w:t>
            </w:r>
          </w:p>
        </w:tc>
        <w:tc>
          <w:tcPr/>
          <w:p>
            <w:pPr>
              <w:pStyle w:val="Compact"/>
              <w:jc w:val="left"/>
            </w:pPr>
            <w:r>
              <w:t xml:space="preserve">Graph</w:t>
            </w:r>
          </w:p>
        </w:tc>
        <w:tc>
          <w:tcPr/>
          <w:p>
            <w:pPr>
              <w:pStyle w:val="Compact"/>
              <w:jc w:val="left"/>
            </w:pPr>
            <w:r>
              <w:t xml:space="preserve">Missing</w:t>
            </w:r>
          </w:p>
        </w:tc>
      </w:tr>
      <w:tr>
        <w:tc>
          <w:tcPr/>
          <w:p>
            <w:pPr>
              <w:pStyle w:val="Compact"/>
              <w:jc w:val="left"/>
            </w:pPr>
            <w:r>
              <w:t xml:space="preserve">FIB</w:t>
            </w:r>
            <w:r>
              <w:br/>
            </w:r>
            <w:r>
              <w:t xml:space="preserve">[numeric]</w:t>
            </w:r>
          </w:p>
        </w:tc>
        <w:tc>
          <w:tcPr/>
          <w:p>
            <w:pPr>
              <w:pStyle w:val="Compact"/>
              <w:jc w:val="left"/>
            </w:pPr>
            <w:r>
              <w:t xml:space="preserve">Parameter analysis value (Numeric)</w:t>
            </w:r>
          </w:p>
        </w:tc>
        <w:tc>
          <w:tcPr/>
          <w:p>
            <w:pPr>
              <w:pStyle w:val="Compact"/>
              <w:jc w:val="left"/>
            </w:pPr>
            <w:r>
              <w:t xml:space="preserve">Mean (sd) : 547.36 (208.13)</w:t>
            </w:r>
            <w:r>
              <w:br/>
            </w:r>
            <w:r>
              <w:t xml:space="preserve">min &lt; med &lt; max:</w:t>
            </w:r>
            <w:r>
              <w:br/>
            </w:r>
            <w:r>
              <w:t xml:space="preserve">55 &lt; 529 &lt; 1593</w:t>
            </w:r>
            <w:r>
              <w:br/>
            </w:r>
            <w:r>
              <w:t xml:space="preserve">IQR (CV) : 277 (0.38)</w:t>
            </w:r>
          </w:p>
        </w:tc>
        <w:tc>
          <w:tcPr/>
          <w:p>
            <w:pPr>
              <w:pStyle w:val="Compact"/>
              <w:jc w:val="left"/>
            </w:pPr>
            <w:r>
              <w:t xml:space="preserve">1084 distinct values</w:t>
            </w:r>
          </w:p>
        </w:tc>
        <w:tc>
          <w:tcPr/>
          <w:p>
            <w:pPr>
              <w:pStyle w:val="Compact"/>
              <w:jc w:val="left"/>
            </w:pPr>
            <w:r>
              <w:drawing>
                <wp:inline>
                  <wp:extent cx="723900" cy="533400"/>
                  <wp:effectExtent b="0" l="0" r="0" t="0"/>
                  <wp:docPr descr="" title="" id="199" name="Picture"/>
                  <a:graphic>
                    <a:graphicData uri="http://schemas.openxmlformats.org/drawingml/2006/picture">
                      <pic:pic>
                        <pic:nvPicPr>
                          <pic:cNvPr descr="./img/ds0326.png" id="200" name="Picture"/>
                          <pic:cNvPicPr>
                            <a:picLocks noChangeArrowheads="1" noChangeAspect="1"/>
                          </pic:cNvPicPr>
                        </pic:nvPicPr>
                        <pic:blipFill>
                          <a:blip r:embed="rId198"/>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2567</w:t>
            </w:r>
            <w:r>
              <w:br/>
            </w:r>
            <w:r>
              <w:t xml:space="preserve">(17.5%)</w:t>
            </w:r>
          </w:p>
        </w:tc>
      </w:tr>
      <w:tr>
        <w:tc>
          <w:tcPr/>
          <w:p>
            <w:pPr>
              <w:pStyle w:val="Compact"/>
              <w:jc w:val="left"/>
            </w:pPr>
            <w:r>
              <w:t xml:space="preserve">POTASS</w:t>
            </w:r>
            <w:r>
              <w:br/>
            </w:r>
            <w:r>
              <w:t xml:space="preserve">[numeric]</w:t>
            </w:r>
          </w:p>
        </w:tc>
        <w:tc>
          <w:tcPr/>
          <w:p>
            <w:pPr>
              <w:pStyle w:val="Compact"/>
              <w:jc w:val="left"/>
            </w:pPr>
            <w:r>
              <w:t xml:space="preserve">Parameter analysis value (Numeric)</w:t>
            </w:r>
          </w:p>
        </w:tc>
        <w:tc>
          <w:tcPr/>
          <w:p>
            <w:pPr>
              <w:pStyle w:val="Compact"/>
              <w:jc w:val="left"/>
            </w:pPr>
            <w:r>
              <w:t xml:space="preserve">Mean (sd) : 4 (0.64)</w:t>
            </w:r>
            <w:r>
              <w:br/>
            </w:r>
            <w:r>
              <w:t xml:space="preserve">min &lt; med &lt; max:</w:t>
            </w:r>
            <w:r>
              <w:br/>
            </w:r>
            <w:r>
              <w:t xml:space="preserve">1.92 &lt; 3.95 &lt; 36.62</w:t>
            </w:r>
            <w:r>
              <w:br/>
            </w:r>
            <w:r>
              <w:t xml:space="preserve">IQR (CV) : 0.63 (0.16)</w:t>
            </w:r>
          </w:p>
        </w:tc>
        <w:tc>
          <w:tcPr/>
          <w:p>
            <w:pPr>
              <w:pStyle w:val="Compact"/>
              <w:jc w:val="left"/>
            </w:pPr>
            <w:r>
              <w:t xml:space="preserve">408 distinct values</w:t>
            </w:r>
          </w:p>
        </w:tc>
        <w:tc>
          <w:tcPr/>
          <w:p>
            <w:pPr>
              <w:pStyle w:val="Compact"/>
              <w:jc w:val="left"/>
            </w:pPr>
            <w:r>
              <w:drawing>
                <wp:inline>
                  <wp:extent cx="723900" cy="533400"/>
                  <wp:effectExtent b="0" l="0" r="0" t="0"/>
                  <wp:docPr descr="" title="" id="202" name="Picture"/>
                  <a:graphic>
                    <a:graphicData uri="http://schemas.openxmlformats.org/drawingml/2006/picture">
                      <pic:pic>
                        <pic:nvPicPr>
                          <pic:cNvPr descr="./img/ds0327.png" id="203" name="Picture"/>
                          <pic:cNvPicPr>
                            <a:picLocks noChangeArrowheads="1" noChangeAspect="1"/>
                          </pic:cNvPicPr>
                        </pic:nvPicPr>
                        <pic:blipFill>
                          <a:blip r:embed="rId201"/>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2008</w:t>
            </w:r>
            <w:r>
              <w:br/>
            </w:r>
            <w:r>
              <w:t xml:space="preserve">(13.7%)</w:t>
            </w:r>
          </w:p>
        </w:tc>
      </w:tr>
      <w:tr>
        <w:tc>
          <w:tcPr/>
          <w:p>
            <w:pPr>
              <w:pStyle w:val="Compact"/>
              <w:jc w:val="left"/>
            </w:pPr>
            <w:r>
              <w:t xml:space="preserve">ASAT</w:t>
            </w:r>
            <w:r>
              <w:br/>
            </w:r>
            <w:r>
              <w:t xml:space="preserve">[numeric]</w:t>
            </w:r>
          </w:p>
        </w:tc>
        <w:tc>
          <w:tcPr/>
          <w:p>
            <w:pPr>
              <w:pStyle w:val="Compact"/>
              <w:jc w:val="left"/>
            </w:pPr>
            <w:r>
              <w:t xml:space="preserve">Parameter analysis value (Numeric)</w:t>
            </w:r>
          </w:p>
        </w:tc>
        <w:tc>
          <w:tcPr/>
          <w:p>
            <w:pPr>
              <w:pStyle w:val="Compact"/>
              <w:jc w:val="left"/>
            </w:pPr>
            <w:r>
              <w:t xml:space="preserve">Mean (sd) : 86.9 (404.69)</w:t>
            </w:r>
            <w:r>
              <w:br/>
            </w:r>
            <w:r>
              <w:t xml:space="preserve">min &lt; med &lt; max:</w:t>
            </w:r>
            <w:r>
              <w:br/>
            </w:r>
            <w:r>
              <w:t xml:space="preserve">3 &lt; 31 &lt; 13991</w:t>
            </w:r>
            <w:r>
              <w:br/>
            </w:r>
            <w:r>
              <w:t xml:space="preserve">IQR (CV) : 34 (4.66)</w:t>
            </w:r>
          </w:p>
        </w:tc>
        <w:tc>
          <w:tcPr/>
          <w:p>
            <w:pPr>
              <w:pStyle w:val="Compact"/>
              <w:jc w:val="left"/>
            </w:pPr>
            <w:r>
              <w:t xml:space="preserve">650 distinct values</w:t>
            </w:r>
          </w:p>
        </w:tc>
        <w:tc>
          <w:tcPr/>
          <w:p>
            <w:pPr>
              <w:pStyle w:val="Compact"/>
              <w:jc w:val="left"/>
            </w:pPr>
            <w:r>
              <w:drawing>
                <wp:inline>
                  <wp:extent cx="723900" cy="533400"/>
                  <wp:effectExtent b="0" l="0" r="0" t="0"/>
                  <wp:docPr descr="" title="" id="205" name="Picture"/>
                  <a:graphic>
                    <a:graphicData uri="http://schemas.openxmlformats.org/drawingml/2006/picture">
                      <pic:pic>
                        <pic:nvPicPr>
                          <pic:cNvPr descr="./img/ds0328.png" id="206" name="Picture"/>
                          <pic:cNvPicPr>
                            <a:picLocks noChangeArrowheads="1" noChangeAspect="1"/>
                          </pic:cNvPicPr>
                        </pic:nvPicPr>
                        <pic:blipFill>
                          <a:blip r:embed="rId204"/>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1154</w:t>
            </w:r>
            <w:r>
              <w:br/>
            </w:r>
            <w:r>
              <w:t xml:space="preserve">(7.9%)</w:t>
            </w:r>
          </w:p>
        </w:tc>
      </w:tr>
      <w:tr>
        <w:tc>
          <w:tcPr/>
          <w:p>
            <w:pPr>
              <w:pStyle w:val="Compact"/>
              <w:jc w:val="left"/>
            </w:pPr>
            <w:r>
              <w:t xml:space="preserve">ALAT</w:t>
            </w:r>
            <w:r>
              <w:br/>
            </w:r>
            <w:r>
              <w:t xml:space="preserve">[numeric]</w:t>
            </w:r>
          </w:p>
        </w:tc>
        <w:tc>
          <w:tcPr/>
          <w:p>
            <w:pPr>
              <w:pStyle w:val="Compact"/>
              <w:jc w:val="left"/>
            </w:pPr>
            <w:r>
              <w:t xml:space="preserve">Parameter analysis value (Numeric)</w:t>
            </w:r>
          </w:p>
        </w:tc>
        <w:tc>
          <w:tcPr/>
          <w:p>
            <w:pPr>
              <w:pStyle w:val="Compact"/>
              <w:jc w:val="left"/>
            </w:pPr>
            <w:r>
              <w:t xml:space="preserve">Mean (sd) : 67.66 (311.05)</w:t>
            </w:r>
            <w:r>
              <w:br/>
            </w:r>
            <w:r>
              <w:t xml:space="preserve">min &lt; med &lt; max:</w:t>
            </w:r>
            <w:r>
              <w:br/>
            </w:r>
            <w:r>
              <w:t xml:space="preserve">0 &lt; 26 &lt; 15059</w:t>
            </w:r>
            <w:r>
              <w:br/>
            </w:r>
            <w:r>
              <w:t xml:space="preserve">IQR (CV) : 32 (4.6)</w:t>
            </w:r>
          </w:p>
        </w:tc>
        <w:tc>
          <w:tcPr/>
          <w:p>
            <w:pPr>
              <w:pStyle w:val="Compact"/>
              <w:jc w:val="left"/>
            </w:pPr>
            <w:r>
              <w:t xml:space="preserve">578 distinct values</w:t>
            </w:r>
          </w:p>
        </w:tc>
        <w:tc>
          <w:tcPr/>
          <w:p>
            <w:pPr>
              <w:pStyle w:val="Compact"/>
              <w:jc w:val="left"/>
            </w:pPr>
            <w:r>
              <w:drawing>
                <wp:inline>
                  <wp:extent cx="723900" cy="533400"/>
                  <wp:effectExtent b="0" l="0" r="0" t="0"/>
                  <wp:docPr descr="" title="" id="208" name="Picture"/>
                  <a:graphic>
                    <a:graphicData uri="http://schemas.openxmlformats.org/drawingml/2006/picture">
                      <pic:pic>
                        <pic:nvPicPr>
                          <pic:cNvPr descr="./img/ds0329.png" id="209" name="Picture"/>
                          <pic:cNvPicPr>
                            <a:picLocks noChangeArrowheads="1" noChangeAspect="1"/>
                          </pic:cNvPicPr>
                        </pic:nvPicPr>
                        <pic:blipFill>
                          <a:blip r:embed="rId207"/>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987</w:t>
            </w:r>
            <w:r>
              <w:br/>
            </w:r>
            <w:r>
              <w:t xml:space="preserve">(6.7%)</w:t>
            </w:r>
          </w:p>
        </w:tc>
      </w:tr>
      <w:tr>
        <w:tc>
          <w:tcPr/>
          <w:p>
            <w:pPr>
              <w:pStyle w:val="Compact"/>
              <w:jc w:val="left"/>
            </w:pPr>
            <w:r>
              <w:t xml:space="preserve">GGT</w:t>
            </w:r>
            <w:r>
              <w:br/>
            </w:r>
            <w:r>
              <w:t xml:space="preserve">[numeric]</w:t>
            </w:r>
          </w:p>
        </w:tc>
        <w:tc>
          <w:tcPr/>
          <w:p>
            <w:pPr>
              <w:pStyle w:val="Compact"/>
              <w:jc w:val="left"/>
            </w:pPr>
            <w:r>
              <w:t xml:space="preserve">Parameter analysis value (Numeric)</w:t>
            </w:r>
          </w:p>
        </w:tc>
        <w:tc>
          <w:tcPr/>
          <w:p>
            <w:pPr>
              <w:pStyle w:val="Compact"/>
              <w:jc w:val="left"/>
            </w:pPr>
            <w:r>
              <w:t xml:space="preserve">Mean (sd) : 115.06 (208.98)</w:t>
            </w:r>
            <w:r>
              <w:br/>
            </w:r>
            <w:r>
              <w:t xml:space="preserve">min &lt; med &lt; max:</w:t>
            </w:r>
            <w:r>
              <w:br/>
            </w:r>
            <w:r>
              <w:t xml:space="preserve">3 &lt; 49 &lt; 5171</w:t>
            </w:r>
            <w:r>
              <w:br/>
            </w:r>
            <w:r>
              <w:t xml:space="preserve">IQR (CV) : 92 (1.82)</w:t>
            </w:r>
          </w:p>
        </w:tc>
        <w:tc>
          <w:tcPr/>
          <w:p>
            <w:pPr>
              <w:pStyle w:val="Compact"/>
              <w:jc w:val="left"/>
            </w:pPr>
            <w:r>
              <w:t xml:space="preserve">858 distinct values</w:t>
            </w:r>
          </w:p>
        </w:tc>
        <w:tc>
          <w:tcPr/>
          <w:p>
            <w:pPr>
              <w:pStyle w:val="Compact"/>
              <w:jc w:val="left"/>
            </w:pPr>
            <w:r>
              <w:drawing>
                <wp:inline>
                  <wp:extent cx="723900" cy="533400"/>
                  <wp:effectExtent b="0" l="0" r="0" t="0"/>
                  <wp:docPr descr="" title="" id="211" name="Picture"/>
                  <a:graphic>
                    <a:graphicData uri="http://schemas.openxmlformats.org/drawingml/2006/picture">
                      <pic:pic>
                        <pic:nvPicPr>
                          <pic:cNvPr descr="./img/ds0330.png" id="212" name="Picture"/>
                          <pic:cNvPicPr>
                            <a:picLocks noChangeArrowheads="1" noChangeAspect="1"/>
                          </pic:cNvPicPr>
                        </pic:nvPicPr>
                        <pic:blipFill>
                          <a:blip r:embed="rId210"/>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1262</w:t>
            </w:r>
            <w:r>
              <w:br/>
            </w:r>
            <w:r>
              <w:t xml:space="preserve">(8.6%)</w:t>
            </w:r>
          </w:p>
        </w:tc>
      </w:tr>
      <w:tr>
        <w:tc>
          <w:tcPr/>
          <w:p>
            <w:pPr>
              <w:pStyle w:val="Compact"/>
              <w:jc w:val="left"/>
            </w:pPr>
            <w:r>
              <w:t xml:space="preserve">CRP</w:t>
            </w:r>
            <w:r>
              <w:br/>
            </w:r>
            <w:r>
              <w:t xml:space="preserve">[numeric]</w:t>
            </w:r>
          </w:p>
        </w:tc>
        <w:tc>
          <w:tcPr/>
          <w:p>
            <w:pPr>
              <w:pStyle w:val="Compact"/>
              <w:jc w:val="left"/>
            </w:pPr>
            <w:r>
              <w:t xml:space="preserve">Parameter analysis value (Numeric)</w:t>
            </w:r>
          </w:p>
        </w:tc>
        <w:tc>
          <w:tcPr/>
          <w:p>
            <w:pPr>
              <w:pStyle w:val="Compact"/>
              <w:jc w:val="left"/>
            </w:pPr>
            <w:r>
              <w:t xml:space="preserve">Mean (sd) : 10.92 (9.58)</w:t>
            </w:r>
            <w:r>
              <w:br/>
            </w:r>
            <w:r>
              <w:t xml:space="preserve">min &lt; med &lt; max:</w:t>
            </w:r>
            <w:r>
              <w:br/>
            </w:r>
            <w:r>
              <w:t xml:space="preserve">0 &lt; 8.57 &lt; 76.32</w:t>
            </w:r>
            <w:r>
              <w:br/>
            </w:r>
            <w:r>
              <w:t xml:space="preserve">IQR (CV) : 13.58 (0.88)</w:t>
            </w:r>
          </w:p>
        </w:tc>
        <w:tc>
          <w:tcPr/>
          <w:p>
            <w:pPr>
              <w:pStyle w:val="Compact"/>
              <w:jc w:val="left"/>
            </w:pPr>
            <w:r>
              <w:t xml:space="preserve">3328 distinct values</w:t>
            </w:r>
          </w:p>
        </w:tc>
        <w:tc>
          <w:tcPr/>
          <w:p>
            <w:pPr>
              <w:pStyle w:val="Compact"/>
              <w:jc w:val="left"/>
            </w:pPr>
            <w:r>
              <w:drawing>
                <wp:inline>
                  <wp:extent cx="723900" cy="533400"/>
                  <wp:effectExtent b="0" l="0" r="0" t="0"/>
                  <wp:docPr descr="" title="" id="214" name="Picture"/>
                  <a:graphic>
                    <a:graphicData uri="http://schemas.openxmlformats.org/drawingml/2006/picture">
                      <pic:pic>
                        <pic:nvPicPr>
                          <pic:cNvPr descr="./img/ds0331.png" id="215" name="Picture"/>
                          <pic:cNvPicPr>
                            <a:picLocks noChangeArrowheads="1" noChangeAspect="1"/>
                          </pic:cNvPicPr>
                        </pic:nvPicPr>
                        <pic:blipFill>
                          <a:blip r:embed="rId213"/>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155</w:t>
            </w:r>
            <w:r>
              <w:br/>
            </w:r>
            <w:r>
              <w:t xml:space="preserve">(1.1%)</w:t>
            </w:r>
          </w:p>
        </w:tc>
      </w:tr>
    </w:tbl>
    <w:bookmarkEnd w:id="216"/>
    <w:bookmarkStart w:id="217" w:name="remaining-predictors"/>
    <w:p>
      <w:pPr>
        <w:pStyle w:val="Heading4"/>
      </w:pPr>
      <w:r>
        <w:t xml:space="preserve">1.2.3.2 Remaining predictors</w:t>
      </w:r>
    </w:p>
    <w:bookmarkEnd w:id="217"/>
    <w:bookmarkEnd w:id="218"/>
    <w:bookmarkStart w:id="334" w:name="data-frame-summary-1"/>
    <w:p>
      <w:pPr>
        <w:pStyle w:val="Heading3"/>
      </w:pPr>
      <w:r>
        <w:t xml:space="preserve">1.2.4 Data Frame Summary</w:t>
      </w:r>
    </w:p>
    <w:bookmarkStart w:id="333" w:name="dat-1"/>
    <w:p>
      <w:pPr>
        <w:pStyle w:val="Heading4"/>
      </w:pPr>
      <w:r>
        <w:t xml:space="preserve">1.2.4.1 dat</w:t>
      </w:r>
    </w:p>
    <w:p>
      <w:pPr>
        <w:pStyle w:val="FirstParagraph"/>
      </w:pPr>
      <w:r>
        <w:rPr>
          <w:bCs/>
          <w:b/>
        </w:rPr>
        <w:t xml:space="preserve">Dimensions:</w:t>
      </w:r>
      <w:r>
        <w:t xml:space="preserve"> </w:t>
      </w:r>
      <w:r>
        <w:t xml:space="preserve">14691 x 38</w:t>
      </w:r>
      <w:r>
        <w:br/>
      </w:r>
      <w:r>
        <w:rPr>
          <w:bCs/>
          <w:b/>
        </w:rPr>
        <w:t xml:space="preserve">Duplicates:</w:t>
      </w:r>
      <w:r>
        <w:t xml:space="preserve"> </w:t>
      </w:r>
      <w:r>
        <w:t xml:space="preserve">0</w:t>
      </w:r>
    </w:p>
    <w:tbl>
      <w:tblPr>
        <w:tblStyle w:val="Table"/>
        <w:tblW w:type="pct" w:w="4857"/>
        <w:tblLook w:firstRow="1" w:lastRow="0" w:firstColumn="0" w:lastColumn="0" w:noHBand="0" w:noVBand="0" w:val="0020"/>
      </w:tblPr>
      <w:tblGrid>
        <w:gridCol w:w="678"/>
        <w:gridCol w:w="2093"/>
        <w:gridCol w:w="1810"/>
        <w:gridCol w:w="1301"/>
        <w:gridCol w:w="1244"/>
        <w:gridCol w:w="565"/>
      </w:tblGrid>
      <w:tr>
        <w:trPr>
          <w:tblHeader w:val="true"/>
        </w:trPr>
        <w:tc>
          <w:tcPr/>
          <w:p>
            <w:pPr>
              <w:pStyle w:val="Compact"/>
              <w:jc w:val="left"/>
            </w:pPr>
            <w:r>
              <w:t xml:space="preserve">Variable</w:t>
            </w:r>
          </w:p>
        </w:tc>
        <w:tc>
          <w:tcPr/>
          <w:p>
            <w:pPr>
              <w:pStyle w:val="Compact"/>
              <w:jc w:val="left"/>
            </w:pPr>
            <w:r>
              <w:t xml:space="preserve">Label</w:t>
            </w:r>
          </w:p>
        </w:tc>
        <w:tc>
          <w:tcPr/>
          <w:p>
            <w:pPr>
              <w:pStyle w:val="Compact"/>
              <w:jc w:val="left"/>
            </w:pPr>
            <w:r>
              <w:t xml:space="preserve">Stats / Values</w:t>
            </w:r>
          </w:p>
        </w:tc>
        <w:tc>
          <w:tcPr/>
          <w:p>
            <w:pPr>
              <w:pStyle w:val="Compact"/>
              <w:jc w:val="left"/>
            </w:pPr>
            <w:r>
              <w:t xml:space="preserve">Freqs (% of Valid)</w:t>
            </w:r>
          </w:p>
        </w:tc>
        <w:tc>
          <w:tcPr/>
          <w:p>
            <w:pPr>
              <w:pStyle w:val="Compact"/>
              <w:jc w:val="left"/>
            </w:pPr>
            <w:r>
              <w:t xml:space="preserve">Graph</w:t>
            </w:r>
          </w:p>
        </w:tc>
        <w:tc>
          <w:tcPr/>
          <w:p>
            <w:pPr>
              <w:pStyle w:val="Compact"/>
              <w:jc w:val="left"/>
            </w:pPr>
            <w:r>
              <w:t xml:space="preserve">Missing</w:t>
            </w:r>
          </w:p>
        </w:tc>
      </w:tr>
      <w:tr>
        <w:tc>
          <w:tcPr/>
          <w:p>
            <w:pPr>
              <w:pStyle w:val="Compact"/>
              <w:jc w:val="left"/>
            </w:pPr>
            <w:r>
              <w:t xml:space="preserve">MCV</w:t>
            </w:r>
            <w:r>
              <w:br/>
            </w:r>
            <w:r>
              <w:t xml:space="preserve">[numeric]</w:t>
            </w:r>
          </w:p>
        </w:tc>
        <w:tc>
          <w:tcPr/>
          <w:p>
            <w:pPr>
              <w:pStyle w:val="Compact"/>
              <w:jc w:val="left"/>
            </w:pPr>
            <w:r>
              <w:t xml:space="preserve">Parameter analysis value (Numeric)</w:t>
            </w:r>
          </w:p>
        </w:tc>
        <w:tc>
          <w:tcPr/>
          <w:p>
            <w:pPr>
              <w:pStyle w:val="Compact"/>
              <w:jc w:val="left"/>
            </w:pPr>
            <w:r>
              <w:t xml:space="preserve">Mean (sd) : 88.35 (6.46)</w:t>
            </w:r>
            <w:r>
              <w:br/>
            </w:r>
            <w:r>
              <w:t xml:space="preserve">min &lt; med &lt; max:</w:t>
            </w:r>
            <w:r>
              <w:br/>
            </w:r>
            <w:r>
              <w:t xml:space="preserve">51 &lt; 88.3 &lt; 128.7</w:t>
            </w:r>
            <w:r>
              <w:br/>
            </w:r>
            <w:r>
              <w:t xml:space="preserve">IQR (CV) : 7.3 (0.07)</w:t>
            </w:r>
          </w:p>
        </w:tc>
        <w:tc>
          <w:tcPr/>
          <w:p>
            <w:pPr>
              <w:pStyle w:val="Compact"/>
              <w:jc w:val="left"/>
            </w:pPr>
            <w:r>
              <w:t xml:space="preserve">506 distinct values</w:t>
            </w:r>
          </w:p>
        </w:tc>
        <w:tc>
          <w:tcPr/>
          <w:p>
            <w:pPr>
              <w:pStyle w:val="Compact"/>
              <w:jc w:val="left"/>
            </w:pPr>
            <w:r>
              <w:drawing>
                <wp:inline>
                  <wp:extent cx="723900" cy="533400"/>
                  <wp:effectExtent b="0" l="0" r="0" t="0"/>
                  <wp:docPr descr="" title="" id="220" name="Picture"/>
                  <a:graphic>
                    <a:graphicData uri="http://schemas.openxmlformats.org/drawingml/2006/picture">
                      <pic:pic>
                        <pic:nvPicPr>
                          <pic:cNvPr descr="./img/ds0332.png" id="221" name="Picture"/>
                          <pic:cNvPicPr>
                            <a:picLocks noChangeArrowheads="1" noChangeAspect="1"/>
                          </pic:cNvPicPr>
                        </pic:nvPicPr>
                        <pic:blipFill>
                          <a:blip r:embed="rId219"/>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42</w:t>
            </w:r>
            <w:r>
              <w:br/>
            </w:r>
            <w:r>
              <w:t xml:space="preserve">(0.3%)</w:t>
            </w:r>
          </w:p>
        </w:tc>
      </w:tr>
      <w:tr>
        <w:tc>
          <w:tcPr/>
          <w:p>
            <w:pPr>
              <w:pStyle w:val="Compact"/>
              <w:jc w:val="left"/>
            </w:pPr>
            <w:r>
              <w:t xml:space="preserve">HGB</w:t>
            </w:r>
            <w:r>
              <w:br/>
            </w:r>
            <w:r>
              <w:t xml:space="preserve">[numeric]</w:t>
            </w:r>
          </w:p>
        </w:tc>
        <w:tc>
          <w:tcPr/>
          <w:p>
            <w:pPr>
              <w:pStyle w:val="Compact"/>
              <w:jc w:val="left"/>
            </w:pPr>
            <w:r>
              <w:t xml:space="preserve">Parameter analysis value (Numeric)</w:t>
            </w:r>
          </w:p>
        </w:tc>
        <w:tc>
          <w:tcPr/>
          <w:p>
            <w:pPr>
              <w:pStyle w:val="Compact"/>
              <w:jc w:val="left"/>
            </w:pPr>
            <w:r>
              <w:t xml:space="preserve">Mean (sd) : 11.57 (2.25)</w:t>
            </w:r>
            <w:r>
              <w:br/>
            </w:r>
            <w:r>
              <w:t xml:space="preserve">min &lt; med &lt; max:</w:t>
            </w:r>
            <w:r>
              <w:br/>
            </w:r>
            <w:r>
              <w:t xml:space="preserve">3 &lt; 11.4 &lt; 21</w:t>
            </w:r>
            <w:r>
              <w:br/>
            </w:r>
            <w:r>
              <w:t xml:space="preserve">IQR (CV) : 3.3 (0.19)</w:t>
            </w:r>
          </w:p>
        </w:tc>
        <w:tc>
          <w:tcPr/>
          <w:p>
            <w:pPr>
              <w:pStyle w:val="Compact"/>
              <w:jc w:val="left"/>
            </w:pPr>
            <w:r>
              <w:t xml:space="preserve">157 distinct values</w:t>
            </w:r>
          </w:p>
        </w:tc>
        <w:tc>
          <w:tcPr/>
          <w:p>
            <w:pPr>
              <w:pStyle w:val="Compact"/>
              <w:jc w:val="left"/>
            </w:pPr>
            <w:r>
              <w:drawing>
                <wp:inline>
                  <wp:extent cx="723900" cy="533400"/>
                  <wp:effectExtent b="0" l="0" r="0" t="0"/>
                  <wp:docPr descr="" title="" id="223" name="Picture"/>
                  <a:graphic>
                    <a:graphicData uri="http://schemas.openxmlformats.org/drawingml/2006/picture">
                      <pic:pic>
                        <pic:nvPicPr>
                          <pic:cNvPr descr="./img/ds0333.png" id="224" name="Picture"/>
                          <pic:cNvPicPr>
                            <a:picLocks noChangeArrowheads="1" noChangeAspect="1"/>
                          </pic:cNvPicPr>
                        </pic:nvPicPr>
                        <pic:blipFill>
                          <a:blip r:embed="rId222"/>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41</w:t>
            </w:r>
            <w:r>
              <w:br/>
            </w:r>
            <w:r>
              <w:t xml:space="preserve">(0.3%)</w:t>
            </w:r>
          </w:p>
        </w:tc>
      </w:tr>
      <w:tr>
        <w:tc>
          <w:tcPr/>
          <w:p>
            <w:pPr>
              <w:pStyle w:val="Compact"/>
              <w:jc w:val="left"/>
            </w:pPr>
            <w:r>
              <w:t xml:space="preserve">HCT</w:t>
            </w:r>
            <w:r>
              <w:br/>
            </w:r>
            <w:r>
              <w:t xml:space="preserve">[numeric]</w:t>
            </w:r>
          </w:p>
        </w:tc>
        <w:tc>
          <w:tcPr/>
          <w:p>
            <w:pPr>
              <w:pStyle w:val="Compact"/>
              <w:jc w:val="left"/>
            </w:pPr>
            <w:r>
              <w:t xml:space="preserve">Parameter analysis value (Numeric)</w:t>
            </w:r>
          </w:p>
        </w:tc>
        <w:tc>
          <w:tcPr/>
          <w:p>
            <w:pPr>
              <w:pStyle w:val="Compact"/>
              <w:jc w:val="left"/>
            </w:pPr>
            <w:r>
              <w:t xml:space="preserve">Mean (sd) : 34.48 (6.51)</w:t>
            </w:r>
            <w:r>
              <w:br/>
            </w:r>
            <w:r>
              <w:t xml:space="preserve">min &lt; med &lt; max:</w:t>
            </w:r>
            <w:r>
              <w:br/>
            </w:r>
            <w:r>
              <w:t xml:space="preserve">0 &lt; 34.3 &lt; 66.6</w:t>
            </w:r>
            <w:r>
              <w:br/>
            </w:r>
            <w:r>
              <w:t xml:space="preserve">IQR (CV) : 9.3 (0.19)</w:t>
            </w:r>
          </w:p>
        </w:tc>
        <w:tc>
          <w:tcPr/>
          <w:p>
            <w:pPr>
              <w:pStyle w:val="Compact"/>
              <w:jc w:val="left"/>
            </w:pPr>
            <w:r>
              <w:t xml:space="preserve">404 distinct values</w:t>
            </w:r>
          </w:p>
        </w:tc>
        <w:tc>
          <w:tcPr/>
          <w:p>
            <w:pPr>
              <w:pStyle w:val="Compact"/>
              <w:jc w:val="left"/>
            </w:pPr>
            <w:r>
              <w:drawing>
                <wp:inline>
                  <wp:extent cx="723900" cy="533400"/>
                  <wp:effectExtent b="0" l="0" r="0" t="0"/>
                  <wp:docPr descr="" title="" id="226" name="Picture"/>
                  <a:graphic>
                    <a:graphicData uri="http://schemas.openxmlformats.org/drawingml/2006/picture">
                      <pic:pic>
                        <pic:nvPicPr>
                          <pic:cNvPr descr="./img/ds0334.png" id="227" name="Picture"/>
                          <pic:cNvPicPr>
                            <a:picLocks noChangeArrowheads="1" noChangeAspect="1"/>
                          </pic:cNvPicPr>
                        </pic:nvPicPr>
                        <pic:blipFill>
                          <a:blip r:embed="rId225"/>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42</w:t>
            </w:r>
            <w:r>
              <w:br/>
            </w:r>
            <w:r>
              <w:t xml:space="preserve">(0.3%)</w:t>
            </w:r>
          </w:p>
        </w:tc>
      </w:tr>
      <w:tr>
        <w:tc>
          <w:tcPr/>
          <w:p>
            <w:pPr>
              <w:pStyle w:val="Compact"/>
              <w:jc w:val="left"/>
            </w:pPr>
            <w:r>
              <w:t xml:space="preserve">MCH</w:t>
            </w:r>
            <w:r>
              <w:br/>
            </w:r>
            <w:r>
              <w:t xml:space="preserve">[numeric]</w:t>
            </w:r>
          </w:p>
        </w:tc>
        <w:tc>
          <w:tcPr/>
          <w:p>
            <w:pPr>
              <w:pStyle w:val="Compact"/>
              <w:jc w:val="left"/>
            </w:pPr>
            <w:r>
              <w:t xml:space="preserve">Parameter analysis value (Numeric)</w:t>
            </w:r>
          </w:p>
        </w:tc>
        <w:tc>
          <w:tcPr/>
          <w:p>
            <w:pPr>
              <w:pStyle w:val="Compact"/>
              <w:jc w:val="left"/>
            </w:pPr>
            <w:r>
              <w:t xml:space="preserve">Mean (sd) : 29.58 (2.53)</w:t>
            </w:r>
            <w:r>
              <w:br/>
            </w:r>
            <w:r>
              <w:t xml:space="preserve">min &lt; med &lt; max:</w:t>
            </w:r>
            <w:r>
              <w:br/>
            </w:r>
            <w:r>
              <w:t xml:space="preserve">14.9 &lt; 29.7 &lt; 47.4</w:t>
            </w:r>
            <w:r>
              <w:br/>
            </w:r>
            <w:r>
              <w:t xml:space="preserve">IQR (CV) : 2.6 (0.09)</w:t>
            </w:r>
          </w:p>
        </w:tc>
        <w:tc>
          <w:tcPr/>
          <w:p>
            <w:pPr>
              <w:pStyle w:val="Compact"/>
              <w:jc w:val="left"/>
            </w:pPr>
            <w:r>
              <w:t xml:space="preserve">232 distinct values</w:t>
            </w:r>
          </w:p>
        </w:tc>
        <w:tc>
          <w:tcPr/>
          <w:p>
            <w:pPr>
              <w:pStyle w:val="Compact"/>
              <w:jc w:val="left"/>
            </w:pPr>
            <w:r>
              <w:drawing>
                <wp:inline>
                  <wp:extent cx="723900" cy="533400"/>
                  <wp:effectExtent b="0" l="0" r="0" t="0"/>
                  <wp:docPr descr="" title="" id="229" name="Picture"/>
                  <a:graphic>
                    <a:graphicData uri="http://schemas.openxmlformats.org/drawingml/2006/picture">
                      <pic:pic>
                        <pic:nvPicPr>
                          <pic:cNvPr descr="./img/ds0335.png" id="230" name="Picture"/>
                          <pic:cNvPicPr>
                            <a:picLocks noChangeArrowheads="1" noChangeAspect="1"/>
                          </pic:cNvPicPr>
                        </pic:nvPicPr>
                        <pic:blipFill>
                          <a:blip r:embed="rId228"/>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42</w:t>
            </w:r>
            <w:r>
              <w:br/>
            </w:r>
            <w:r>
              <w:t xml:space="preserve">(0.3%)</w:t>
            </w:r>
          </w:p>
        </w:tc>
      </w:tr>
      <w:tr>
        <w:tc>
          <w:tcPr/>
          <w:p>
            <w:pPr>
              <w:pStyle w:val="Compact"/>
              <w:jc w:val="left"/>
            </w:pPr>
            <w:r>
              <w:t xml:space="preserve">MCHC</w:t>
            </w:r>
            <w:r>
              <w:br/>
            </w:r>
            <w:r>
              <w:t xml:space="preserve">[numeric]</w:t>
            </w:r>
          </w:p>
        </w:tc>
        <w:tc>
          <w:tcPr/>
          <w:p>
            <w:pPr>
              <w:pStyle w:val="Compact"/>
              <w:jc w:val="left"/>
            </w:pPr>
            <w:r>
              <w:t xml:space="preserve">Parameter analysis value (Numeric)</w:t>
            </w:r>
          </w:p>
        </w:tc>
        <w:tc>
          <w:tcPr/>
          <w:p>
            <w:pPr>
              <w:pStyle w:val="Compact"/>
              <w:jc w:val="left"/>
            </w:pPr>
            <w:r>
              <w:t xml:space="preserve">Mean (sd) : 33.47 (1.4)</w:t>
            </w:r>
            <w:r>
              <w:br/>
            </w:r>
            <w:r>
              <w:t xml:space="preserve">min &lt; med &lt; max:</w:t>
            </w:r>
            <w:r>
              <w:br/>
            </w:r>
            <w:r>
              <w:t xml:space="preserve">23.7 &lt; 33.5 &lt; 43.5</w:t>
            </w:r>
            <w:r>
              <w:br/>
            </w:r>
            <w:r>
              <w:t xml:space="preserve">IQR (CV) : 1.8 (0.04)</w:t>
            </w:r>
          </w:p>
        </w:tc>
        <w:tc>
          <w:tcPr/>
          <w:p>
            <w:pPr>
              <w:pStyle w:val="Compact"/>
              <w:jc w:val="left"/>
            </w:pPr>
            <w:r>
              <w:t xml:space="preserve">124 distinct values</w:t>
            </w:r>
          </w:p>
        </w:tc>
        <w:tc>
          <w:tcPr/>
          <w:p>
            <w:pPr>
              <w:pStyle w:val="Compact"/>
              <w:jc w:val="left"/>
            </w:pPr>
            <w:r>
              <w:drawing>
                <wp:inline>
                  <wp:extent cx="723900" cy="533400"/>
                  <wp:effectExtent b="0" l="0" r="0" t="0"/>
                  <wp:docPr descr="" title="" id="232" name="Picture"/>
                  <a:graphic>
                    <a:graphicData uri="http://schemas.openxmlformats.org/drawingml/2006/picture">
                      <pic:pic>
                        <pic:nvPicPr>
                          <pic:cNvPr descr="./img/ds0336.png" id="233" name="Picture"/>
                          <pic:cNvPicPr>
                            <a:picLocks noChangeArrowheads="1" noChangeAspect="1"/>
                          </pic:cNvPicPr>
                        </pic:nvPicPr>
                        <pic:blipFill>
                          <a:blip r:embed="rId231"/>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42</w:t>
            </w:r>
            <w:r>
              <w:br/>
            </w:r>
            <w:r>
              <w:t xml:space="preserve">(0.3%)</w:t>
            </w:r>
          </w:p>
        </w:tc>
      </w:tr>
      <w:tr>
        <w:tc>
          <w:tcPr/>
          <w:p>
            <w:pPr>
              <w:pStyle w:val="Compact"/>
              <w:jc w:val="left"/>
            </w:pPr>
            <w:r>
              <w:t xml:space="preserve">RDW</w:t>
            </w:r>
            <w:r>
              <w:br/>
            </w:r>
            <w:r>
              <w:t xml:space="preserve">[numeric]</w:t>
            </w:r>
          </w:p>
        </w:tc>
        <w:tc>
          <w:tcPr/>
          <w:p>
            <w:pPr>
              <w:pStyle w:val="Compact"/>
              <w:jc w:val="left"/>
            </w:pPr>
            <w:r>
              <w:t xml:space="preserve">Parameter analysis value (Numeric)</w:t>
            </w:r>
          </w:p>
        </w:tc>
        <w:tc>
          <w:tcPr/>
          <w:p>
            <w:pPr>
              <w:pStyle w:val="Compact"/>
              <w:jc w:val="left"/>
            </w:pPr>
            <w:r>
              <w:t xml:space="preserve">Mean (sd) : 15 (2.29)</w:t>
            </w:r>
            <w:r>
              <w:br/>
            </w:r>
            <w:r>
              <w:t xml:space="preserve">min &lt; med &lt; max:</w:t>
            </w:r>
            <w:r>
              <w:br/>
            </w:r>
            <w:r>
              <w:t xml:space="preserve">10.6 &lt; 14.5 &lt; 31.8</w:t>
            </w:r>
            <w:r>
              <w:br/>
            </w:r>
            <w:r>
              <w:t xml:space="preserve">IQR (CV) : 2.6 (0.15)</w:t>
            </w:r>
          </w:p>
        </w:tc>
        <w:tc>
          <w:tcPr/>
          <w:p>
            <w:pPr>
              <w:pStyle w:val="Compact"/>
              <w:jc w:val="left"/>
            </w:pPr>
            <w:r>
              <w:t xml:space="preserve">173 distinct values</w:t>
            </w:r>
          </w:p>
        </w:tc>
        <w:tc>
          <w:tcPr/>
          <w:p>
            <w:pPr>
              <w:pStyle w:val="Compact"/>
              <w:jc w:val="left"/>
            </w:pPr>
            <w:r>
              <w:drawing>
                <wp:inline>
                  <wp:extent cx="723900" cy="533400"/>
                  <wp:effectExtent b="0" l="0" r="0" t="0"/>
                  <wp:docPr descr="" title="" id="235" name="Picture"/>
                  <a:graphic>
                    <a:graphicData uri="http://schemas.openxmlformats.org/drawingml/2006/picture">
                      <pic:pic>
                        <pic:nvPicPr>
                          <pic:cNvPr descr="./img/ds0337.png" id="236" name="Picture"/>
                          <pic:cNvPicPr>
                            <a:picLocks noChangeArrowheads="1" noChangeAspect="1"/>
                          </pic:cNvPicPr>
                        </pic:nvPicPr>
                        <pic:blipFill>
                          <a:blip r:embed="rId234"/>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56</w:t>
            </w:r>
            <w:r>
              <w:br/>
            </w:r>
            <w:r>
              <w:t xml:space="preserve">(0.4%)</w:t>
            </w:r>
          </w:p>
        </w:tc>
      </w:tr>
      <w:tr>
        <w:tc>
          <w:tcPr/>
          <w:p>
            <w:pPr>
              <w:pStyle w:val="Compact"/>
              <w:jc w:val="left"/>
            </w:pPr>
            <w:r>
              <w:t xml:space="preserve">MPV</w:t>
            </w:r>
            <w:r>
              <w:br/>
            </w:r>
            <w:r>
              <w:t xml:space="preserve">[numeric]</w:t>
            </w:r>
          </w:p>
        </w:tc>
        <w:tc>
          <w:tcPr/>
          <w:p>
            <w:pPr>
              <w:pStyle w:val="Compact"/>
              <w:jc w:val="left"/>
            </w:pPr>
            <w:r>
              <w:t xml:space="preserve">Parameter analysis value (Numeric)</w:t>
            </w:r>
          </w:p>
        </w:tc>
        <w:tc>
          <w:tcPr/>
          <w:p>
            <w:pPr>
              <w:pStyle w:val="Compact"/>
              <w:jc w:val="left"/>
            </w:pPr>
            <w:r>
              <w:t xml:space="preserve">Mean (sd) : 10.38 (1.01)</w:t>
            </w:r>
            <w:r>
              <w:br/>
            </w:r>
            <w:r>
              <w:t xml:space="preserve">min &lt; med &lt; max:</w:t>
            </w:r>
            <w:r>
              <w:br/>
            </w:r>
            <w:r>
              <w:t xml:space="preserve">7.3 &lt; 10.3 &lt; 15</w:t>
            </w:r>
            <w:r>
              <w:br/>
            </w:r>
            <w:r>
              <w:t xml:space="preserve">IQR (CV) : 1.3 (0.1)</w:t>
            </w:r>
          </w:p>
        </w:tc>
        <w:tc>
          <w:tcPr/>
          <w:p>
            <w:pPr>
              <w:pStyle w:val="Compact"/>
              <w:jc w:val="left"/>
            </w:pPr>
            <w:r>
              <w:t xml:space="preserve">71 distinct values</w:t>
            </w:r>
          </w:p>
        </w:tc>
        <w:tc>
          <w:tcPr/>
          <w:p>
            <w:pPr>
              <w:pStyle w:val="Compact"/>
              <w:jc w:val="left"/>
            </w:pPr>
            <w:r>
              <w:drawing>
                <wp:inline>
                  <wp:extent cx="723900" cy="533400"/>
                  <wp:effectExtent b="0" l="0" r="0" t="0"/>
                  <wp:docPr descr="" title="" id="238" name="Picture"/>
                  <a:graphic>
                    <a:graphicData uri="http://schemas.openxmlformats.org/drawingml/2006/picture">
                      <pic:pic>
                        <pic:nvPicPr>
                          <pic:cNvPr descr="./img/ds0338.png" id="239" name="Picture"/>
                          <pic:cNvPicPr>
                            <a:picLocks noChangeArrowheads="1" noChangeAspect="1"/>
                          </pic:cNvPicPr>
                        </pic:nvPicPr>
                        <pic:blipFill>
                          <a:blip r:embed="rId237"/>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702</w:t>
            </w:r>
            <w:r>
              <w:br/>
            </w:r>
            <w:r>
              <w:t xml:space="preserve">(4.8%)</w:t>
            </w:r>
          </w:p>
        </w:tc>
      </w:tr>
      <w:tr>
        <w:tc>
          <w:tcPr/>
          <w:p>
            <w:pPr>
              <w:pStyle w:val="Compact"/>
              <w:jc w:val="left"/>
            </w:pPr>
            <w:r>
              <w:t xml:space="preserve">LYM</w:t>
            </w:r>
            <w:r>
              <w:br/>
            </w:r>
            <w:r>
              <w:t xml:space="preserve">[numeric]</w:t>
            </w:r>
          </w:p>
        </w:tc>
        <w:tc>
          <w:tcPr/>
          <w:p>
            <w:pPr>
              <w:pStyle w:val="Compact"/>
              <w:jc w:val="left"/>
            </w:pPr>
            <w:r>
              <w:t xml:space="preserve">Parameter analysis value (Numeric)</w:t>
            </w:r>
          </w:p>
        </w:tc>
        <w:tc>
          <w:tcPr/>
          <w:p>
            <w:pPr>
              <w:pStyle w:val="Compact"/>
              <w:jc w:val="left"/>
            </w:pPr>
            <w:r>
              <w:t xml:space="preserve">Mean (sd) : 1.37 (7.46)</w:t>
            </w:r>
            <w:r>
              <w:br/>
            </w:r>
            <w:r>
              <w:t xml:space="preserve">min &lt; med &lt; max:</w:t>
            </w:r>
            <w:r>
              <w:br/>
            </w:r>
            <w:r>
              <w:t xml:space="preserve">0 &lt; 1 &lt; 578.1</w:t>
            </w:r>
            <w:r>
              <w:br/>
            </w:r>
            <w:r>
              <w:t xml:space="preserve">IQR (CV) : 0.9 (5.46)</w:t>
            </w:r>
          </w:p>
        </w:tc>
        <w:tc>
          <w:tcPr/>
          <w:p>
            <w:pPr>
              <w:pStyle w:val="Compact"/>
              <w:jc w:val="left"/>
            </w:pPr>
            <w:r>
              <w:t xml:space="preserve">114 distinct values</w:t>
            </w:r>
          </w:p>
        </w:tc>
        <w:tc>
          <w:tcPr/>
          <w:p>
            <w:pPr>
              <w:pStyle w:val="Compact"/>
              <w:jc w:val="left"/>
            </w:pPr>
            <w:r>
              <w:drawing>
                <wp:inline>
                  <wp:extent cx="723900" cy="533400"/>
                  <wp:effectExtent b="0" l="0" r="0" t="0"/>
                  <wp:docPr descr="" title="" id="241" name="Picture"/>
                  <a:graphic>
                    <a:graphicData uri="http://schemas.openxmlformats.org/drawingml/2006/picture">
                      <pic:pic>
                        <pic:nvPicPr>
                          <pic:cNvPr descr="./img/ds0339.png" id="242" name="Picture"/>
                          <pic:cNvPicPr>
                            <a:picLocks noChangeArrowheads="1" noChangeAspect="1"/>
                          </pic:cNvPicPr>
                        </pic:nvPicPr>
                        <pic:blipFill>
                          <a:blip r:embed="rId240"/>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262</w:t>
            </w:r>
            <w:r>
              <w:br/>
            </w:r>
            <w:r>
              <w:t xml:space="preserve">(1.8%)</w:t>
            </w:r>
          </w:p>
        </w:tc>
      </w:tr>
      <w:tr>
        <w:tc>
          <w:tcPr/>
          <w:p>
            <w:pPr>
              <w:pStyle w:val="Compact"/>
              <w:jc w:val="left"/>
            </w:pPr>
            <w:r>
              <w:t xml:space="preserve">MONO</w:t>
            </w:r>
            <w:r>
              <w:br/>
            </w:r>
            <w:r>
              <w:t xml:space="preserve">[numeric]</w:t>
            </w:r>
          </w:p>
        </w:tc>
        <w:tc>
          <w:tcPr/>
          <w:p>
            <w:pPr>
              <w:pStyle w:val="Compact"/>
              <w:jc w:val="left"/>
            </w:pPr>
            <w:r>
              <w:t xml:space="preserve">Parameter analysis value (Numeric)</w:t>
            </w:r>
          </w:p>
        </w:tc>
        <w:tc>
          <w:tcPr/>
          <w:p>
            <w:pPr>
              <w:pStyle w:val="Compact"/>
              <w:jc w:val="left"/>
            </w:pPr>
            <w:r>
              <w:t xml:space="preserve">Mean (sd) : 0.85 (0.65)</w:t>
            </w:r>
            <w:r>
              <w:br/>
            </w:r>
            <w:r>
              <w:t xml:space="preserve">min &lt; med &lt; max:</w:t>
            </w:r>
            <w:r>
              <w:br/>
            </w:r>
            <w:r>
              <w:t xml:space="preserve">0 &lt; 0.8 &lt; 20.4</w:t>
            </w:r>
            <w:r>
              <w:br/>
            </w:r>
            <w:r>
              <w:t xml:space="preserve">IQR (CV) : 0.6 (0.76)</w:t>
            </w:r>
          </w:p>
        </w:tc>
        <w:tc>
          <w:tcPr/>
          <w:p>
            <w:pPr>
              <w:pStyle w:val="Compact"/>
              <w:jc w:val="left"/>
            </w:pPr>
            <w:r>
              <w:t xml:space="preserve">67 distinct values</w:t>
            </w:r>
          </w:p>
        </w:tc>
        <w:tc>
          <w:tcPr/>
          <w:p>
            <w:pPr>
              <w:pStyle w:val="Compact"/>
              <w:jc w:val="left"/>
            </w:pPr>
            <w:r>
              <w:drawing>
                <wp:inline>
                  <wp:extent cx="723900" cy="533400"/>
                  <wp:effectExtent b="0" l="0" r="0" t="0"/>
                  <wp:docPr descr="" title="" id="244" name="Picture"/>
                  <a:graphic>
                    <a:graphicData uri="http://schemas.openxmlformats.org/drawingml/2006/picture">
                      <pic:pic>
                        <pic:nvPicPr>
                          <pic:cNvPr descr="./img/ds0340.png" id="245" name="Picture"/>
                          <pic:cNvPicPr>
                            <a:picLocks noChangeArrowheads="1" noChangeAspect="1"/>
                          </pic:cNvPicPr>
                        </pic:nvPicPr>
                        <pic:blipFill>
                          <a:blip r:embed="rId243"/>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246</w:t>
            </w:r>
            <w:r>
              <w:br/>
            </w:r>
            <w:r>
              <w:t xml:space="preserve">(1.7%)</w:t>
            </w:r>
          </w:p>
        </w:tc>
      </w:tr>
      <w:tr>
        <w:tc>
          <w:tcPr/>
          <w:p>
            <w:pPr>
              <w:pStyle w:val="Compact"/>
              <w:jc w:val="left"/>
            </w:pPr>
            <w:r>
              <w:t xml:space="preserve">EOS</w:t>
            </w:r>
            <w:r>
              <w:br/>
            </w:r>
            <w:r>
              <w:t xml:space="preserve">[numeric]</w:t>
            </w:r>
          </w:p>
        </w:tc>
        <w:tc>
          <w:tcPr/>
          <w:p>
            <w:pPr>
              <w:pStyle w:val="Compact"/>
              <w:jc w:val="left"/>
            </w:pPr>
            <w:r>
              <w:t xml:space="preserve">Parameter analysis value (Numeric)</w:t>
            </w:r>
          </w:p>
        </w:tc>
        <w:tc>
          <w:tcPr/>
          <w:p>
            <w:pPr>
              <w:pStyle w:val="Compact"/>
              <w:jc w:val="left"/>
            </w:pPr>
            <w:r>
              <w:t xml:space="preserve">Mean (sd) : 0.11 (0.27)</w:t>
            </w:r>
            <w:r>
              <w:br/>
            </w:r>
            <w:r>
              <w:t xml:space="preserve">min &lt; med &lt; max:</w:t>
            </w:r>
            <w:r>
              <w:br/>
            </w:r>
            <w:r>
              <w:t xml:space="preserve">0 &lt; 0.1 &lt; 15.8</w:t>
            </w:r>
            <w:r>
              <w:br/>
            </w:r>
            <w:r>
              <w:t xml:space="preserve">IQR (CV) : 0.1 (2.34)</w:t>
            </w:r>
          </w:p>
        </w:tc>
        <w:tc>
          <w:tcPr/>
          <w:p>
            <w:pPr>
              <w:pStyle w:val="Compact"/>
              <w:jc w:val="left"/>
            </w:pPr>
            <w:r>
              <w:t xml:space="preserve">36 distinct values</w:t>
            </w:r>
          </w:p>
        </w:tc>
        <w:tc>
          <w:tcPr/>
          <w:p>
            <w:pPr>
              <w:pStyle w:val="Compact"/>
              <w:jc w:val="left"/>
            </w:pPr>
            <w:r>
              <w:drawing>
                <wp:inline>
                  <wp:extent cx="723900" cy="533400"/>
                  <wp:effectExtent b="0" l="0" r="0" t="0"/>
                  <wp:docPr descr="" title="" id="247" name="Picture"/>
                  <a:graphic>
                    <a:graphicData uri="http://schemas.openxmlformats.org/drawingml/2006/picture">
                      <pic:pic>
                        <pic:nvPicPr>
                          <pic:cNvPr descr="./img/ds0341.png" id="248" name="Picture"/>
                          <pic:cNvPicPr>
                            <a:picLocks noChangeArrowheads="1" noChangeAspect="1"/>
                          </pic:cNvPicPr>
                        </pic:nvPicPr>
                        <pic:blipFill>
                          <a:blip r:embed="rId246"/>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135</w:t>
            </w:r>
            <w:r>
              <w:br/>
            </w:r>
            <w:r>
              <w:t xml:space="preserve">(0.9%)</w:t>
            </w:r>
          </w:p>
        </w:tc>
      </w:tr>
      <w:tr>
        <w:tc>
          <w:tcPr/>
          <w:p>
            <w:pPr>
              <w:pStyle w:val="Compact"/>
              <w:jc w:val="left"/>
            </w:pPr>
            <w:r>
              <w:t xml:space="preserve">BASO</w:t>
            </w:r>
            <w:r>
              <w:br/>
            </w:r>
            <w:r>
              <w:t xml:space="preserve">[numeric]</w:t>
            </w:r>
          </w:p>
        </w:tc>
        <w:tc>
          <w:tcPr/>
          <w:p>
            <w:pPr>
              <w:pStyle w:val="Compact"/>
              <w:jc w:val="left"/>
            </w:pPr>
            <w:r>
              <w:t xml:space="preserve">Parameter analysis value (Numeric)</w:t>
            </w:r>
          </w:p>
        </w:tc>
        <w:tc>
          <w:tcPr/>
          <w:p>
            <w:pPr>
              <w:pStyle w:val="Compact"/>
              <w:jc w:val="left"/>
            </w:pPr>
            <w:r>
              <w:t xml:space="preserve">Mean (sd) : 0.02 (0.08)</w:t>
            </w:r>
            <w:r>
              <w:br/>
            </w:r>
            <w:r>
              <w:t xml:space="preserve">min &lt; med &lt; max:</w:t>
            </w:r>
            <w:r>
              <w:br/>
            </w:r>
            <w:r>
              <w:t xml:space="preserve">0 &lt; 0 &lt; 6.5</w:t>
            </w:r>
            <w:r>
              <w:br/>
            </w:r>
            <w:r>
              <w:t xml:space="preserve">IQR (CV) : 0 (4.71)</w:t>
            </w:r>
          </w:p>
        </w:tc>
        <w:tc>
          <w:tcPr/>
          <w:p>
            <w:pPr>
              <w:pStyle w:val="Compact"/>
              <w:jc w:val="left"/>
            </w:pPr>
            <w:r>
              <w:t xml:space="preserve">18 distinct values</w:t>
            </w:r>
          </w:p>
        </w:tc>
        <w:tc>
          <w:tcPr/>
          <w:p>
            <w:pPr>
              <w:pStyle w:val="Compact"/>
              <w:jc w:val="left"/>
            </w:pPr>
            <w:r>
              <w:drawing>
                <wp:inline>
                  <wp:extent cx="723900" cy="533400"/>
                  <wp:effectExtent b="0" l="0" r="0" t="0"/>
                  <wp:docPr descr="" title="" id="250" name="Picture"/>
                  <a:graphic>
                    <a:graphicData uri="http://schemas.openxmlformats.org/drawingml/2006/picture">
                      <pic:pic>
                        <pic:nvPicPr>
                          <pic:cNvPr descr="./img/ds0342.png" id="251" name="Picture"/>
                          <pic:cNvPicPr>
                            <a:picLocks noChangeArrowheads="1" noChangeAspect="1"/>
                          </pic:cNvPicPr>
                        </pic:nvPicPr>
                        <pic:blipFill>
                          <a:blip r:embed="rId249"/>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146</w:t>
            </w:r>
            <w:r>
              <w:br/>
            </w:r>
            <w:r>
              <w:t xml:space="preserve">(1.0%)</w:t>
            </w:r>
          </w:p>
        </w:tc>
      </w:tr>
      <w:tr>
        <w:tc>
          <w:tcPr/>
          <w:p>
            <w:pPr>
              <w:pStyle w:val="Compact"/>
              <w:jc w:val="left"/>
            </w:pPr>
            <w:r>
              <w:t xml:space="preserve">NT</w:t>
            </w:r>
            <w:r>
              <w:br/>
            </w:r>
            <w:r>
              <w:t xml:space="preserve">[numeric]</w:t>
            </w:r>
          </w:p>
        </w:tc>
        <w:tc>
          <w:tcPr/>
          <w:p>
            <w:pPr>
              <w:pStyle w:val="Compact"/>
              <w:jc w:val="left"/>
            </w:pPr>
            <w:r>
              <w:t xml:space="preserve">Parameter analysis value (Numeric)</w:t>
            </w:r>
          </w:p>
        </w:tc>
        <w:tc>
          <w:tcPr/>
          <w:p>
            <w:pPr>
              <w:pStyle w:val="Compact"/>
              <w:jc w:val="left"/>
            </w:pPr>
            <w:r>
              <w:t xml:space="preserve">Mean (sd) : 83.22 (27.15)</w:t>
            </w:r>
            <w:r>
              <w:br/>
            </w:r>
            <w:r>
              <w:t xml:space="preserve">min &lt; med &lt; max:</w:t>
            </w:r>
            <w:r>
              <w:br/>
            </w:r>
            <w:r>
              <w:t xml:space="preserve">4 &lt; 83 &lt; 152</w:t>
            </w:r>
            <w:r>
              <w:br/>
            </w:r>
            <w:r>
              <w:t xml:space="preserve">IQR (CV) : 34 (0.33)</w:t>
            </w:r>
          </w:p>
        </w:tc>
        <w:tc>
          <w:tcPr/>
          <w:p>
            <w:pPr>
              <w:pStyle w:val="Compact"/>
              <w:jc w:val="left"/>
            </w:pPr>
            <w:r>
              <w:t xml:space="preserve">149 distinct values</w:t>
            </w:r>
          </w:p>
        </w:tc>
        <w:tc>
          <w:tcPr/>
          <w:p>
            <w:pPr>
              <w:pStyle w:val="Compact"/>
              <w:jc w:val="left"/>
            </w:pPr>
            <w:r>
              <w:drawing>
                <wp:inline>
                  <wp:extent cx="723900" cy="533400"/>
                  <wp:effectExtent b="0" l="0" r="0" t="0"/>
                  <wp:docPr descr="" title="" id="253" name="Picture"/>
                  <a:graphic>
                    <a:graphicData uri="http://schemas.openxmlformats.org/drawingml/2006/picture">
                      <pic:pic>
                        <pic:nvPicPr>
                          <pic:cNvPr descr="./img/ds0343.png" id="254" name="Picture"/>
                          <pic:cNvPicPr>
                            <a:picLocks noChangeArrowheads="1" noChangeAspect="1"/>
                          </pic:cNvPicPr>
                        </pic:nvPicPr>
                        <pic:blipFill>
                          <a:blip r:embed="rId252"/>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2467</w:t>
            </w:r>
            <w:r>
              <w:br/>
            </w:r>
            <w:r>
              <w:t xml:space="preserve">(16.8%)</w:t>
            </w:r>
          </w:p>
        </w:tc>
      </w:tr>
      <w:tr>
        <w:tc>
          <w:tcPr/>
          <w:p>
            <w:pPr>
              <w:pStyle w:val="Compact"/>
              <w:jc w:val="left"/>
            </w:pPr>
            <w:r>
              <w:t xml:space="preserve">APTT</w:t>
            </w:r>
            <w:r>
              <w:br/>
            </w:r>
            <w:r>
              <w:t xml:space="preserve">[numeric]</w:t>
            </w:r>
          </w:p>
        </w:tc>
        <w:tc>
          <w:tcPr/>
          <w:p>
            <w:pPr>
              <w:pStyle w:val="Compact"/>
              <w:jc w:val="left"/>
            </w:pPr>
            <w:r>
              <w:t xml:space="preserve">Parameter analysis value (Numeric)</w:t>
            </w:r>
          </w:p>
        </w:tc>
        <w:tc>
          <w:tcPr/>
          <w:p>
            <w:pPr>
              <w:pStyle w:val="Compact"/>
              <w:jc w:val="left"/>
            </w:pPr>
            <w:r>
              <w:t xml:space="preserve">Mean (sd) : 40.06 (10.97)</w:t>
            </w:r>
            <w:r>
              <w:br/>
            </w:r>
            <w:r>
              <w:t xml:space="preserve">min &lt; med &lt; max:</w:t>
            </w:r>
            <w:r>
              <w:br/>
            </w:r>
            <w:r>
              <w:t xml:space="preserve">21.4 &lt; 37.7 &lt; 176.1</w:t>
            </w:r>
            <w:r>
              <w:br/>
            </w:r>
            <w:r>
              <w:t xml:space="preserve">IQR (CV) : 8.6 (0.27)</w:t>
            </w:r>
          </w:p>
        </w:tc>
        <w:tc>
          <w:tcPr/>
          <w:p>
            <w:pPr>
              <w:pStyle w:val="Compact"/>
              <w:jc w:val="left"/>
            </w:pPr>
            <w:r>
              <w:t xml:space="preserve">631 distinct values</w:t>
            </w:r>
          </w:p>
        </w:tc>
        <w:tc>
          <w:tcPr/>
          <w:p>
            <w:pPr>
              <w:pStyle w:val="Compact"/>
              <w:jc w:val="left"/>
            </w:pPr>
            <w:r>
              <w:drawing>
                <wp:inline>
                  <wp:extent cx="723900" cy="533400"/>
                  <wp:effectExtent b="0" l="0" r="0" t="0"/>
                  <wp:docPr descr="" title="" id="256" name="Picture"/>
                  <a:graphic>
                    <a:graphicData uri="http://schemas.openxmlformats.org/drawingml/2006/picture">
                      <pic:pic>
                        <pic:nvPicPr>
                          <pic:cNvPr descr="./img/ds0344.png" id="257" name="Picture"/>
                          <pic:cNvPicPr>
                            <a:picLocks noChangeArrowheads="1" noChangeAspect="1"/>
                          </pic:cNvPicPr>
                        </pic:nvPicPr>
                        <pic:blipFill>
                          <a:blip r:embed="rId255"/>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2549</w:t>
            </w:r>
            <w:r>
              <w:br/>
            </w:r>
            <w:r>
              <w:t xml:space="preserve">(17.4%)</w:t>
            </w:r>
          </w:p>
        </w:tc>
      </w:tr>
      <w:tr>
        <w:tc>
          <w:tcPr/>
          <w:p>
            <w:pPr>
              <w:pStyle w:val="Compact"/>
              <w:jc w:val="left"/>
            </w:pPr>
            <w:r>
              <w:t xml:space="preserve">SODIUM</w:t>
            </w:r>
            <w:r>
              <w:br/>
            </w:r>
            <w:r>
              <w:t xml:space="preserve">[numeric]</w:t>
            </w:r>
          </w:p>
        </w:tc>
        <w:tc>
          <w:tcPr/>
          <w:p>
            <w:pPr>
              <w:pStyle w:val="Compact"/>
              <w:jc w:val="left"/>
            </w:pPr>
            <w:r>
              <w:t xml:space="preserve">Parameter analysis value (Numeric)</w:t>
            </w:r>
          </w:p>
        </w:tc>
        <w:tc>
          <w:tcPr/>
          <w:p>
            <w:pPr>
              <w:pStyle w:val="Compact"/>
              <w:jc w:val="left"/>
            </w:pPr>
            <w:r>
              <w:t xml:space="preserve">Mean (sd) : 137.21 (4.73)</w:t>
            </w:r>
            <w:r>
              <w:br/>
            </w:r>
            <w:r>
              <w:t xml:space="preserve">min &lt; med &lt; max:</w:t>
            </w:r>
            <w:r>
              <w:br/>
            </w:r>
            <w:r>
              <w:t xml:space="preserve">106 &lt; 137 &lt; 170</w:t>
            </w:r>
            <w:r>
              <w:br/>
            </w:r>
            <w:r>
              <w:t xml:space="preserve">IQR (CV) : 5 (0.03)</w:t>
            </w:r>
          </w:p>
        </w:tc>
        <w:tc>
          <w:tcPr/>
          <w:p>
            <w:pPr>
              <w:pStyle w:val="Compact"/>
              <w:jc w:val="left"/>
            </w:pPr>
            <w:r>
              <w:t xml:space="preserve">58 distinct values</w:t>
            </w:r>
          </w:p>
        </w:tc>
        <w:tc>
          <w:tcPr/>
          <w:p>
            <w:pPr>
              <w:pStyle w:val="Compact"/>
              <w:jc w:val="left"/>
            </w:pPr>
            <w:r>
              <w:drawing>
                <wp:inline>
                  <wp:extent cx="723900" cy="533400"/>
                  <wp:effectExtent b="0" l="0" r="0" t="0"/>
                  <wp:docPr descr="" title="" id="259" name="Picture"/>
                  <a:graphic>
                    <a:graphicData uri="http://schemas.openxmlformats.org/drawingml/2006/picture">
                      <pic:pic>
                        <pic:nvPicPr>
                          <pic:cNvPr descr="./img/ds0345.png" id="260" name="Picture"/>
                          <pic:cNvPicPr>
                            <a:picLocks noChangeArrowheads="1" noChangeAspect="1"/>
                          </pic:cNvPicPr>
                        </pic:nvPicPr>
                        <pic:blipFill>
                          <a:blip r:embed="rId258"/>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1282</w:t>
            </w:r>
            <w:r>
              <w:br/>
            </w:r>
            <w:r>
              <w:t xml:space="preserve">(8.7%)</w:t>
            </w:r>
          </w:p>
        </w:tc>
      </w:tr>
      <w:tr>
        <w:tc>
          <w:tcPr/>
          <w:p>
            <w:pPr>
              <w:pStyle w:val="Compact"/>
              <w:jc w:val="left"/>
            </w:pPr>
            <w:r>
              <w:t xml:space="preserve">CA</w:t>
            </w:r>
            <w:r>
              <w:br/>
            </w:r>
            <w:r>
              <w:t xml:space="preserve">[numeric]</w:t>
            </w:r>
          </w:p>
        </w:tc>
        <w:tc>
          <w:tcPr/>
          <w:p>
            <w:pPr>
              <w:pStyle w:val="Compact"/>
              <w:jc w:val="left"/>
            </w:pPr>
            <w:r>
              <w:t xml:space="preserve">Parameter analysis value (Numeric)</w:t>
            </w:r>
          </w:p>
        </w:tc>
        <w:tc>
          <w:tcPr/>
          <w:p>
            <w:pPr>
              <w:pStyle w:val="Compact"/>
              <w:jc w:val="left"/>
            </w:pPr>
            <w:r>
              <w:t xml:space="preserve">Mean (sd) : 2.21 (0.2)</w:t>
            </w:r>
            <w:r>
              <w:br/>
            </w:r>
            <w:r>
              <w:t xml:space="preserve">min &lt; med &lt; max:</w:t>
            </w:r>
            <w:r>
              <w:br/>
            </w:r>
            <w:r>
              <w:t xml:space="preserve">1.03 &lt; 2.22 &lt; 4.4</w:t>
            </w:r>
            <w:r>
              <w:br/>
            </w:r>
            <w:r>
              <w:t xml:space="preserve">IQR (CV) : 0.26 (0.09)</w:t>
            </w:r>
          </w:p>
        </w:tc>
        <w:tc>
          <w:tcPr/>
          <w:p>
            <w:pPr>
              <w:pStyle w:val="Compact"/>
              <w:jc w:val="left"/>
            </w:pPr>
            <w:r>
              <w:t xml:space="preserve">185 distinct values</w:t>
            </w:r>
          </w:p>
        </w:tc>
        <w:tc>
          <w:tcPr/>
          <w:p>
            <w:pPr>
              <w:pStyle w:val="Compact"/>
              <w:jc w:val="left"/>
            </w:pPr>
            <w:r>
              <w:drawing>
                <wp:inline>
                  <wp:extent cx="723900" cy="533400"/>
                  <wp:effectExtent b="0" l="0" r="0" t="0"/>
                  <wp:docPr descr="" title="" id="262" name="Picture"/>
                  <a:graphic>
                    <a:graphicData uri="http://schemas.openxmlformats.org/drawingml/2006/picture">
                      <pic:pic>
                        <pic:nvPicPr>
                          <pic:cNvPr descr="./img/ds0346.png" id="263" name="Picture"/>
                          <pic:cNvPicPr>
                            <a:picLocks noChangeArrowheads="1" noChangeAspect="1"/>
                          </pic:cNvPicPr>
                        </pic:nvPicPr>
                        <pic:blipFill>
                          <a:blip r:embed="rId261"/>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1276</w:t>
            </w:r>
            <w:r>
              <w:br/>
            </w:r>
            <w:r>
              <w:t xml:space="preserve">(8.7%)</w:t>
            </w:r>
          </w:p>
        </w:tc>
      </w:tr>
      <w:tr>
        <w:tc>
          <w:tcPr/>
          <w:p>
            <w:pPr>
              <w:pStyle w:val="Compact"/>
              <w:jc w:val="left"/>
            </w:pPr>
            <w:r>
              <w:t xml:space="preserve">PHOS</w:t>
            </w:r>
            <w:r>
              <w:br/>
            </w:r>
            <w:r>
              <w:t xml:space="preserve">[numeric]</w:t>
            </w:r>
          </w:p>
        </w:tc>
        <w:tc>
          <w:tcPr/>
          <w:p>
            <w:pPr>
              <w:pStyle w:val="Compact"/>
              <w:jc w:val="left"/>
            </w:pPr>
            <w:r>
              <w:t xml:space="preserve">Parameter analysis value (Numeric)</w:t>
            </w:r>
          </w:p>
        </w:tc>
        <w:tc>
          <w:tcPr/>
          <w:p>
            <w:pPr>
              <w:pStyle w:val="Compact"/>
              <w:jc w:val="left"/>
            </w:pPr>
            <w:r>
              <w:t xml:space="preserve">Mean (sd) : 1.05 (0.4)</w:t>
            </w:r>
            <w:r>
              <w:br/>
            </w:r>
            <w:r>
              <w:t xml:space="preserve">min &lt; med &lt; max:</w:t>
            </w:r>
            <w:r>
              <w:br/>
            </w:r>
            <w:r>
              <w:t xml:space="preserve">0.3 &lt; 0.99 &lt; 6.22</w:t>
            </w:r>
            <w:r>
              <w:br/>
            </w:r>
            <w:r>
              <w:t xml:space="preserve">IQR (CV) : 0.39 (0.38)</w:t>
            </w:r>
          </w:p>
        </w:tc>
        <w:tc>
          <w:tcPr/>
          <w:p>
            <w:pPr>
              <w:pStyle w:val="Compact"/>
              <w:jc w:val="left"/>
            </w:pPr>
            <w:r>
              <w:t xml:space="preserve">306 distinct values</w:t>
            </w:r>
          </w:p>
        </w:tc>
        <w:tc>
          <w:tcPr/>
          <w:p>
            <w:pPr>
              <w:pStyle w:val="Compact"/>
              <w:jc w:val="left"/>
            </w:pPr>
            <w:r>
              <w:drawing>
                <wp:inline>
                  <wp:extent cx="723900" cy="533400"/>
                  <wp:effectExtent b="0" l="0" r="0" t="0"/>
                  <wp:docPr descr="" title="" id="265" name="Picture"/>
                  <a:graphic>
                    <a:graphicData uri="http://schemas.openxmlformats.org/drawingml/2006/picture">
                      <pic:pic>
                        <pic:nvPicPr>
                          <pic:cNvPr descr="./img/ds0347.png" id="266" name="Picture"/>
                          <pic:cNvPicPr>
                            <a:picLocks noChangeArrowheads="1" noChangeAspect="1"/>
                          </pic:cNvPicPr>
                        </pic:nvPicPr>
                        <pic:blipFill>
                          <a:blip r:embed="rId264"/>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1242</w:t>
            </w:r>
            <w:r>
              <w:br/>
            </w:r>
            <w:r>
              <w:t xml:space="preserve">(8.5%)</w:t>
            </w:r>
          </w:p>
        </w:tc>
      </w:tr>
      <w:tr>
        <w:tc>
          <w:tcPr/>
          <w:p>
            <w:pPr>
              <w:pStyle w:val="Compact"/>
              <w:jc w:val="left"/>
            </w:pPr>
            <w:r>
              <w:t xml:space="preserve">MG</w:t>
            </w:r>
            <w:r>
              <w:br/>
            </w:r>
            <w:r>
              <w:t xml:space="preserve">[numeric]</w:t>
            </w:r>
          </w:p>
        </w:tc>
        <w:tc>
          <w:tcPr/>
          <w:p>
            <w:pPr>
              <w:pStyle w:val="Compact"/>
              <w:jc w:val="left"/>
            </w:pPr>
            <w:r>
              <w:t xml:space="preserve">Parameter analysis value (Numeric)</w:t>
            </w:r>
          </w:p>
        </w:tc>
        <w:tc>
          <w:tcPr/>
          <w:p>
            <w:pPr>
              <w:pStyle w:val="Compact"/>
              <w:jc w:val="left"/>
            </w:pPr>
            <w:r>
              <w:t xml:space="preserve">Mean (sd) : 0.81 (0.15)</w:t>
            </w:r>
            <w:r>
              <w:br/>
            </w:r>
            <w:r>
              <w:t xml:space="preserve">min &lt; med &lt; max:</w:t>
            </w:r>
            <w:r>
              <w:br/>
            </w:r>
            <w:r>
              <w:t xml:space="preserve">0.2 &lt; 0.81 &lt; 2.22</w:t>
            </w:r>
            <w:r>
              <w:br/>
            </w:r>
            <w:r>
              <w:t xml:space="preserve">IQR (CV) : 0.17 (0.19)</w:t>
            </w:r>
          </w:p>
        </w:tc>
        <w:tc>
          <w:tcPr/>
          <w:p>
            <w:pPr>
              <w:pStyle w:val="Compact"/>
              <w:jc w:val="left"/>
            </w:pPr>
            <w:r>
              <w:t xml:space="preserve">146 distinct values</w:t>
            </w:r>
          </w:p>
        </w:tc>
        <w:tc>
          <w:tcPr/>
          <w:p>
            <w:pPr>
              <w:pStyle w:val="Compact"/>
              <w:jc w:val="left"/>
            </w:pPr>
            <w:r>
              <w:drawing>
                <wp:inline>
                  <wp:extent cx="723900" cy="533400"/>
                  <wp:effectExtent b="0" l="0" r="0" t="0"/>
                  <wp:docPr descr="" title="" id="268" name="Picture"/>
                  <a:graphic>
                    <a:graphicData uri="http://schemas.openxmlformats.org/drawingml/2006/picture">
                      <pic:pic>
                        <pic:nvPicPr>
                          <pic:cNvPr descr="./img/ds0348.png" id="269" name="Picture"/>
                          <pic:cNvPicPr>
                            <a:picLocks noChangeArrowheads="1" noChangeAspect="1"/>
                          </pic:cNvPicPr>
                        </pic:nvPicPr>
                        <pic:blipFill>
                          <a:blip r:embed="rId267"/>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1869</w:t>
            </w:r>
            <w:r>
              <w:br/>
            </w:r>
            <w:r>
              <w:t xml:space="preserve">(12.7%)</w:t>
            </w:r>
          </w:p>
        </w:tc>
      </w:tr>
      <w:tr>
        <w:tc>
          <w:tcPr/>
          <w:p>
            <w:pPr>
              <w:pStyle w:val="Compact"/>
              <w:jc w:val="left"/>
            </w:pPr>
            <w:r>
              <w:t xml:space="preserve">HS</w:t>
            </w:r>
            <w:r>
              <w:br/>
            </w:r>
            <w:r>
              <w:t xml:space="preserve">[numeric]</w:t>
            </w:r>
          </w:p>
        </w:tc>
        <w:tc>
          <w:tcPr/>
          <w:p>
            <w:pPr>
              <w:pStyle w:val="Compact"/>
              <w:jc w:val="left"/>
            </w:pPr>
            <w:r>
              <w:t xml:space="preserve">Parameter analysis value (Numeric)</w:t>
            </w:r>
          </w:p>
        </w:tc>
        <w:tc>
          <w:tcPr/>
          <w:p>
            <w:pPr>
              <w:pStyle w:val="Compact"/>
              <w:jc w:val="left"/>
            </w:pPr>
            <w:r>
              <w:t xml:space="preserve">Mean (sd) : 5.41 (2.45)</w:t>
            </w:r>
            <w:r>
              <w:br/>
            </w:r>
            <w:r>
              <w:t xml:space="preserve">min &lt; med &lt; max:</w:t>
            </w:r>
            <w:r>
              <w:br/>
            </w:r>
            <w:r>
              <w:t xml:space="preserve">1.3 &lt; 5 &lt; 22.7</w:t>
            </w:r>
            <w:r>
              <w:br/>
            </w:r>
            <w:r>
              <w:t xml:space="preserve">IQR (CV) : 2.9 (0.45)</w:t>
            </w:r>
          </w:p>
        </w:tc>
        <w:tc>
          <w:tcPr/>
          <w:p>
            <w:pPr>
              <w:pStyle w:val="Compact"/>
              <w:jc w:val="left"/>
            </w:pPr>
            <w:r>
              <w:t xml:space="preserve">169 distinct values</w:t>
            </w:r>
          </w:p>
        </w:tc>
        <w:tc>
          <w:tcPr/>
          <w:p>
            <w:pPr>
              <w:pStyle w:val="Compact"/>
              <w:jc w:val="left"/>
            </w:pPr>
            <w:r>
              <w:drawing>
                <wp:inline>
                  <wp:extent cx="723900" cy="533400"/>
                  <wp:effectExtent b="0" l="0" r="0" t="0"/>
                  <wp:docPr descr="" title="" id="271" name="Picture"/>
                  <a:graphic>
                    <a:graphicData uri="http://schemas.openxmlformats.org/drawingml/2006/picture">
                      <pic:pic>
                        <pic:nvPicPr>
                          <pic:cNvPr descr="./img/ds0349.png" id="272" name="Picture"/>
                          <pic:cNvPicPr>
                            <a:picLocks noChangeArrowheads="1" noChangeAspect="1"/>
                          </pic:cNvPicPr>
                        </pic:nvPicPr>
                        <pic:blipFill>
                          <a:blip r:embed="rId270"/>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3061</w:t>
            </w:r>
            <w:r>
              <w:br/>
            </w:r>
            <w:r>
              <w:t xml:space="preserve">(20.8%)</w:t>
            </w:r>
          </w:p>
        </w:tc>
      </w:tr>
      <w:tr>
        <w:tc>
          <w:tcPr/>
          <w:p>
            <w:pPr>
              <w:pStyle w:val="Compact"/>
              <w:jc w:val="left"/>
            </w:pPr>
            <w:r>
              <w:t xml:space="preserve">GBIL</w:t>
            </w:r>
            <w:r>
              <w:br/>
            </w:r>
            <w:r>
              <w:t xml:space="preserve">[numeric]</w:t>
            </w:r>
          </w:p>
        </w:tc>
        <w:tc>
          <w:tcPr/>
          <w:p>
            <w:pPr>
              <w:pStyle w:val="Compact"/>
              <w:jc w:val="left"/>
            </w:pPr>
            <w:r>
              <w:t xml:space="preserve">Parameter analysis value (Numeric)</w:t>
            </w:r>
          </w:p>
        </w:tc>
        <w:tc>
          <w:tcPr/>
          <w:p>
            <w:pPr>
              <w:pStyle w:val="Compact"/>
              <w:jc w:val="left"/>
            </w:pPr>
            <w:r>
              <w:t xml:space="preserve">Mean (sd) : 1.41 (2.75)</w:t>
            </w:r>
            <w:r>
              <w:br/>
            </w:r>
            <w:r>
              <w:t xml:space="preserve">min &lt; med &lt; max:</w:t>
            </w:r>
            <w:r>
              <w:br/>
            </w:r>
            <w:r>
              <w:t xml:space="preserve">0.11 &lt; 0.77 &lt; 51.77</w:t>
            </w:r>
            <w:r>
              <w:br/>
            </w:r>
            <w:r>
              <w:t xml:space="preserve">IQR (CV) : 0.7 (1.96)</w:t>
            </w:r>
          </w:p>
        </w:tc>
        <w:tc>
          <w:tcPr/>
          <w:p>
            <w:pPr>
              <w:pStyle w:val="Compact"/>
              <w:jc w:val="left"/>
            </w:pPr>
            <w:r>
              <w:t xml:space="preserve">885 distinct values</w:t>
            </w:r>
          </w:p>
        </w:tc>
        <w:tc>
          <w:tcPr/>
          <w:p>
            <w:pPr>
              <w:pStyle w:val="Compact"/>
              <w:jc w:val="left"/>
            </w:pPr>
            <w:r>
              <w:drawing>
                <wp:inline>
                  <wp:extent cx="723900" cy="533400"/>
                  <wp:effectExtent b="0" l="0" r="0" t="0"/>
                  <wp:docPr descr="" title="" id="274" name="Picture"/>
                  <a:graphic>
                    <a:graphicData uri="http://schemas.openxmlformats.org/drawingml/2006/picture">
                      <pic:pic>
                        <pic:nvPicPr>
                          <pic:cNvPr descr="./img/ds0350.png" id="275" name="Picture"/>
                          <pic:cNvPicPr>
                            <a:picLocks noChangeArrowheads="1" noChangeAspect="1"/>
                          </pic:cNvPicPr>
                        </pic:nvPicPr>
                        <pic:blipFill>
                          <a:blip r:embed="rId273"/>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1441</w:t>
            </w:r>
            <w:r>
              <w:br/>
            </w:r>
            <w:r>
              <w:t xml:space="preserve">(9.8%)</w:t>
            </w:r>
          </w:p>
        </w:tc>
      </w:tr>
      <w:tr>
        <w:tc>
          <w:tcPr/>
          <w:p>
            <w:pPr>
              <w:pStyle w:val="Compact"/>
              <w:jc w:val="left"/>
            </w:pPr>
            <w:r>
              <w:t xml:space="preserve">TP</w:t>
            </w:r>
            <w:r>
              <w:br/>
            </w:r>
            <w:r>
              <w:t xml:space="preserve">[numeric]</w:t>
            </w:r>
          </w:p>
        </w:tc>
        <w:tc>
          <w:tcPr/>
          <w:p>
            <w:pPr>
              <w:pStyle w:val="Compact"/>
              <w:jc w:val="left"/>
            </w:pPr>
            <w:r>
              <w:t xml:space="preserve">Parameter analysis value (Numeric)</w:t>
            </w:r>
          </w:p>
        </w:tc>
        <w:tc>
          <w:tcPr/>
          <w:p>
            <w:pPr>
              <w:pStyle w:val="Compact"/>
              <w:jc w:val="left"/>
            </w:pPr>
            <w:r>
              <w:t xml:space="preserve">Mean (sd) : 64.9 (11.46)</w:t>
            </w:r>
            <w:r>
              <w:br/>
            </w:r>
            <w:r>
              <w:t xml:space="preserve">min &lt; med &lt; max:</w:t>
            </w:r>
            <w:r>
              <w:br/>
            </w:r>
            <w:r>
              <w:t xml:space="preserve">29.9 &lt; 65.7 &lt; 120.9</w:t>
            </w:r>
            <w:r>
              <w:br/>
            </w:r>
            <w:r>
              <w:t xml:space="preserve">IQR (CV) : 16.4 (0.18)</w:t>
            </w:r>
          </w:p>
        </w:tc>
        <w:tc>
          <w:tcPr/>
          <w:p>
            <w:pPr>
              <w:pStyle w:val="Compact"/>
              <w:jc w:val="left"/>
            </w:pPr>
            <w:r>
              <w:t xml:space="preserve">649 distinct values</w:t>
            </w:r>
          </w:p>
        </w:tc>
        <w:tc>
          <w:tcPr/>
          <w:p>
            <w:pPr>
              <w:pStyle w:val="Compact"/>
              <w:jc w:val="left"/>
            </w:pPr>
            <w:r>
              <w:drawing>
                <wp:inline>
                  <wp:extent cx="723900" cy="533400"/>
                  <wp:effectExtent b="0" l="0" r="0" t="0"/>
                  <wp:docPr descr="" title="" id="277" name="Picture"/>
                  <a:graphic>
                    <a:graphicData uri="http://schemas.openxmlformats.org/drawingml/2006/picture">
                      <pic:pic>
                        <pic:nvPicPr>
                          <pic:cNvPr descr="./img/ds0351.png" id="278" name="Picture"/>
                          <pic:cNvPicPr>
                            <a:picLocks noChangeArrowheads="1" noChangeAspect="1"/>
                          </pic:cNvPicPr>
                        </pic:nvPicPr>
                        <pic:blipFill>
                          <a:blip r:embed="rId276"/>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1583</w:t>
            </w:r>
            <w:r>
              <w:br/>
            </w:r>
            <w:r>
              <w:t xml:space="preserve">(10.8%)</w:t>
            </w:r>
          </w:p>
        </w:tc>
      </w:tr>
      <w:tr>
        <w:tc>
          <w:tcPr/>
          <w:p>
            <w:pPr>
              <w:pStyle w:val="Compact"/>
              <w:jc w:val="left"/>
            </w:pPr>
            <w:r>
              <w:t xml:space="preserve">ALB</w:t>
            </w:r>
            <w:r>
              <w:br/>
            </w:r>
            <w:r>
              <w:t xml:space="preserve">[numeric]</w:t>
            </w:r>
          </w:p>
        </w:tc>
        <w:tc>
          <w:tcPr/>
          <w:p>
            <w:pPr>
              <w:pStyle w:val="Compact"/>
              <w:jc w:val="left"/>
            </w:pPr>
            <w:r>
              <w:t xml:space="preserve">Parameter analysis value (Numeric)</w:t>
            </w:r>
          </w:p>
        </w:tc>
        <w:tc>
          <w:tcPr/>
          <w:p>
            <w:pPr>
              <w:pStyle w:val="Compact"/>
              <w:jc w:val="left"/>
            </w:pPr>
            <w:r>
              <w:t xml:space="preserve">Mean (sd) : 33.42 (7.44)</w:t>
            </w:r>
            <w:r>
              <w:br/>
            </w:r>
            <w:r>
              <w:t xml:space="preserve">min &lt; med &lt; max:</w:t>
            </w:r>
            <w:r>
              <w:br/>
            </w:r>
            <w:r>
              <w:t xml:space="preserve">10 &lt; 33.6 &lt; 55.7</w:t>
            </w:r>
            <w:r>
              <w:br/>
            </w:r>
            <w:r>
              <w:t xml:space="preserve">IQR (CV) : 11.2 (0.22)</w:t>
            </w:r>
          </w:p>
        </w:tc>
        <w:tc>
          <w:tcPr/>
          <w:p>
            <w:pPr>
              <w:pStyle w:val="Compact"/>
              <w:jc w:val="left"/>
            </w:pPr>
            <w:r>
              <w:t xml:space="preserve">401 distinct values</w:t>
            </w:r>
          </w:p>
        </w:tc>
        <w:tc>
          <w:tcPr/>
          <w:p>
            <w:pPr>
              <w:pStyle w:val="Compact"/>
              <w:jc w:val="left"/>
            </w:pPr>
            <w:r>
              <w:drawing>
                <wp:inline>
                  <wp:extent cx="723900" cy="533400"/>
                  <wp:effectExtent b="0" l="0" r="0" t="0"/>
                  <wp:docPr descr="" title="" id="280" name="Picture"/>
                  <a:graphic>
                    <a:graphicData uri="http://schemas.openxmlformats.org/drawingml/2006/picture">
                      <pic:pic>
                        <pic:nvPicPr>
                          <pic:cNvPr descr="./img/ds0352.png" id="281" name="Picture"/>
                          <pic:cNvPicPr>
                            <a:picLocks noChangeArrowheads="1" noChangeAspect="1"/>
                          </pic:cNvPicPr>
                        </pic:nvPicPr>
                        <pic:blipFill>
                          <a:blip r:embed="rId279"/>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1676</w:t>
            </w:r>
            <w:r>
              <w:br/>
            </w:r>
            <w:r>
              <w:t xml:space="preserve">(11.4%)</w:t>
            </w:r>
          </w:p>
        </w:tc>
      </w:tr>
      <w:tr>
        <w:tc>
          <w:tcPr/>
          <w:p>
            <w:pPr>
              <w:pStyle w:val="Compact"/>
              <w:jc w:val="left"/>
            </w:pPr>
            <w:r>
              <w:t xml:space="preserve">AMY</w:t>
            </w:r>
            <w:r>
              <w:br/>
            </w:r>
            <w:r>
              <w:t xml:space="preserve">[numeric]</w:t>
            </w:r>
          </w:p>
        </w:tc>
        <w:tc>
          <w:tcPr/>
          <w:p>
            <w:pPr>
              <w:pStyle w:val="Compact"/>
              <w:jc w:val="left"/>
            </w:pPr>
            <w:r>
              <w:t xml:space="preserve">Parameter analysis value (Numeric)</w:t>
            </w:r>
          </w:p>
        </w:tc>
        <w:tc>
          <w:tcPr/>
          <w:p>
            <w:pPr>
              <w:pStyle w:val="Compact"/>
              <w:jc w:val="left"/>
            </w:pPr>
            <w:r>
              <w:t xml:space="preserve">Mean (sd) : 90.83 (805.23)</w:t>
            </w:r>
            <w:r>
              <w:br/>
            </w:r>
            <w:r>
              <w:t xml:space="preserve">min &lt; med &lt; max:</w:t>
            </w:r>
            <w:r>
              <w:br/>
            </w:r>
            <w:r>
              <w:t xml:space="preserve">8 &lt; 49 &lt; 56146</w:t>
            </w:r>
            <w:r>
              <w:br/>
            </w:r>
            <w:r>
              <w:t xml:space="preserve">IQR (CV) : 43 (8.87)</w:t>
            </w:r>
          </w:p>
        </w:tc>
        <w:tc>
          <w:tcPr/>
          <w:p>
            <w:pPr>
              <w:pStyle w:val="Compact"/>
              <w:jc w:val="left"/>
            </w:pPr>
            <w:r>
              <w:t xml:space="preserve">488 distinct values</w:t>
            </w:r>
          </w:p>
        </w:tc>
        <w:tc>
          <w:tcPr/>
          <w:p>
            <w:pPr>
              <w:pStyle w:val="Compact"/>
              <w:jc w:val="left"/>
            </w:pPr>
            <w:r>
              <w:drawing>
                <wp:inline>
                  <wp:extent cx="723900" cy="533400"/>
                  <wp:effectExtent b="0" l="0" r="0" t="0"/>
                  <wp:docPr descr="" title="" id="283" name="Picture"/>
                  <a:graphic>
                    <a:graphicData uri="http://schemas.openxmlformats.org/drawingml/2006/picture">
                      <pic:pic>
                        <pic:nvPicPr>
                          <pic:cNvPr descr="./img/ds0353.png" id="284" name="Picture"/>
                          <pic:cNvPicPr>
                            <a:picLocks noChangeArrowheads="1" noChangeAspect="1"/>
                          </pic:cNvPicPr>
                        </pic:nvPicPr>
                        <pic:blipFill>
                          <a:blip r:embed="rId282"/>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3913</w:t>
            </w:r>
            <w:r>
              <w:br/>
            </w:r>
            <w:r>
              <w:t xml:space="preserve">(26.6%)</w:t>
            </w:r>
          </w:p>
        </w:tc>
      </w:tr>
      <w:tr>
        <w:tc>
          <w:tcPr/>
          <w:p>
            <w:pPr>
              <w:pStyle w:val="Compact"/>
              <w:jc w:val="left"/>
            </w:pPr>
            <w:r>
              <w:t xml:space="preserve">PAMY</w:t>
            </w:r>
            <w:r>
              <w:br/>
            </w:r>
            <w:r>
              <w:t xml:space="preserve">[numeric]</w:t>
            </w:r>
          </w:p>
        </w:tc>
        <w:tc>
          <w:tcPr/>
          <w:p>
            <w:pPr>
              <w:pStyle w:val="Compact"/>
              <w:jc w:val="left"/>
            </w:pPr>
            <w:r>
              <w:t xml:space="preserve">Parameter analysis value (Numeric)</w:t>
            </w:r>
          </w:p>
        </w:tc>
        <w:tc>
          <w:tcPr/>
          <w:p>
            <w:pPr>
              <w:pStyle w:val="Compact"/>
              <w:jc w:val="left"/>
            </w:pPr>
            <w:r>
              <w:t xml:space="preserve">Mean (sd) : 41.66 (448.01)</w:t>
            </w:r>
            <w:r>
              <w:br/>
            </w:r>
            <w:r>
              <w:t xml:space="preserve">min &lt; med &lt; max:</w:t>
            </w:r>
            <w:r>
              <w:br/>
            </w:r>
            <w:r>
              <w:t xml:space="preserve">1 &lt; 22 &lt; 38369</w:t>
            </w:r>
            <w:r>
              <w:br/>
            </w:r>
            <w:r>
              <w:t xml:space="preserve">IQR (CV) : 22 (10.75)</w:t>
            </w:r>
          </w:p>
        </w:tc>
        <w:tc>
          <w:tcPr/>
          <w:p>
            <w:pPr>
              <w:pStyle w:val="Compact"/>
              <w:jc w:val="left"/>
            </w:pPr>
            <w:r>
              <w:t xml:space="preserve">280 distinct values</w:t>
            </w:r>
          </w:p>
        </w:tc>
        <w:tc>
          <w:tcPr/>
          <w:p>
            <w:pPr>
              <w:pStyle w:val="Compact"/>
              <w:jc w:val="left"/>
            </w:pPr>
            <w:r>
              <w:drawing>
                <wp:inline>
                  <wp:extent cx="723900" cy="533400"/>
                  <wp:effectExtent b="0" l="0" r="0" t="0"/>
                  <wp:docPr descr="" title="" id="286" name="Picture"/>
                  <a:graphic>
                    <a:graphicData uri="http://schemas.openxmlformats.org/drawingml/2006/picture">
                      <pic:pic>
                        <pic:nvPicPr>
                          <pic:cNvPr descr="./img/ds0354.png" id="287" name="Picture"/>
                          <pic:cNvPicPr>
                            <a:picLocks noChangeArrowheads="1" noChangeAspect="1"/>
                          </pic:cNvPicPr>
                        </pic:nvPicPr>
                        <pic:blipFill>
                          <a:blip r:embed="rId285"/>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7114</w:t>
            </w:r>
            <w:r>
              <w:br/>
            </w:r>
            <w:r>
              <w:t xml:space="preserve">(48.4%)</w:t>
            </w:r>
          </w:p>
        </w:tc>
      </w:tr>
      <w:tr>
        <w:tc>
          <w:tcPr/>
          <w:p>
            <w:pPr>
              <w:pStyle w:val="Compact"/>
              <w:jc w:val="left"/>
            </w:pPr>
            <w:r>
              <w:t xml:space="preserve">LIP</w:t>
            </w:r>
            <w:r>
              <w:br/>
            </w:r>
            <w:r>
              <w:t xml:space="preserve">[numeric]</w:t>
            </w:r>
          </w:p>
        </w:tc>
        <w:tc>
          <w:tcPr/>
          <w:p>
            <w:pPr>
              <w:pStyle w:val="Compact"/>
              <w:jc w:val="left"/>
            </w:pPr>
            <w:r>
              <w:t xml:space="preserve">Parameter analysis value (Numeric)</w:t>
            </w:r>
          </w:p>
        </w:tc>
        <w:tc>
          <w:tcPr/>
          <w:p>
            <w:pPr>
              <w:pStyle w:val="Compact"/>
              <w:jc w:val="left"/>
            </w:pPr>
            <w:r>
              <w:t xml:space="preserve">Mean (sd) : 63.82 (603.89)</w:t>
            </w:r>
            <w:r>
              <w:br/>
            </w:r>
            <w:r>
              <w:t xml:space="preserve">min &lt; med &lt; max:</w:t>
            </w:r>
            <w:r>
              <w:br/>
            </w:r>
            <w:r>
              <w:t xml:space="preserve">0 &lt; 23 &lt; 45991</w:t>
            </w:r>
            <w:r>
              <w:br/>
            </w:r>
            <w:r>
              <w:t xml:space="preserve">IQR (CV) : 26 (9.46)</w:t>
            </w:r>
          </w:p>
        </w:tc>
        <w:tc>
          <w:tcPr/>
          <w:p>
            <w:pPr>
              <w:pStyle w:val="Compact"/>
              <w:jc w:val="left"/>
            </w:pPr>
            <w:r>
              <w:t xml:space="preserve">444 distinct values</w:t>
            </w:r>
          </w:p>
        </w:tc>
        <w:tc>
          <w:tcPr/>
          <w:p>
            <w:pPr>
              <w:pStyle w:val="Compact"/>
              <w:jc w:val="left"/>
            </w:pPr>
            <w:r>
              <w:drawing>
                <wp:inline>
                  <wp:extent cx="723900" cy="533400"/>
                  <wp:effectExtent b="0" l="0" r="0" t="0"/>
                  <wp:docPr descr="" title="" id="289" name="Picture"/>
                  <a:graphic>
                    <a:graphicData uri="http://schemas.openxmlformats.org/drawingml/2006/picture">
                      <pic:pic>
                        <pic:nvPicPr>
                          <pic:cNvPr descr="./img/ds0355.png" id="290" name="Picture"/>
                          <pic:cNvPicPr>
                            <a:picLocks noChangeArrowheads="1" noChangeAspect="1"/>
                          </pic:cNvPicPr>
                        </pic:nvPicPr>
                        <pic:blipFill>
                          <a:blip r:embed="rId288"/>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3699</w:t>
            </w:r>
            <w:r>
              <w:br/>
            </w:r>
            <w:r>
              <w:t xml:space="preserve">(25.2%)</w:t>
            </w:r>
          </w:p>
        </w:tc>
      </w:tr>
      <w:tr>
        <w:tc>
          <w:tcPr/>
          <w:p>
            <w:pPr>
              <w:pStyle w:val="Compact"/>
              <w:jc w:val="left"/>
            </w:pPr>
            <w:r>
              <w:t xml:space="preserve">CHE</w:t>
            </w:r>
            <w:r>
              <w:br/>
            </w:r>
            <w:r>
              <w:t xml:space="preserve">[numeric]</w:t>
            </w:r>
          </w:p>
        </w:tc>
        <w:tc>
          <w:tcPr/>
          <w:p>
            <w:pPr>
              <w:pStyle w:val="Compact"/>
              <w:jc w:val="left"/>
            </w:pPr>
            <w:r>
              <w:t xml:space="preserve">Parameter analysis value (Numeric)</w:t>
            </w:r>
          </w:p>
        </w:tc>
        <w:tc>
          <w:tcPr/>
          <w:p>
            <w:pPr>
              <w:pStyle w:val="Compact"/>
              <w:jc w:val="left"/>
            </w:pPr>
            <w:r>
              <w:t xml:space="preserve">Mean (sd) : 4.79 (2.1)</w:t>
            </w:r>
            <w:r>
              <w:br/>
            </w:r>
            <w:r>
              <w:t xml:space="preserve">min &lt; med &lt; max:</w:t>
            </w:r>
            <w:r>
              <w:br/>
            </w:r>
            <w:r>
              <w:t xml:space="preserve">0.98 &lt; 4.6 &lt; 13.89</w:t>
            </w:r>
            <w:r>
              <w:br/>
            </w:r>
            <w:r>
              <w:t xml:space="preserve">IQR (CV) : 3.07 (0.44)</w:t>
            </w:r>
          </w:p>
        </w:tc>
        <w:tc>
          <w:tcPr/>
          <w:p>
            <w:pPr>
              <w:pStyle w:val="Compact"/>
              <w:jc w:val="left"/>
            </w:pPr>
            <w:r>
              <w:t xml:space="preserve">997 distinct values</w:t>
            </w:r>
          </w:p>
        </w:tc>
        <w:tc>
          <w:tcPr/>
          <w:p>
            <w:pPr>
              <w:pStyle w:val="Compact"/>
              <w:jc w:val="left"/>
            </w:pPr>
            <w:r>
              <w:drawing>
                <wp:inline>
                  <wp:extent cx="723900" cy="533400"/>
                  <wp:effectExtent b="0" l="0" r="0" t="0"/>
                  <wp:docPr descr="" title="" id="292" name="Picture"/>
                  <a:graphic>
                    <a:graphicData uri="http://schemas.openxmlformats.org/drawingml/2006/picture">
                      <pic:pic>
                        <pic:nvPicPr>
                          <pic:cNvPr descr="./img/ds0356.png" id="293" name="Picture"/>
                          <pic:cNvPicPr>
                            <a:picLocks noChangeArrowheads="1" noChangeAspect="1"/>
                          </pic:cNvPicPr>
                        </pic:nvPicPr>
                        <pic:blipFill>
                          <a:blip r:embed="rId291"/>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2447</w:t>
            </w:r>
            <w:r>
              <w:br/>
            </w:r>
            <w:r>
              <w:t xml:space="preserve">(16.7%)</w:t>
            </w:r>
          </w:p>
        </w:tc>
      </w:tr>
      <w:tr>
        <w:tc>
          <w:tcPr/>
          <w:p>
            <w:pPr>
              <w:pStyle w:val="Compact"/>
              <w:jc w:val="left"/>
            </w:pPr>
            <w:r>
              <w:t xml:space="preserve">AP</w:t>
            </w:r>
            <w:r>
              <w:br/>
            </w:r>
            <w:r>
              <w:t xml:space="preserve">[numeric]</w:t>
            </w:r>
          </w:p>
        </w:tc>
        <w:tc>
          <w:tcPr/>
          <w:p>
            <w:pPr>
              <w:pStyle w:val="Compact"/>
              <w:jc w:val="left"/>
            </w:pPr>
            <w:r>
              <w:t xml:space="preserve">Parameter analysis value (Numeric)</w:t>
            </w:r>
          </w:p>
        </w:tc>
        <w:tc>
          <w:tcPr/>
          <w:p>
            <w:pPr>
              <w:pStyle w:val="Compact"/>
              <w:jc w:val="left"/>
            </w:pPr>
            <w:r>
              <w:t xml:space="preserve">Mean (sd) : 118.78 (132.87)</w:t>
            </w:r>
            <w:r>
              <w:br/>
            </w:r>
            <w:r>
              <w:t xml:space="preserve">min &lt; med &lt; max:</w:t>
            </w:r>
            <w:r>
              <w:br/>
            </w:r>
            <w:r>
              <w:t xml:space="preserve">11 &lt; 84 &lt; 2995</w:t>
            </w:r>
            <w:r>
              <w:br/>
            </w:r>
            <w:r>
              <w:t xml:space="preserve">IQR (CV) : 60 (1.12)</w:t>
            </w:r>
          </w:p>
        </w:tc>
        <w:tc>
          <w:tcPr/>
          <w:p>
            <w:pPr>
              <w:pStyle w:val="Compact"/>
              <w:jc w:val="left"/>
            </w:pPr>
            <w:r>
              <w:t xml:space="preserve">672 distinct values</w:t>
            </w:r>
          </w:p>
        </w:tc>
        <w:tc>
          <w:tcPr/>
          <w:p>
            <w:pPr>
              <w:pStyle w:val="Compact"/>
              <w:jc w:val="left"/>
            </w:pPr>
            <w:r>
              <w:drawing>
                <wp:inline>
                  <wp:extent cx="723900" cy="533400"/>
                  <wp:effectExtent b="0" l="0" r="0" t="0"/>
                  <wp:docPr descr="" title="" id="295" name="Picture"/>
                  <a:graphic>
                    <a:graphicData uri="http://schemas.openxmlformats.org/drawingml/2006/picture">
                      <pic:pic>
                        <pic:nvPicPr>
                          <pic:cNvPr descr="./img/ds0357.png" id="296" name="Picture"/>
                          <pic:cNvPicPr>
                            <a:picLocks noChangeArrowheads="1" noChangeAspect="1"/>
                          </pic:cNvPicPr>
                        </pic:nvPicPr>
                        <pic:blipFill>
                          <a:blip r:embed="rId294"/>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1400</w:t>
            </w:r>
            <w:r>
              <w:br/>
            </w:r>
            <w:r>
              <w:t xml:space="preserve">(9.5%)</w:t>
            </w:r>
          </w:p>
        </w:tc>
      </w:tr>
      <w:tr>
        <w:tc>
          <w:tcPr/>
          <w:p>
            <w:pPr>
              <w:pStyle w:val="Compact"/>
              <w:jc w:val="left"/>
            </w:pPr>
            <w:r>
              <w:t xml:space="preserve">LDH</w:t>
            </w:r>
            <w:r>
              <w:br/>
            </w:r>
            <w:r>
              <w:t xml:space="preserve">[numeric]</w:t>
            </w:r>
          </w:p>
        </w:tc>
        <w:tc>
          <w:tcPr/>
          <w:p>
            <w:pPr>
              <w:pStyle w:val="Compact"/>
              <w:jc w:val="left"/>
            </w:pPr>
            <w:r>
              <w:t xml:space="preserve">Parameter analysis value (Numeric)</w:t>
            </w:r>
          </w:p>
        </w:tc>
        <w:tc>
          <w:tcPr/>
          <w:p>
            <w:pPr>
              <w:pStyle w:val="Compact"/>
              <w:jc w:val="left"/>
            </w:pPr>
            <w:r>
              <w:t xml:space="preserve">Mean (sd) : 331.15 (475.23)</w:t>
            </w:r>
            <w:r>
              <w:br/>
            </w:r>
            <w:r>
              <w:t xml:space="preserve">min &lt; med &lt; max:</w:t>
            </w:r>
            <w:r>
              <w:br/>
            </w:r>
            <w:r>
              <w:t xml:space="preserve">39 &lt; 239 &lt; 13906</w:t>
            </w:r>
            <w:r>
              <w:br/>
            </w:r>
            <w:r>
              <w:t xml:space="preserve">IQR (CV) : 145 (1.44)</w:t>
            </w:r>
          </w:p>
        </w:tc>
        <w:tc>
          <w:tcPr/>
          <w:p>
            <w:pPr>
              <w:pStyle w:val="Compact"/>
              <w:jc w:val="left"/>
            </w:pPr>
            <w:r>
              <w:t xml:space="preserve">1137 distinct values</w:t>
            </w:r>
          </w:p>
        </w:tc>
        <w:tc>
          <w:tcPr/>
          <w:p>
            <w:pPr>
              <w:pStyle w:val="Compact"/>
              <w:jc w:val="left"/>
            </w:pPr>
            <w:r>
              <w:drawing>
                <wp:inline>
                  <wp:extent cx="723900" cy="533400"/>
                  <wp:effectExtent b="0" l="0" r="0" t="0"/>
                  <wp:docPr descr="" title="" id="298" name="Picture"/>
                  <a:graphic>
                    <a:graphicData uri="http://schemas.openxmlformats.org/drawingml/2006/picture">
                      <pic:pic>
                        <pic:nvPicPr>
                          <pic:cNvPr descr="./img/ds0358.png" id="299" name="Picture"/>
                          <pic:cNvPicPr>
                            <a:picLocks noChangeArrowheads="1" noChangeAspect="1"/>
                          </pic:cNvPicPr>
                        </pic:nvPicPr>
                        <pic:blipFill>
                          <a:blip r:embed="rId297"/>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1714</w:t>
            </w:r>
            <w:r>
              <w:br/>
            </w:r>
            <w:r>
              <w:t xml:space="preserve">(11.7%)</w:t>
            </w:r>
          </w:p>
        </w:tc>
      </w:tr>
      <w:tr>
        <w:tc>
          <w:tcPr/>
          <w:p>
            <w:pPr>
              <w:pStyle w:val="Compact"/>
              <w:jc w:val="left"/>
            </w:pPr>
            <w:r>
              <w:t xml:space="preserve">CK</w:t>
            </w:r>
            <w:r>
              <w:br/>
            </w:r>
            <w:r>
              <w:t xml:space="preserve">[numeric]</w:t>
            </w:r>
          </w:p>
        </w:tc>
        <w:tc>
          <w:tcPr/>
          <w:p>
            <w:pPr>
              <w:pStyle w:val="Compact"/>
              <w:jc w:val="left"/>
            </w:pPr>
            <w:r>
              <w:t xml:space="preserve">Parameter analysis value (Numeric)</w:t>
            </w:r>
          </w:p>
        </w:tc>
        <w:tc>
          <w:tcPr/>
          <w:p>
            <w:pPr>
              <w:pStyle w:val="Compact"/>
              <w:jc w:val="left"/>
            </w:pPr>
            <w:r>
              <w:t xml:space="preserve">Mean (sd) : 385.01 (2241.21)</w:t>
            </w:r>
            <w:r>
              <w:br/>
            </w:r>
            <w:r>
              <w:t xml:space="preserve">min &lt; med &lt; max:</w:t>
            </w:r>
            <w:r>
              <w:br/>
            </w:r>
            <w:r>
              <w:t xml:space="preserve">8 &lt; 80 &lt; 98801</w:t>
            </w:r>
            <w:r>
              <w:br/>
            </w:r>
            <w:r>
              <w:t xml:space="preserve">IQR (CV) : 142 (5.82)</w:t>
            </w:r>
          </w:p>
        </w:tc>
        <w:tc>
          <w:tcPr/>
          <w:p>
            <w:pPr>
              <w:pStyle w:val="Compact"/>
              <w:jc w:val="left"/>
            </w:pPr>
            <w:r>
              <w:t xml:space="preserve">1506 distinct values</w:t>
            </w:r>
          </w:p>
        </w:tc>
        <w:tc>
          <w:tcPr/>
          <w:p>
            <w:pPr>
              <w:pStyle w:val="Compact"/>
              <w:jc w:val="left"/>
            </w:pPr>
            <w:r>
              <w:drawing>
                <wp:inline>
                  <wp:extent cx="723900" cy="533400"/>
                  <wp:effectExtent b="0" l="0" r="0" t="0"/>
                  <wp:docPr descr="" title="" id="301" name="Picture"/>
                  <a:graphic>
                    <a:graphicData uri="http://schemas.openxmlformats.org/drawingml/2006/picture">
                      <pic:pic>
                        <pic:nvPicPr>
                          <pic:cNvPr descr="./img/ds0359.png" id="302" name="Picture"/>
                          <pic:cNvPicPr>
                            <a:picLocks noChangeArrowheads="1" noChangeAspect="1"/>
                          </pic:cNvPicPr>
                        </pic:nvPicPr>
                        <pic:blipFill>
                          <a:blip r:embed="rId300"/>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2080</w:t>
            </w:r>
            <w:r>
              <w:br/>
            </w:r>
            <w:r>
              <w:t xml:space="preserve">(14.2%)</w:t>
            </w:r>
          </w:p>
        </w:tc>
      </w:tr>
      <w:tr>
        <w:tc>
          <w:tcPr/>
          <w:p>
            <w:pPr>
              <w:pStyle w:val="Compact"/>
              <w:jc w:val="left"/>
            </w:pPr>
            <w:r>
              <w:t xml:space="preserve">GLU</w:t>
            </w:r>
            <w:r>
              <w:br/>
            </w:r>
            <w:r>
              <w:t xml:space="preserve">[numeric]</w:t>
            </w:r>
          </w:p>
        </w:tc>
        <w:tc>
          <w:tcPr/>
          <w:p>
            <w:pPr>
              <w:pStyle w:val="Compact"/>
              <w:jc w:val="left"/>
            </w:pPr>
            <w:r>
              <w:t xml:space="preserve">Parameter analysis value (Numeric)</w:t>
            </w:r>
          </w:p>
        </w:tc>
        <w:tc>
          <w:tcPr/>
          <w:p>
            <w:pPr>
              <w:pStyle w:val="Compact"/>
              <w:jc w:val="left"/>
            </w:pPr>
            <w:r>
              <w:t xml:space="preserve">Mean (sd) : 126.41 (56.91)</w:t>
            </w:r>
            <w:r>
              <w:br/>
            </w:r>
            <w:r>
              <w:t xml:space="preserve">min &lt; med &lt; max:</w:t>
            </w:r>
            <w:r>
              <w:br/>
            </w:r>
            <w:r>
              <w:t xml:space="preserve">19 &lt; 113 &lt; 1403</w:t>
            </w:r>
            <w:r>
              <w:br/>
            </w:r>
            <w:r>
              <w:t xml:space="preserve">IQR (CV) : 41 (0.45)</w:t>
            </w:r>
          </w:p>
        </w:tc>
        <w:tc>
          <w:tcPr/>
          <w:p>
            <w:pPr>
              <w:pStyle w:val="Compact"/>
              <w:jc w:val="left"/>
            </w:pPr>
            <w:r>
              <w:t xml:space="preserve">389 distinct values</w:t>
            </w:r>
          </w:p>
        </w:tc>
        <w:tc>
          <w:tcPr/>
          <w:p>
            <w:pPr>
              <w:pStyle w:val="Compact"/>
              <w:jc w:val="left"/>
            </w:pPr>
            <w:r>
              <w:drawing>
                <wp:inline>
                  <wp:extent cx="723900" cy="533400"/>
                  <wp:effectExtent b="0" l="0" r="0" t="0"/>
                  <wp:docPr descr="" title="" id="304" name="Picture"/>
                  <a:graphic>
                    <a:graphicData uri="http://schemas.openxmlformats.org/drawingml/2006/picture">
                      <pic:pic>
                        <pic:nvPicPr>
                          <pic:cNvPr descr="./img/ds0360.png" id="305" name="Picture"/>
                          <pic:cNvPicPr>
                            <a:picLocks noChangeArrowheads="1" noChangeAspect="1"/>
                          </pic:cNvPicPr>
                        </pic:nvPicPr>
                        <pic:blipFill>
                          <a:blip r:embed="rId303"/>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4192</w:t>
            </w:r>
            <w:r>
              <w:br/>
            </w:r>
            <w:r>
              <w:t xml:space="preserve">(28.5%)</w:t>
            </w:r>
          </w:p>
        </w:tc>
      </w:tr>
      <w:tr>
        <w:tc>
          <w:tcPr/>
          <w:p>
            <w:pPr>
              <w:pStyle w:val="Compact"/>
              <w:jc w:val="left"/>
            </w:pPr>
            <w:r>
              <w:t xml:space="preserve">TRIG</w:t>
            </w:r>
            <w:r>
              <w:br/>
            </w:r>
            <w:r>
              <w:t xml:space="preserve">[numeric]</w:t>
            </w:r>
          </w:p>
        </w:tc>
        <w:tc>
          <w:tcPr/>
          <w:p>
            <w:pPr>
              <w:pStyle w:val="Compact"/>
              <w:jc w:val="left"/>
            </w:pPr>
            <w:r>
              <w:t xml:space="preserve">Parameter analysis value (Numeric)</w:t>
            </w:r>
          </w:p>
        </w:tc>
        <w:tc>
          <w:tcPr/>
          <w:p>
            <w:pPr>
              <w:pStyle w:val="Compact"/>
              <w:jc w:val="left"/>
            </w:pPr>
            <w:r>
              <w:t xml:space="preserve">Mean (sd) : 141.71 (120.69)</w:t>
            </w:r>
            <w:r>
              <w:br/>
            </w:r>
            <w:r>
              <w:t xml:space="preserve">min &lt; med &lt; max:</w:t>
            </w:r>
            <w:r>
              <w:br/>
            </w:r>
            <w:r>
              <w:t xml:space="preserve">14 &lt; 115 &lt; 5440</w:t>
            </w:r>
            <w:r>
              <w:br/>
            </w:r>
            <w:r>
              <w:t xml:space="preserve">IQR (CV) : 82 (0.85)</w:t>
            </w:r>
          </w:p>
        </w:tc>
        <w:tc>
          <w:tcPr/>
          <w:p>
            <w:pPr>
              <w:pStyle w:val="Compact"/>
              <w:jc w:val="left"/>
            </w:pPr>
            <w:r>
              <w:t xml:space="preserve">538 distinct values</w:t>
            </w:r>
          </w:p>
        </w:tc>
        <w:tc>
          <w:tcPr/>
          <w:p>
            <w:pPr>
              <w:pStyle w:val="Compact"/>
              <w:jc w:val="left"/>
            </w:pPr>
            <w:r>
              <w:drawing>
                <wp:inline>
                  <wp:extent cx="723900" cy="533400"/>
                  <wp:effectExtent b="0" l="0" r="0" t="0"/>
                  <wp:docPr descr="" title="" id="307" name="Picture"/>
                  <a:graphic>
                    <a:graphicData uri="http://schemas.openxmlformats.org/drawingml/2006/picture">
                      <pic:pic>
                        <pic:nvPicPr>
                          <pic:cNvPr descr="./img/ds0361.png" id="308" name="Picture"/>
                          <pic:cNvPicPr>
                            <a:picLocks noChangeArrowheads="1" noChangeAspect="1"/>
                          </pic:cNvPicPr>
                        </pic:nvPicPr>
                        <pic:blipFill>
                          <a:blip r:embed="rId306"/>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5061</w:t>
            </w:r>
            <w:r>
              <w:br/>
            </w:r>
            <w:r>
              <w:t xml:space="preserve">(34.4%)</w:t>
            </w:r>
          </w:p>
        </w:tc>
      </w:tr>
      <w:tr>
        <w:tc>
          <w:tcPr/>
          <w:p>
            <w:pPr>
              <w:pStyle w:val="Compact"/>
              <w:jc w:val="left"/>
            </w:pPr>
            <w:r>
              <w:t xml:space="preserve">CHOL</w:t>
            </w:r>
            <w:r>
              <w:br/>
            </w:r>
            <w:r>
              <w:t xml:space="preserve">[numeric]</w:t>
            </w:r>
          </w:p>
        </w:tc>
        <w:tc>
          <w:tcPr/>
          <w:p>
            <w:pPr>
              <w:pStyle w:val="Compact"/>
              <w:jc w:val="left"/>
            </w:pPr>
            <w:r>
              <w:t xml:space="preserve">Parameter analysis value (Numeric)</w:t>
            </w:r>
          </w:p>
        </w:tc>
        <w:tc>
          <w:tcPr/>
          <w:p>
            <w:pPr>
              <w:pStyle w:val="Compact"/>
              <w:jc w:val="left"/>
            </w:pPr>
            <w:r>
              <w:t xml:space="preserve">Mean (sd) : 150.8 (55.51)</w:t>
            </w:r>
            <w:r>
              <w:br/>
            </w:r>
            <w:r>
              <w:t xml:space="preserve">min &lt; med &lt; max:</w:t>
            </w:r>
            <w:r>
              <w:br/>
            </w:r>
            <w:r>
              <w:t xml:space="preserve">25 &lt; 145 &lt; 1104</w:t>
            </w:r>
            <w:r>
              <w:br/>
            </w:r>
            <w:r>
              <w:t xml:space="preserve">IQR (CV) : 69 (0.37)</w:t>
            </w:r>
          </w:p>
        </w:tc>
        <w:tc>
          <w:tcPr/>
          <w:p>
            <w:pPr>
              <w:pStyle w:val="Compact"/>
              <w:jc w:val="left"/>
            </w:pPr>
            <w:r>
              <w:t xml:space="preserve">339 distinct values</w:t>
            </w:r>
          </w:p>
        </w:tc>
        <w:tc>
          <w:tcPr/>
          <w:p>
            <w:pPr>
              <w:pStyle w:val="Compact"/>
              <w:jc w:val="left"/>
            </w:pPr>
            <w:r>
              <w:drawing>
                <wp:inline>
                  <wp:extent cx="723900" cy="533400"/>
                  <wp:effectExtent b="0" l="0" r="0" t="0"/>
                  <wp:docPr descr="" title="" id="310" name="Picture"/>
                  <a:graphic>
                    <a:graphicData uri="http://schemas.openxmlformats.org/drawingml/2006/picture">
                      <pic:pic>
                        <pic:nvPicPr>
                          <pic:cNvPr descr="./img/ds0362.png" id="311" name="Picture"/>
                          <pic:cNvPicPr>
                            <a:picLocks noChangeArrowheads="1" noChangeAspect="1"/>
                          </pic:cNvPicPr>
                        </pic:nvPicPr>
                        <pic:blipFill>
                          <a:blip r:embed="rId309"/>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5045</w:t>
            </w:r>
            <w:r>
              <w:br/>
            </w:r>
            <w:r>
              <w:t xml:space="preserve">(34.3%)</w:t>
            </w:r>
          </w:p>
        </w:tc>
      </w:tr>
      <w:tr>
        <w:tc>
          <w:tcPr/>
          <w:p>
            <w:pPr>
              <w:pStyle w:val="Compact"/>
              <w:jc w:val="left"/>
            </w:pPr>
            <w:r>
              <w:t xml:space="preserve">BASOR</w:t>
            </w:r>
            <w:r>
              <w:br/>
            </w:r>
            <w:r>
              <w:t xml:space="preserve">[numeric]</w:t>
            </w:r>
          </w:p>
        </w:tc>
        <w:tc>
          <w:tcPr/>
          <w:p>
            <w:pPr>
              <w:pStyle w:val="Compact"/>
              <w:jc w:val="left"/>
            </w:pPr>
            <w:r>
              <w:t xml:space="preserve">Parameter analysis value (Numeric)</w:t>
            </w:r>
          </w:p>
        </w:tc>
        <w:tc>
          <w:tcPr/>
          <w:p>
            <w:pPr>
              <w:pStyle w:val="Compact"/>
              <w:jc w:val="left"/>
            </w:pPr>
            <w:r>
              <w:t xml:space="preserve">Mean (sd) : 0.15 (0.59)</w:t>
            </w:r>
            <w:r>
              <w:br/>
            </w:r>
            <w:r>
              <w:t xml:space="preserve">min &lt; med &lt; max:</w:t>
            </w:r>
            <w:r>
              <w:br/>
            </w:r>
            <w:r>
              <w:t xml:space="preserve">0 &lt; 0 &lt; 23.66</w:t>
            </w:r>
            <w:r>
              <w:br/>
            </w:r>
            <w:r>
              <w:t xml:space="preserve">IQR (CV) : 0 (4.03)</w:t>
            </w:r>
          </w:p>
        </w:tc>
        <w:tc>
          <w:tcPr/>
          <w:p>
            <w:pPr>
              <w:pStyle w:val="Compact"/>
              <w:jc w:val="left"/>
            </w:pPr>
            <w:r>
              <w:t xml:space="preserve">419 distinct values</w:t>
            </w:r>
          </w:p>
        </w:tc>
        <w:tc>
          <w:tcPr/>
          <w:p>
            <w:pPr>
              <w:pStyle w:val="Compact"/>
              <w:jc w:val="left"/>
            </w:pPr>
            <w:r>
              <w:drawing>
                <wp:inline>
                  <wp:extent cx="723900" cy="533400"/>
                  <wp:effectExtent b="0" l="0" r="0" t="0"/>
                  <wp:docPr descr="" title="" id="313" name="Picture"/>
                  <a:graphic>
                    <a:graphicData uri="http://schemas.openxmlformats.org/drawingml/2006/picture">
                      <pic:pic>
                        <pic:nvPicPr>
                          <pic:cNvPr descr="./img/ds0363.png" id="314" name="Picture"/>
                          <pic:cNvPicPr>
                            <a:picLocks noChangeArrowheads="1" noChangeAspect="1"/>
                          </pic:cNvPicPr>
                        </pic:nvPicPr>
                        <pic:blipFill>
                          <a:blip r:embed="rId312"/>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732</w:t>
            </w:r>
            <w:r>
              <w:br/>
            </w:r>
            <w:r>
              <w:t xml:space="preserve">(5.0%)</w:t>
            </w:r>
          </w:p>
        </w:tc>
      </w:tr>
      <w:tr>
        <w:tc>
          <w:tcPr/>
          <w:p>
            <w:pPr>
              <w:pStyle w:val="Compact"/>
              <w:jc w:val="left"/>
            </w:pPr>
            <w:r>
              <w:t xml:space="preserve">EOSR</w:t>
            </w:r>
            <w:r>
              <w:br/>
            </w:r>
            <w:r>
              <w:t xml:space="preserve">[numeric]</w:t>
            </w:r>
          </w:p>
        </w:tc>
        <w:tc>
          <w:tcPr/>
          <w:p>
            <w:pPr>
              <w:pStyle w:val="Compact"/>
              <w:jc w:val="left"/>
            </w:pPr>
            <w:r>
              <w:t xml:space="preserve">Parameter analysis value (Numeric)</w:t>
            </w:r>
          </w:p>
        </w:tc>
        <w:tc>
          <w:tcPr/>
          <w:p>
            <w:pPr>
              <w:pStyle w:val="Compact"/>
              <w:jc w:val="left"/>
            </w:pPr>
            <w:r>
              <w:t xml:space="preserve">Mean (sd) : 1.3 (2.36)</w:t>
            </w:r>
            <w:r>
              <w:br/>
            </w:r>
            <w:r>
              <w:t xml:space="preserve">min &lt; med &lt; max:</w:t>
            </w:r>
            <w:r>
              <w:br/>
            </w:r>
            <w:r>
              <w:t xml:space="preserve">0 &lt; 0.59 &lt; 73.49</w:t>
            </w:r>
            <w:r>
              <w:br/>
            </w:r>
            <w:r>
              <w:t xml:space="preserve">IQR (CV) : 1.79 (1.82)</w:t>
            </w:r>
          </w:p>
        </w:tc>
        <w:tc>
          <w:tcPr/>
          <w:p>
            <w:pPr>
              <w:pStyle w:val="Compact"/>
              <w:jc w:val="left"/>
            </w:pPr>
            <w:r>
              <w:t xml:space="preserve">927 distinct values</w:t>
            </w:r>
          </w:p>
        </w:tc>
        <w:tc>
          <w:tcPr/>
          <w:p>
            <w:pPr>
              <w:pStyle w:val="Compact"/>
              <w:jc w:val="left"/>
            </w:pPr>
            <w:r>
              <w:drawing>
                <wp:inline>
                  <wp:extent cx="723900" cy="533400"/>
                  <wp:effectExtent b="0" l="0" r="0" t="0"/>
                  <wp:docPr descr="" title="" id="316" name="Picture"/>
                  <a:graphic>
                    <a:graphicData uri="http://schemas.openxmlformats.org/drawingml/2006/picture">
                      <pic:pic>
                        <pic:nvPicPr>
                          <pic:cNvPr descr="./img/ds0364.png" id="317" name="Picture"/>
                          <pic:cNvPicPr>
                            <a:picLocks noChangeArrowheads="1" noChangeAspect="1"/>
                          </pic:cNvPicPr>
                        </pic:nvPicPr>
                        <pic:blipFill>
                          <a:blip r:embed="rId315"/>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732</w:t>
            </w:r>
            <w:r>
              <w:br/>
            </w:r>
            <w:r>
              <w:t xml:space="preserve">(5.0%)</w:t>
            </w:r>
          </w:p>
        </w:tc>
      </w:tr>
      <w:tr>
        <w:tc>
          <w:tcPr/>
          <w:p>
            <w:pPr>
              <w:pStyle w:val="Compact"/>
              <w:jc w:val="left"/>
            </w:pPr>
            <w:r>
              <w:t xml:space="preserve">LYMR</w:t>
            </w:r>
            <w:r>
              <w:br/>
            </w:r>
            <w:r>
              <w:t xml:space="preserve">[numeric]</w:t>
            </w:r>
          </w:p>
        </w:tc>
        <w:tc>
          <w:tcPr/>
          <w:p>
            <w:pPr>
              <w:pStyle w:val="Compact"/>
              <w:jc w:val="left"/>
            </w:pPr>
            <w:r>
              <w:t xml:space="preserve">Parameter analysis value (Numeric)</w:t>
            </w:r>
          </w:p>
        </w:tc>
        <w:tc>
          <w:tcPr/>
          <w:p>
            <w:pPr>
              <w:pStyle w:val="Compact"/>
              <w:jc w:val="left"/>
            </w:pPr>
            <w:r>
              <w:t xml:space="preserve">Mean (sd) : 14.61 (12.74)</w:t>
            </w:r>
            <w:r>
              <w:br/>
            </w:r>
            <w:r>
              <w:t xml:space="preserve">min &lt; med &lt; max:</w:t>
            </w:r>
            <w:r>
              <w:br/>
            </w:r>
            <w:r>
              <w:t xml:space="preserve">0 &lt; 11.34 &lt; 100</w:t>
            </w:r>
            <w:r>
              <w:br/>
            </w:r>
            <w:r>
              <w:t xml:space="preserve">IQR (CV) : 11.43 (0.87)</w:t>
            </w:r>
          </w:p>
        </w:tc>
        <w:tc>
          <w:tcPr/>
          <w:p>
            <w:pPr>
              <w:pStyle w:val="Compact"/>
              <w:jc w:val="left"/>
            </w:pPr>
            <w:r>
              <w:t xml:space="preserve">3121 distinct values</w:t>
            </w:r>
          </w:p>
        </w:tc>
        <w:tc>
          <w:tcPr/>
          <w:p>
            <w:pPr>
              <w:pStyle w:val="Compact"/>
              <w:jc w:val="left"/>
            </w:pPr>
            <w:r>
              <w:drawing>
                <wp:inline>
                  <wp:extent cx="723900" cy="533400"/>
                  <wp:effectExtent b="0" l="0" r="0" t="0"/>
                  <wp:docPr descr="" title="" id="319" name="Picture"/>
                  <a:graphic>
                    <a:graphicData uri="http://schemas.openxmlformats.org/drawingml/2006/picture">
                      <pic:pic>
                        <pic:nvPicPr>
                          <pic:cNvPr descr="./img/ds0365.png" id="320" name="Picture"/>
                          <pic:cNvPicPr>
                            <a:picLocks noChangeArrowheads="1" noChangeAspect="1"/>
                          </pic:cNvPicPr>
                        </pic:nvPicPr>
                        <pic:blipFill>
                          <a:blip r:embed="rId318"/>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732</w:t>
            </w:r>
            <w:r>
              <w:br/>
            </w:r>
            <w:r>
              <w:t xml:space="preserve">(5.0%)</w:t>
            </w:r>
          </w:p>
        </w:tc>
      </w:tr>
      <w:tr>
        <w:tc>
          <w:tcPr/>
          <w:p>
            <w:pPr>
              <w:pStyle w:val="Compact"/>
              <w:jc w:val="left"/>
            </w:pPr>
            <w:r>
              <w:t xml:space="preserve">MONOR</w:t>
            </w:r>
            <w:r>
              <w:br/>
            </w:r>
            <w:r>
              <w:t xml:space="preserve">[numeric]</w:t>
            </w:r>
          </w:p>
        </w:tc>
        <w:tc>
          <w:tcPr/>
          <w:p>
            <w:pPr>
              <w:pStyle w:val="Compact"/>
              <w:jc w:val="left"/>
            </w:pPr>
            <w:r>
              <w:t xml:space="preserve">Parameter analysis value (Numeric)</w:t>
            </w:r>
          </w:p>
        </w:tc>
        <w:tc>
          <w:tcPr/>
          <w:p>
            <w:pPr>
              <w:pStyle w:val="Compact"/>
              <w:jc w:val="left"/>
            </w:pPr>
            <w:r>
              <w:t xml:space="preserve">Mean (sd) : 8.79 (5.81)</w:t>
            </w:r>
            <w:r>
              <w:br/>
            </w:r>
            <w:r>
              <w:t xml:space="preserve">min &lt; med &lt; max:</w:t>
            </w:r>
            <w:r>
              <w:br/>
            </w:r>
            <w:r>
              <w:t xml:space="preserve">0 &lt; 8 &lt; 100</w:t>
            </w:r>
            <w:r>
              <w:br/>
            </w:r>
            <w:r>
              <w:t xml:space="preserve">IQR (CV) : 5.24 (0.66)</w:t>
            </w:r>
          </w:p>
        </w:tc>
        <w:tc>
          <w:tcPr/>
          <w:p>
            <w:pPr>
              <w:pStyle w:val="Compact"/>
              <w:jc w:val="left"/>
            </w:pPr>
            <w:r>
              <w:t xml:space="preserve">2334 distinct values</w:t>
            </w:r>
          </w:p>
        </w:tc>
        <w:tc>
          <w:tcPr/>
          <w:p>
            <w:pPr>
              <w:pStyle w:val="Compact"/>
              <w:jc w:val="left"/>
            </w:pPr>
            <w:r>
              <w:drawing>
                <wp:inline>
                  <wp:extent cx="723900" cy="533400"/>
                  <wp:effectExtent b="0" l="0" r="0" t="0"/>
                  <wp:docPr descr="" title="" id="322" name="Picture"/>
                  <a:graphic>
                    <a:graphicData uri="http://schemas.openxmlformats.org/drawingml/2006/picture">
                      <pic:pic>
                        <pic:nvPicPr>
                          <pic:cNvPr descr="./img/ds0366.png" id="323" name="Picture"/>
                          <pic:cNvPicPr>
                            <a:picLocks noChangeArrowheads="1" noChangeAspect="1"/>
                          </pic:cNvPicPr>
                        </pic:nvPicPr>
                        <pic:blipFill>
                          <a:blip r:embed="rId321"/>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732</w:t>
            </w:r>
            <w:r>
              <w:br/>
            </w:r>
            <w:r>
              <w:t xml:space="preserve">(5.0%)</w:t>
            </w:r>
          </w:p>
        </w:tc>
      </w:tr>
      <w:tr>
        <w:tc>
          <w:tcPr/>
          <w:p>
            <w:pPr>
              <w:pStyle w:val="Compact"/>
              <w:jc w:val="left"/>
            </w:pPr>
            <w:r>
              <w:t xml:space="preserve">NEUR</w:t>
            </w:r>
            <w:r>
              <w:br/>
            </w:r>
            <w:r>
              <w:t xml:space="preserve">[numeric]</w:t>
            </w:r>
          </w:p>
        </w:tc>
        <w:tc>
          <w:tcPr/>
          <w:p>
            <w:pPr>
              <w:pStyle w:val="Compact"/>
              <w:jc w:val="left"/>
            </w:pPr>
            <w:r>
              <w:t xml:space="preserve">Parameter analysis value (Numeric)</w:t>
            </w:r>
          </w:p>
        </w:tc>
        <w:tc>
          <w:tcPr/>
          <w:p>
            <w:pPr>
              <w:pStyle w:val="Compact"/>
              <w:jc w:val="left"/>
            </w:pPr>
            <w:r>
              <w:t xml:space="preserve">Mean (sd) : 75.15 (15.53)</w:t>
            </w:r>
            <w:r>
              <w:br/>
            </w:r>
            <w:r>
              <w:t xml:space="preserve">min &lt; med &lt; max:</w:t>
            </w:r>
            <w:r>
              <w:br/>
            </w:r>
            <w:r>
              <w:t xml:space="preserve">0 &lt; 78.33 &lt; 100</w:t>
            </w:r>
            <w:r>
              <w:br/>
            </w:r>
            <w:r>
              <w:t xml:space="preserve">IQR (CV) : 16.09 (0.21)</w:t>
            </w:r>
          </w:p>
        </w:tc>
        <w:tc>
          <w:tcPr/>
          <w:p>
            <w:pPr>
              <w:pStyle w:val="Compact"/>
              <w:jc w:val="left"/>
            </w:pPr>
            <w:r>
              <w:t xml:space="preserve">3850 distinct values</w:t>
            </w:r>
          </w:p>
        </w:tc>
        <w:tc>
          <w:tcPr/>
          <w:p>
            <w:pPr>
              <w:pStyle w:val="Compact"/>
              <w:jc w:val="left"/>
            </w:pPr>
            <w:r>
              <w:drawing>
                <wp:inline>
                  <wp:extent cx="723900" cy="533400"/>
                  <wp:effectExtent b="0" l="0" r="0" t="0"/>
                  <wp:docPr descr="" title="" id="325" name="Picture"/>
                  <a:graphic>
                    <a:graphicData uri="http://schemas.openxmlformats.org/drawingml/2006/picture">
                      <pic:pic>
                        <pic:nvPicPr>
                          <pic:cNvPr descr="./img/ds0367.png" id="326" name="Picture"/>
                          <pic:cNvPicPr>
                            <a:picLocks noChangeArrowheads="1" noChangeAspect="1"/>
                          </pic:cNvPicPr>
                        </pic:nvPicPr>
                        <pic:blipFill>
                          <a:blip r:embed="rId324"/>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732</w:t>
            </w:r>
            <w:r>
              <w:br/>
            </w:r>
            <w:r>
              <w:t xml:space="preserve">(5.0%)</w:t>
            </w:r>
          </w:p>
        </w:tc>
      </w:tr>
      <w:tr>
        <w:tc>
          <w:tcPr/>
          <w:p>
            <w:pPr>
              <w:pStyle w:val="Compact"/>
              <w:jc w:val="left"/>
            </w:pPr>
            <w:r>
              <w:t xml:space="preserve">PDW</w:t>
            </w:r>
            <w:r>
              <w:br/>
            </w:r>
            <w:r>
              <w:t xml:space="preserve">[numeric]</w:t>
            </w:r>
          </w:p>
        </w:tc>
        <w:tc>
          <w:tcPr/>
          <w:p>
            <w:pPr>
              <w:pStyle w:val="Compact"/>
              <w:jc w:val="left"/>
            </w:pPr>
            <w:r>
              <w:t xml:space="preserve">Parameter analysis value (Numeric)</w:t>
            </w:r>
          </w:p>
        </w:tc>
        <w:tc>
          <w:tcPr/>
          <w:p>
            <w:pPr>
              <w:pStyle w:val="Compact"/>
              <w:jc w:val="left"/>
            </w:pPr>
            <w:r>
              <w:t xml:space="preserve">Mean (sd) : 12.29 (2.19)</w:t>
            </w:r>
            <w:r>
              <w:br/>
            </w:r>
            <w:r>
              <w:t xml:space="preserve">min &lt; med &lt; max:</w:t>
            </w:r>
            <w:r>
              <w:br/>
            </w:r>
            <w:r>
              <w:t xml:space="preserve">6.6 &lt; 12 &lt; 25.3</w:t>
            </w:r>
            <w:r>
              <w:br/>
            </w:r>
            <w:r>
              <w:t xml:space="preserve">IQR (CV) : 2.6 (0.18)</w:t>
            </w:r>
          </w:p>
        </w:tc>
        <w:tc>
          <w:tcPr/>
          <w:p>
            <w:pPr>
              <w:pStyle w:val="Compact"/>
              <w:jc w:val="left"/>
            </w:pPr>
            <w:r>
              <w:t xml:space="preserve">167 distinct values</w:t>
            </w:r>
          </w:p>
        </w:tc>
        <w:tc>
          <w:tcPr/>
          <w:p>
            <w:pPr>
              <w:pStyle w:val="Compact"/>
              <w:jc w:val="left"/>
            </w:pPr>
            <w:r>
              <w:drawing>
                <wp:inline>
                  <wp:extent cx="723900" cy="533400"/>
                  <wp:effectExtent b="0" l="0" r="0" t="0"/>
                  <wp:docPr descr="" title="" id="328" name="Picture"/>
                  <a:graphic>
                    <a:graphicData uri="http://schemas.openxmlformats.org/drawingml/2006/picture">
                      <pic:pic>
                        <pic:nvPicPr>
                          <pic:cNvPr descr="./img/ds0368.png" id="329" name="Picture"/>
                          <pic:cNvPicPr>
                            <a:picLocks noChangeArrowheads="1" noChangeAspect="1"/>
                          </pic:cNvPicPr>
                        </pic:nvPicPr>
                        <pic:blipFill>
                          <a:blip r:embed="rId327"/>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1102</w:t>
            </w:r>
            <w:r>
              <w:br/>
            </w:r>
            <w:r>
              <w:t xml:space="preserve">(7.5%)</w:t>
            </w:r>
          </w:p>
        </w:tc>
      </w:tr>
      <w:tr>
        <w:tc>
          <w:tcPr/>
          <w:p>
            <w:pPr>
              <w:pStyle w:val="Compact"/>
              <w:jc w:val="left"/>
            </w:pPr>
            <w:r>
              <w:t xml:space="preserve">RBC</w:t>
            </w:r>
            <w:r>
              <w:br/>
            </w:r>
            <w:r>
              <w:t xml:space="preserve">[numeric]</w:t>
            </w:r>
          </w:p>
        </w:tc>
        <w:tc>
          <w:tcPr/>
          <w:p>
            <w:pPr>
              <w:pStyle w:val="Compact"/>
              <w:jc w:val="left"/>
            </w:pPr>
            <w:r>
              <w:t xml:space="preserve">Parameter analysis value (Numeric)</w:t>
            </w:r>
          </w:p>
        </w:tc>
        <w:tc>
          <w:tcPr/>
          <w:p>
            <w:pPr>
              <w:pStyle w:val="Compact"/>
              <w:jc w:val="left"/>
            </w:pPr>
            <w:r>
              <w:t xml:space="preserve">Mean (sd) : 3.94 (0.77)</w:t>
            </w:r>
            <w:r>
              <w:br/>
            </w:r>
            <w:r>
              <w:t xml:space="preserve">min &lt; med &lt; max:</w:t>
            </w:r>
            <w:r>
              <w:br/>
            </w:r>
            <w:r>
              <w:t xml:space="preserve">1 &lt; 3.9 &lt; 8.2</w:t>
            </w:r>
            <w:r>
              <w:br/>
            </w:r>
            <w:r>
              <w:t xml:space="preserve">IQR (CV) : 1.1 (0.2)</w:t>
            </w:r>
          </w:p>
        </w:tc>
        <w:tc>
          <w:tcPr/>
          <w:p>
            <w:pPr>
              <w:pStyle w:val="Compact"/>
              <w:jc w:val="left"/>
            </w:pPr>
            <w:r>
              <w:t xml:space="preserve">65 distinct values</w:t>
            </w:r>
          </w:p>
        </w:tc>
        <w:tc>
          <w:tcPr/>
          <w:p>
            <w:pPr>
              <w:pStyle w:val="Compact"/>
              <w:jc w:val="left"/>
            </w:pPr>
            <w:r>
              <w:drawing>
                <wp:inline>
                  <wp:extent cx="723900" cy="533400"/>
                  <wp:effectExtent b="0" l="0" r="0" t="0"/>
                  <wp:docPr descr="" title="" id="331" name="Picture"/>
                  <a:graphic>
                    <a:graphicData uri="http://schemas.openxmlformats.org/drawingml/2006/picture">
                      <pic:pic>
                        <pic:nvPicPr>
                          <pic:cNvPr descr="./img/ds0369.png" id="332" name="Picture"/>
                          <pic:cNvPicPr>
                            <a:picLocks noChangeArrowheads="1" noChangeAspect="1"/>
                          </pic:cNvPicPr>
                        </pic:nvPicPr>
                        <pic:blipFill>
                          <a:blip r:embed="rId330"/>
                          <a:stretch>
                            <a:fillRect/>
                          </a:stretch>
                        </pic:blipFill>
                        <pic:spPr bwMode="auto">
                          <a:xfrm>
                            <a:off x="0" y="0"/>
                            <a:ext cx="723900" cy="533400"/>
                          </a:xfrm>
                          <a:prstGeom prst="rect">
                            <a:avLst/>
                          </a:prstGeom>
                          <a:noFill/>
                          <a:ln w="9525">
                            <a:noFill/>
                            <a:headEnd/>
                            <a:tailEnd/>
                          </a:ln>
                        </pic:spPr>
                      </pic:pic>
                    </a:graphicData>
                  </a:graphic>
                </wp:inline>
              </w:drawing>
            </w:r>
          </w:p>
        </w:tc>
        <w:tc>
          <w:tcPr/>
          <w:p>
            <w:pPr>
              <w:pStyle w:val="Compact"/>
              <w:jc w:val="left"/>
            </w:pPr>
            <w:r>
              <w:t xml:space="preserve">461</w:t>
            </w:r>
            <w:r>
              <w:br/>
            </w:r>
            <w:r>
              <w:t xml:space="preserve">(3.1%)</w:t>
            </w:r>
          </w:p>
        </w:tc>
      </w:tr>
    </w:tbl>
    <w:bookmarkEnd w:id="333"/>
    <w:bookmarkEnd w:id="334"/>
    <w:bookmarkStart w:id="335" w:name="suggested-transformations"/>
    <w:p>
      <w:pPr>
        <w:pStyle w:val="Heading3"/>
      </w:pPr>
      <w:r>
        <w:t xml:space="preserve">1.2.5 Suggested transformations</w:t>
      </w:r>
    </w:p>
    <w:p>
      <w:pPr>
        <w:pStyle w:val="FirstParagraph"/>
      </w:pPr>
      <w:r>
        <w:t xml:space="preserve">Next we investigate whether a pseudolog transformation of continuous variables may substantially symmetrize the univariate distributions of the continuous variables, and may hence be useful for multivariate summaries. We employ a function</w:t>
      </w:r>
      <w:r>
        <w:t xml:space="preserve"> </w:t>
      </w:r>
      <w:r>
        <w:rPr>
          <w:rStyle w:val="VerbatimChar"/>
        </w:rPr>
        <w:t xml:space="preserve">ida_trans</w:t>
      </w:r>
      <w:r>
        <w:t xml:space="preserve"> </w:t>
      </w:r>
      <w:r>
        <w:t xml:space="preserve">for this purpose, which optimises the parameter</w:t>
      </w:r>
      <w:r>
        <w:t xml:space="preserve"> </w:t>
      </w:r>
      <w:r>
        <w:rPr>
          <w:rStyle w:val="VerbatimChar"/>
        </w:rPr>
        <w:t xml:space="preserve">sigma</w:t>
      </w:r>
      <w:r>
        <w:t xml:space="preserve"> </w:t>
      </w:r>
      <w:r>
        <w:t xml:space="preserve">of the pseudo-logarithm for that purpose. The optimization targets the best possible linear correlation of the transformed values with normal deviates. If no better transformation can be found, or if the improvement in correlation is less than 0.2 correlation units, no transformation is suggested.</w:t>
      </w:r>
    </w:p>
    <w:p>
      <w:pPr>
        <w:pStyle w:val="SourceCode"/>
      </w:pPr>
      <w:r>
        <w:rPr>
          <w:rStyle w:val="VerbatimChar"/>
        </w:rPr>
        <w:t xml:space="preserve">Predictors where a transformation may symmetrize the distribution:</w:t>
      </w:r>
    </w:p>
    <w:p>
      <w:pPr>
        <w:pStyle w:val="SourceCode"/>
      </w:pPr>
      <w:r>
        <w:rPr>
          <w:rStyle w:val="VerbatimChar"/>
        </w:rPr>
        <w:t xml:space="preserve">Number:      50 </w:t>
      </w:r>
    </w:p>
    <w:p>
      <w:pPr>
        <w:pStyle w:val="SourceCode"/>
      </w:pPr>
      <w:r>
        <w:rPr>
          <w:rStyle w:val="VerbatimChar"/>
        </w:rPr>
        <w:t xml:space="preserve">Proportion:  1 </w:t>
      </w:r>
    </w:p>
    <w:p>
      <w:pPr>
        <w:pStyle w:val="FirstParagraph"/>
      </w:pPr>
      <w:r>
        <w:t xml:space="preserve">Register transformed variables in the data set:</w:t>
      </w:r>
    </w:p>
    <w:p>
      <w:pPr>
        <w:pStyle w:val="BodyText"/>
      </w:pPr>
      <w:r>
        <w:t xml:space="preserve">plot side by side</w:t>
      </w:r>
    </w:p>
    <w:bookmarkEnd w:id="335"/>
    <w:bookmarkStart w:id="336" w:name="Xa6c01e09b14a28bedd3c8dbb4192948abba1ccb"/>
    <w:p>
      <w:pPr>
        <w:pStyle w:val="Heading3"/>
      </w:pPr>
      <w:r>
        <w:t xml:space="preserve">1.2.6 Comparison of univariate distributions with and without pseudo-log transformation</w:t>
      </w:r>
    </w:p>
    <w:p>
      <w:pPr>
        <w:pStyle w:val="FirstParagraph"/>
      </w:pPr>
      <w:r>
        <w:t xml:space="preserve">The comparison is only shown for variables where a transformation is suggested.</w:t>
      </w:r>
    </w:p>
    <w:bookmarkEnd w:id="336"/>
    <w:bookmarkEnd w:id="337"/>
    <w:bookmarkStart w:id="338" w:name="section-session-info"/>
    <w:p>
      <w:pPr>
        <w:pStyle w:val="Heading2"/>
      </w:pPr>
      <w:r>
        <w:t xml:space="preserve">1.3 Section session info</w:t>
      </w:r>
    </w:p>
    <w:bookmarkEnd w:id="338"/>
    <w:bookmarkEnd w:id="339"/>
    <w:bookmarkStart w:id="410" w:name="pseudo-log-transformations"/>
    <w:p>
      <w:pPr>
        <w:pStyle w:val="Heading1"/>
      </w:pPr>
      <w:r>
        <w:t xml:space="preserve">2. Pseudo-log transformations</w:t>
      </w:r>
    </w:p>
    <w:bookmarkStart w:id="340" w:name="introduction"/>
    <w:p>
      <w:pPr>
        <w:pStyle w:val="Heading2"/>
      </w:pPr>
      <w:r>
        <w:t xml:space="preserve">2.1 Introduction</w:t>
      </w:r>
    </w:p>
    <w:p>
      <w:pPr>
        <w:pStyle w:val="FirstParagraph"/>
      </w:pPr>
      <w:r>
        <w:t xml:space="preserve">This supplemental section illustrates how pseudo-log transformations can be used to transform skewed distributions towards normality.</w:t>
      </w:r>
    </w:p>
    <w:p>
      <w:pPr>
        <w:pStyle w:val="BodyText"/>
      </w:pPr>
      <w:r>
        <w:t xml:space="preserve">The transformation</w:t>
      </w:r>
      <w:r>
        <w:t xml:space="preserve"> </w:t>
      </w:r>
      <m:oMath>
        <m:r>
          <m:t>f</m:t>
        </m:r>
        <m:d>
          <m:dPr>
            <m:begChr m:val="("/>
            <m:endChr m:val=")"/>
            <m:sepChr m:val=""/>
            <m:grow/>
          </m:dPr>
          <m:e>
            <m:r>
              <m:t>x</m:t>
            </m:r>
          </m:e>
        </m:d>
        <m:r>
          <m:rPr>
            <m:sty m:val="p"/>
          </m:rPr>
          <m:t>=</m:t>
        </m:r>
        <m:r>
          <m:t>s</m:t>
        </m:r>
        <m:r>
          <m:t>i</m:t>
        </m:r>
        <m:r>
          <m:t>n</m:t>
        </m:r>
        <m:sSup>
          <m:e>
            <m:r>
              <m:t>h</m:t>
            </m:r>
          </m:e>
          <m:sup>
            <m:r>
              <m:rPr>
                <m:sty m:val="p"/>
              </m:rPr>
              <m:t>−</m:t>
            </m:r>
          </m:sup>
        </m:sSup>
        <m:r>
          <m:t>1</m:t>
        </m:r>
        <m:d>
          <m:dPr>
            <m:begChr m:val="("/>
            <m:endChr m:val=")"/>
            <m:sepChr m:val=""/>
            <m:grow/>
          </m:dPr>
          <m:e>
            <m:r>
              <m:t>x</m:t>
            </m:r>
            <m:r>
              <m:rPr>
                <m:sty m:val="p"/>
              </m:rPr>
              <m:t>/</m:t>
            </m:r>
            <m:r>
              <m:t>2</m:t>
            </m:r>
            <m:r>
              <m:t>σ</m:t>
            </m:r>
          </m:e>
        </m:d>
        <m:r>
          <m:rPr>
            <m:sty m:val="p"/>
          </m:rPr>
          <m:t>/</m:t>
        </m:r>
        <m:r>
          <m:t>l</m:t>
        </m:r>
        <m:r>
          <m:t>o</m:t>
        </m:r>
        <m:r>
          <m:t>g</m:t>
        </m:r>
        <m:d>
          <m:dPr>
            <m:begChr m:val="("/>
            <m:endChr m:val=")"/>
            <m:sepChr m:val=""/>
            <m:grow/>
          </m:dPr>
          <m:e>
            <m:r>
              <m:t>10</m:t>
            </m:r>
          </m:e>
        </m:d>
      </m:oMath>
      <w:r>
        <w:t xml:space="preserve"> </w:t>
      </w:r>
      <w:r>
        <w:t xml:space="preserve">is a pseudo-logarithmic transformation mentioned by</w:t>
      </w:r>
      <w:r>
        <w:t xml:space="preserve"> </w:t>
      </w:r>
      <w:r>
        <w:t xml:space="preserve">(Johnson 1949)</w:t>
      </w:r>
      <w:r>
        <w:t xml:space="preserve">. It has the following advantages over ordinary logarithmic transformations:</w:t>
      </w:r>
    </w:p>
    <w:p>
      <w:pPr>
        <w:numPr>
          <w:ilvl w:val="0"/>
          <w:numId w:val="1001"/>
        </w:numPr>
        <w:pStyle w:val="Compact"/>
      </w:pPr>
      <w:r>
        <w:t xml:space="preserve">it is defined also for</w:t>
      </w:r>
      <w:r>
        <w:t xml:space="preserve"> </w:t>
      </w:r>
      <m:oMath>
        <m:r>
          <m:t>x</m:t>
        </m:r>
        <m:r>
          <m:rPr>
            <m:sty m:val="p"/>
          </m:rPr>
          <m:t>=</m:t>
        </m:r>
      </m:oMath>
      <w:r>
        <w:t xml:space="preserve"> </w:t>
      </w:r>
      <w:r>
        <w:t xml:space="preserve">as</w:t>
      </w:r>
      <w:r>
        <w:t xml:space="preserve"> </w:t>
      </w:r>
      <m:oMath>
        <m:r>
          <m:t>f</m:t>
        </m:r>
        <m:d>
          <m:dPr>
            <m:begChr m:val="("/>
            <m:endChr m:val=")"/>
            <m:sepChr m:val=""/>
            <m:grow/>
          </m:dPr>
          <m:e>
            <m:r>
              <m:t>0</m:t>
            </m:r>
          </m:e>
        </m:d>
        <m:r>
          <m:rPr>
            <m:sty m:val="p"/>
          </m:rPr>
          <m:t>=</m:t>
        </m:r>
        <m:r>
          <m:t>0</m:t>
        </m:r>
      </m:oMath>
    </w:p>
    <w:p>
      <w:pPr>
        <w:numPr>
          <w:ilvl w:val="0"/>
          <w:numId w:val="1001"/>
        </w:numPr>
        <w:pStyle w:val="Compact"/>
      </w:pPr>
      <w:r>
        <w:t xml:space="preserve">it is a signed logarithmic transformation, and is defined also for negative values as</w:t>
      </w:r>
      <w:r>
        <w:t xml:space="preserve"> </w:t>
      </w:r>
      <m:oMath>
        <m:r>
          <m:t>f</m:t>
        </m:r>
        <m:d>
          <m:dPr>
            <m:begChr m:val="("/>
            <m:endChr m:val=")"/>
            <m:sepChr m:val=""/>
            <m:grow/>
          </m:dPr>
          <m:e>
            <m:r>
              <m:rPr>
                <m:sty m:val="p"/>
              </m:rPr>
              <m:t>−</m:t>
            </m:r>
            <m:d>
              <m:dPr>
                <m:begChr m:val="|"/>
                <m:endChr m:val="|"/>
                <m:sepChr m:val=""/>
                <m:grow/>
              </m:dPr>
              <m:e>
                <m:r>
                  <m:t>x</m:t>
                </m:r>
              </m:e>
            </m:d>
          </m:e>
        </m:d>
        <m:r>
          <m:rPr>
            <m:sty m:val="p"/>
          </m:rPr>
          <m:t>=</m:t>
        </m:r>
        <m:r>
          <m:rPr>
            <m:sty m:val="p"/>
          </m:rPr>
          <m:t>−</m:t>
        </m:r>
        <m:r>
          <m:t>f</m:t>
        </m:r>
        <m:d>
          <m:dPr>
            <m:begChr m:val="("/>
            <m:endChr m:val=")"/>
            <m:sepChr m:val=""/>
            <m:grow/>
          </m:dPr>
          <m:e>
            <m:d>
              <m:dPr>
                <m:begChr m:val="|"/>
                <m:endChr m:val="|"/>
                <m:sepChr m:val=""/>
                <m:grow/>
              </m:dPr>
              <m:e>
                <m:r>
                  <m:t>x</m:t>
                </m:r>
              </m:e>
            </m:d>
          </m:e>
        </m:d>
      </m:oMath>
    </w:p>
    <w:p>
      <w:pPr>
        <w:pStyle w:val="FirstParagraph"/>
      </w:pPr>
      <w:r>
        <w:t xml:space="preserve">Of course, this comes at the cost of deviation from the logarithmic transformation in terms of interpretability.</w:t>
      </w:r>
    </w:p>
    <w:p>
      <w:pPr>
        <w:pStyle w:val="BodyText"/>
      </w:pPr>
      <w:r>
        <w:t xml:space="preserve">The parameter</w:t>
      </w:r>
      <w:r>
        <w:t xml:space="preserve"> </w:t>
      </w:r>
      <m:oMath>
        <m:r>
          <m:t>σ</m:t>
        </m:r>
      </m:oMath>
      <w:r>
        <w:t xml:space="preserve"> </w:t>
      </w:r>
      <w:r>
        <w:t xml:space="preserve">may be used to adapt the transformation to a specific range of an empirical distribution.</w:t>
      </w:r>
    </w:p>
    <w:p>
      <w:pPr>
        <w:pStyle w:val="BodyText"/>
      </w:pPr>
      <w:r>
        <w:t xml:space="preserve">We define the pseudo-logarithmic transformation in R as:</w:t>
      </w:r>
    </w:p>
    <w:p>
      <w:pPr>
        <w:pStyle w:val="SourceCode"/>
      </w:pPr>
      <w:r>
        <w:rPr>
          <w:rStyle w:val="NormalTok"/>
        </w:rPr>
        <w:t xml:space="preserve">pseudo_log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sigma=</w:t>
      </w:r>
      <w:r>
        <w:rPr>
          <w:rStyle w:val="DecValTok"/>
        </w:rPr>
        <w:t xml:space="preserve">1</w:t>
      </w:r>
      <w:r>
        <w:rPr>
          <w:rStyle w:val="NormalTok"/>
        </w:rPr>
        <w:t xml:space="preserve">, </w:t>
      </w:r>
      <w:r>
        <w:rPr>
          <w:rStyle w:val="AttributeTok"/>
        </w:rPr>
        <w:t xml:space="preserve">base=</w:t>
      </w:r>
      <w:r>
        <w:rPr>
          <w:rStyle w:val="DecValTok"/>
        </w:rPr>
        <w:t xml:space="preserve">10</w:t>
      </w:r>
      <w:r>
        <w:rPr>
          <w:rStyle w:val="NormalTok"/>
        </w:rPr>
        <w:t xml:space="preserve">)  </w:t>
      </w:r>
      <w:r>
        <w:rPr>
          <w:rStyle w:val="FunctionTok"/>
        </w:rPr>
        <w:t xml:space="preserve">asinh</w:t>
      </w:r>
      <w:r>
        <w:rPr>
          <w:rStyle w:val="NormalTok"/>
        </w:rPr>
        <w:t xml:space="preserve">(x</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sigma))</w:t>
      </w:r>
      <w:r>
        <w:rPr>
          <w:rStyle w:val="SpecialCharTok"/>
        </w:rPr>
        <w:t xml:space="preserve">/</w:t>
      </w:r>
      <w:r>
        <w:rPr>
          <w:rStyle w:val="FunctionTok"/>
        </w:rPr>
        <w:t xml:space="preserve">log</w:t>
      </w:r>
      <w:r>
        <w:rPr>
          <w:rStyle w:val="NormalTok"/>
        </w:rPr>
        <w:t xml:space="preserve">(base)</w:t>
      </w:r>
      <w:r>
        <w:br/>
      </w:r>
      <w:r>
        <w:rPr>
          <w:rStyle w:val="NormalTok"/>
        </w:rPr>
        <w:t xml:space="preserve">inv_pseudo_log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sigma=</w:t>
      </w:r>
      <w:r>
        <w:rPr>
          <w:rStyle w:val="DecValTok"/>
        </w:rPr>
        <w:t xml:space="preserve">1</w:t>
      </w:r>
      <w:r>
        <w:rPr>
          <w:rStyle w:val="NormalTok"/>
        </w:rPr>
        <w:t xml:space="preserve">, </w:t>
      </w:r>
      <w:r>
        <w:rPr>
          <w:rStyle w:val="AttributeTok"/>
        </w:rPr>
        <w:t xml:space="preserve">base=</w:t>
      </w:r>
      <w:r>
        <w:rPr>
          <w:rStyle w:val="DecValTok"/>
        </w:rPr>
        <w:t xml:space="preserve">10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sinh</w:t>
      </w:r>
      <w:r>
        <w:rPr>
          <w:rStyle w:val="NormalTok"/>
        </w:rPr>
        <w:t xml:space="preserve">(x </w:t>
      </w:r>
      <w:r>
        <w:rPr>
          <w:rStyle w:val="SpecialCharTok"/>
        </w:rPr>
        <w:t xml:space="preserve">*</w:t>
      </w:r>
      <w:r>
        <w:rPr>
          <w:rStyle w:val="NormalTok"/>
        </w:rPr>
        <w:t xml:space="preserve"> </w:t>
      </w:r>
      <w:r>
        <w:rPr>
          <w:rStyle w:val="FunctionTok"/>
        </w:rPr>
        <w:t xml:space="preserve">log</w:t>
      </w:r>
      <w:r>
        <w:rPr>
          <w:rStyle w:val="NormalTok"/>
        </w:rPr>
        <w:t xml:space="preserve">(base))</w:t>
      </w:r>
    </w:p>
    <w:bookmarkEnd w:id="340"/>
    <w:bookmarkStart w:id="365" w:name="impact-of-choice-of-sigma"/>
    <w:p>
      <w:pPr>
        <w:pStyle w:val="Heading2"/>
      </w:pPr>
      <w:r>
        <w:t xml:space="preserve">2.2 Impact of choice of</w:t>
      </w:r>
      <w:r>
        <w:t xml:space="preserve"> </w:t>
      </w:r>
      <m:oMath>
        <m:r>
          <m:t>σ</m:t>
        </m:r>
      </m:oMath>
    </w:p>
    <w:p>
      <w:pPr>
        <w:pStyle w:val="FirstParagraph"/>
      </w:pPr>
      <w:r>
        <w:t xml:space="preserve">Next, we investigate how the parameter</w:t>
      </w:r>
      <w:r>
        <w:t xml:space="preserve"> </w:t>
      </w:r>
      <m:oMath>
        <m:r>
          <m:t>σ</m:t>
        </m:r>
      </m:oMath>
      <w:r>
        <w:t xml:space="preserve"> </w:t>
      </w:r>
      <w:r>
        <w:t xml:space="preserve">impacts the result of the transformation. We assume that</w:t>
      </w:r>
      <w:r>
        <w:t xml:space="preserve"> </w:t>
      </w:r>
      <m:oMath>
        <m:r>
          <m:t>x</m:t>
        </m:r>
      </m:oMath>
      <w:r>
        <w:t xml:space="preserve"> </w:t>
      </w:r>
      <w:r>
        <w:t xml:space="preserve">follows a log-normal distribution, and we will show results of</w:t>
      </w:r>
      <w:r>
        <w:t xml:space="preserve"> </w:t>
      </w:r>
      <m:oMath>
        <m:r>
          <m:t>f</m:t>
        </m:r>
        <m:d>
          <m:dPr>
            <m:begChr m:val="("/>
            <m:endChr m:val=")"/>
            <m:sepChr m:val=""/>
            <m:grow/>
          </m:dPr>
          <m:e>
            <m:r>
              <m:t>x</m:t>
            </m:r>
          </m:e>
        </m:d>
      </m:oMath>
      <w:r>
        <w:t xml:space="preserve"> </w:t>
      </w:r>
      <w:r>
        <w:t xml:space="preserve">with different choices of</w:t>
      </w:r>
      <w:r>
        <w:t xml:space="preserve"> </w:t>
      </w:r>
      <m:oMath>
        <m:r>
          <m:t>σ</m:t>
        </m:r>
      </m:oMath>
      <w:r>
        <w:t xml:space="preserve">. We center and scale</w:t>
      </w:r>
      <w:r>
        <w:t xml:space="preserve"> </w:t>
      </w:r>
      <m:oMath>
        <m:r>
          <m:t>f</m:t>
        </m:r>
        <m:d>
          <m:dPr>
            <m:begChr m:val="("/>
            <m:endChr m:val=")"/>
            <m:sepChr m:val=""/>
            <m:grow/>
          </m:dPr>
          <m:e>
            <m:r>
              <m:t>x</m:t>
            </m:r>
          </m:e>
        </m:d>
      </m:oMath>
      <w:r>
        <w:t xml:space="preserve"> </w:t>
      </w:r>
      <w:r>
        <w:t xml:space="preserve">before plotting.</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 </w:t>
      </w:r>
      <w:r>
        <w:rPr>
          <w:rStyle w:val="FloatTok"/>
        </w:rPr>
        <w:t xml:space="preserve">0.001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qnorm</w:t>
      </w:r>
      <w:r>
        <w:rPr>
          <w:rStyle w:val="NormalTok"/>
        </w:rPr>
        <w:t xml:space="preserve">(p,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342" name="Picture"/>
            <a:graphic>
              <a:graphicData uri="http://schemas.openxmlformats.org/drawingml/2006/picture">
                <pic:pic>
                  <pic:nvPicPr>
                    <pic:cNvPr descr="./Pseudo_log_explainer_files/figure-docx/pl03-1.png" id="343" name="Picture"/>
                    <pic:cNvPicPr>
                      <a:picLocks noChangeArrowheads="1" noChangeAspect="1"/>
                    </pic:cNvPicPr>
                  </pic:nvPicPr>
                  <pic:blipFill>
                    <a:blip r:embed="rId3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log</w:t>
      </w:r>
      <w:r>
        <w:rPr>
          <w:rStyle w:val="NormalTok"/>
        </w:rPr>
        <w:t xml:space="preserve">(x),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1</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w:t>
      </w:r>
      <w:r>
        <w:rPr>
          <w:rStyle w:val="FloatTok"/>
        </w:rPr>
        <w:t xml:space="preserve">0.5</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2</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FloatTok"/>
        </w:rPr>
        <w:t xml:space="preserve">0.05</w:t>
      </w:r>
      <w:r>
        <w:rPr>
          <w:rStyle w:val="NormalTok"/>
        </w:rPr>
        <w:t xml:space="preserve">)))</w:t>
      </w:r>
      <w:r>
        <w:br/>
      </w:r>
      <w:r>
        <w:br/>
      </w:r>
      <w:r>
        <w:br/>
      </w:r>
      <w:r>
        <w:rPr>
          <w:rStyle w:val="FunctionTok"/>
        </w:rPr>
        <w:t xml:space="preserve">plot</w:t>
      </w:r>
      <w:r>
        <w:rPr>
          <w:rStyle w:val="NormalTok"/>
        </w:rPr>
        <w:t xml:space="preserve">(x, 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ylim=</w:t>
      </w:r>
      <w:r>
        <w:rPr>
          <w:rStyle w:val="FunctionTok"/>
        </w:rPr>
        <w:t xml:space="preserve">range</w:t>
      </w:r>
      <w:r>
        <w:rPr>
          <w:rStyle w:val="NormalTok"/>
        </w:rPr>
        <w:t xml:space="preserve">(y))</w:t>
      </w:r>
      <w:r>
        <w:br/>
      </w:r>
      <w:r>
        <w:rPr>
          <w:rStyle w:val="FunctionTok"/>
        </w:rPr>
        <w:t xml:space="preserve">lines</w:t>
      </w:r>
      <w:r>
        <w:rPr>
          <w:rStyle w:val="NormalTok"/>
        </w:rPr>
        <w:t xml:space="preserve">(x, 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w:t>
      </w:r>
      <w:r>
        <w:rPr>
          <w:rStyle w:val="DecValTok"/>
        </w:rPr>
        <w:t xml:space="preserve">3</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y[,</w:t>
      </w:r>
      <w:r>
        <w:rPr>
          <w:rStyle w:val="DecValTok"/>
        </w:rPr>
        <w:t xml:space="preserve">4</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3</w:t>
      </w:r>
      <w:r>
        <w:rPr>
          <w:rStyle w:val="NormalTok"/>
        </w:rPr>
        <w:t xml:space="preserve">)</w:t>
      </w:r>
      <w:r>
        <w:br/>
      </w:r>
      <w:r>
        <w:rPr>
          <w:rStyle w:val="FunctionTok"/>
        </w:rPr>
        <w:t xml:space="preserve">lines</w:t>
      </w:r>
      <w:r>
        <w:rPr>
          <w:rStyle w:val="NormalTok"/>
        </w:rPr>
        <w:t xml:space="preserve">(x, y[,</w:t>
      </w:r>
      <w:r>
        <w:rPr>
          <w:rStyle w:val="DecValTok"/>
        </w:rPr>
        <w:t xml:space="preserve">5</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4</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 </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"log"</w:t>
      </w:r>
      <w:r>
        <w:rPr>
          <w:rStyle w:val="NormalTok"/>
        </w:rPr>
        <w:t xml:space="preserve">, </w:t>
      </w:r>
      <w:r>
        <w:rPr>
          <w:rStyle w:val="StringTok"/>
        </w:rPr>
        <w:t xml:space="preserve">"sigma=1"</w:t>
      </w:r>
      <w:r>
        <w:rPr>
          <w:rStyle w:val="NormalTok"/>
        </w:rPr>
        <w:t xml:space="preserve">, </w:t>
      </w:r>
      <w:r>
        <w:rPr>
          <w:rStyle w:val="StringTok"/>
        </w:rPr>
        <w:t xml:space="preserve">"sigma=0.5"</w:t>
      </w:r>
      <w:r>
        <w:rPr>
          <w:rStyle w:val="NormalTok"/>
        </w:rPr>
        <w:t xml:space="preserve">, </w:t>
      </w:r>
      <w:r>
        <w:rPr>
          <w:rStyle w:val="StringTok"/>
        </w:rPr>
        <w:t xml:space="preserve">"sigma=2"</w:t>
      </w:r>
      <w:r>
        <w:rPr>
          <w:rStyle w:val="NormalTok"/>
        </w:rPr>
        <w:t xml:space="preserve">, </w:t>
      </w:r>
      <w:r>
        <w:rPr>
          <w:rStyle w:val="StringTok"/>
        </w:rPr>
        <w:t xml:space="preserve">"sigma=0.05"</w:t>
      </w:r>
      <w:r>
        <w:rPr>
          <w:rStyle w:val="NormalTok"/>
        </w:rPr>
        <w:t xml:space="preserve">))</w:t>
      </w:r>
    </w:p>
    <w:p>
      <w:pPr>
        <w:pStyle w:val="FirstParagraph"/>
      </w:pPr>
      <w:r>
        <w:drawing>
          <wp:inline>
            <wp:extent cx="4620126" cy="3696101"/>
            <wp:effectExtent b="0" l="0" r="0" t="0"/>
            <wp:docPr descr="" title="" id="345" name="Picture"/>
            <a:graphic>
              <a:graphicData uri="http://schemas.openxmlformats.org/drawingml/2006/picture">
                <pic:pic>
                  <pic:nvPicPr>
                    <pic:cNvPr descr="./Pseudo_log_explainer_files/figure-docx/pl03-2.png" id="346" name="Picture"/>
                    <pic:cNvPicPr>
                      <a:picLocks noChangeArrowheads="1" noChangeAspect="1"/>
                    </pic:cNvPicPr>
                  </pic:nvPicPr>
                  <pic:blipFill>
                    <a:blip r:embed="rId3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next code chunk, we multiply by 10 and repeat the exercise. We learn that the transformations become more similar and the choice of</w:t>
      </w:r>
      <w:r>
        <w:t xml:space="preserve"> </w:t>
      </w:r>
      <m:oMath>
        <m:r>
          <m:t>σ</m:t>
        </m:r>
      </m:oMath>
      <w:r>
        <w:t xml:space="preserve"> </w:t>
      </w:r>
      <w:r>
        <w:t xml:space="preserve">less relevant.</w:t>
      </w:r>
    </w:p>
    <w:p>
      <w:pPr>
        <w:pStyle w:val="SourceCode"/>
      </w:pPr>
      <w:r>
        <w:rPr>
          <w:rStyle w:val="NormalTok"/>
        </w:rPr>
        <w:t xml:space="preserve">x </w:t>
      </w:r>
      <w:r>
        <w:rPr>
          <w:rStyle w:val="OtherTok"/>
        </w:rPr>
        <w:t xml:space="preserve">&lt;-</w:t>
      </w:r>
      <w:r>
        <w:rPr>
          <w:rStyle w:val="NormalTok"/>
        </w:rPr>
        <w:t xml:space="preserve"> x</w:t>
      </w:r>
      <w:r>
        <w:rPr>
          <w:rStyle w:val="SpecialCharTok"/>
        </w:rPr>
        <w:t xml:space="preserve">*</w:t>
      </w:r>
      <w:r>
        <w:rPr>
          <w:rStyle w:val="DecValTok"/>
        </w:rPr>
        <w:t xml:space="preserve">10</w:t>
      </w:r>
      <w:r>
        <w:br/>
      </w:r>
      <w:r>
        <w:br/>
      </w:r>
      <w:r>
        <w:rPr>
          <w:rStyle w:val="NormalTok"/>
        </w:rPr>
        <w:t xml:space="preserve">y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scale</w:t>
      </w:r>
      <w:r>
        <w:rPr>
          <w:rStyle w:val="NormalTok"/>
        </w:rPr>
        <w:t xml:space="preserve">(</w:t>
      </w:r>
      <w:r>
        <w:rPr>
          <w:rStyle w:val="FunctionTok"/>
        </w:rPr>
        <w:t xml:space="preserve">log</w:t>
      </w:r>
      <w:r>
        <w:rPr>
          <w:rStyle w:val="NormalTok"/>
        </w:rPr>
        <w:t xml:space="preserve">(x)),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1</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w:t>
      </w:r>
      <w:r>
        <w:rPr>
          <w:rStyle w:val="FloatTok"/>
        </w:rPr>
        <w:t xml:space="preserve">0.5</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2</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FloatTok"/>
        </w:rPr>
        <w:t xml:space="preserve">0.05</w:t>
      </w:r>
      <w:r>
        <w:rPr>
          <w:rStyle w:val="NormalTok"/>
        </w:rPr>
        <w:t xml:space="preserve">)))</w:t>
      </w:r>
      <w:r>
        <w:br/>
      </w:r>
      <w:r>
        <w:br/>
      </w:r>
      <w:r>
        <w:br/>
      </w:r>
      <w:r>
        <w:rPr>
          <w:rStyle w:val="FunctionTok"/>
        </w:rPr>
        <w:t xml:space="preserve">plot</w:t>
      </w:r>
      <w:r>
        <w:rPr>
          <w:rStyle w:val="NormalTok"/>
        </w:rPr>
        <w:t xml:space="preserve">(x, 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"f(x)"</w:t>
      </w:r>
      <w:r>
        <w:rPr>
          <w:rStyle w:val="NormalTok"/>
        </w:rPr>
        <w:t xml:space="preserve">)</w:t>
      </w:r>
      <w:r>
        <w:br/>
      </w:r>
      <w:r>
        <w:rPr>
          <w:rStyle w:val="FunctionTok"/>
        </w:rPr>
        <w:t xml:space="preserve">lines</w:t>
      </w:r>
      <w:r>
        <w:rPr>
          <w:rStyle w:val="NormalTok"/>
        </w:rPr>
        <w:t xml:space="preserve">(x, 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w:t>
      </w:r>
      <w:r>
        <w:rPr>
          <w:rStyle w:val="DecValTok"/>
        </w:rPr>
        <w:t xml:space="preserve">3</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y[,</w:t>
      </w:r>
      <w:r>
        <w:rPr>
          <w:rStyle w:val="DecValTok"/>
        </w:rPr>
        <w:t xml:space="preserve">4</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3</w:t>
      </w:r>
      <w:r>
        <w:rPr>
          <w:rStyle w:val="NormalTok"/>
        </w:rPr>
        <w:t xml:space="preserve">)</w:t>
      </w:r>
      <w:r>
        <w:br/>
      </w:r>
      <w:r>
        <w:rPr>
          <w:rStyle w:val="FunctionTok"/>
        </w:rPr>
        <w:t xml:space="preserve">lines</w:t>
      </w:r>
      <w:r>
        <w:rPr>
          <w:rStyle w:val="NormalTok"/>
        </w:rPr>
        <w:t xml:space="preserve">(x, y[,</w:t>
      </w:r>
      <w:r>
        <w:rPr>
          <w:rStyle w:val="DecValTok"/>
        </w:rPr>
        <w:t xml:space="preserve">5</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4</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 </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"log"</w:t>
      </w:r>
      <w:r>
        <w:rPr>
          <w:rStyle w:val="NormalTok"/>
        </w:rPr>
        <w:t xml:space="preserve">, </w:t>
      </w:r>
      <w:r>
        <w:rPr>
          <w:rStyle w:val="StringTok"/>
        </w:rPr>
        <w:t xml:space="preserve">"sigma=1"</w:t>
      </w:r>
      <w:r>
        <w:rPr>
          <w:rStyle w:val="NormalTok"/>
        </w:rPr>
        <w:t xml:space="preserve">, </w:t>
      </w:r>
      <w:r>
        <w:rPr>
          <w:rStyle w:val="StringTok"/>
        </w:rPr>
        <w:t xml:space="preserve">"sigma=0.5"</w:t>
      </w:r>
      <w:r>
        <w:rPr>
          <w:rStyle w:val="NormalTok"/>
        </w:rPr>
        <w:t xml:space="preserve">, </w:t>
      </w:r>
      <w:r>
        <w:rPr>
          <w:rStyle w:val="StringTok"/>
        </w:rPr>
        <w:t xml:space="preserve">"sigma=2"</w:t>
      </w:r>
      <w:r>
        <w:rPr>
          <w:rStyle w:val="NormalTok"/>
        </w:rPr>
        <w:t xml:space="preserve">, </w:t>
      </w:r>
      <w:r>
        <w:rPr>
          <w:rStyle w:val="StringTok"/>
        </w:rPr>
        <w:t xml:space="preserve">"sigma=0.05"</w:t>
      </w:r>
      <w:r>
        <w:rPr>
          <w:rStyle w:val="NormalTok"/>
        </w:rPr>
        <w:t xml:space="preserve">))</w:t>
      </w:r>
    </w:p>
    <w:p>
      <w:pPr>
        <w:pStyle w:val="FirstParagraph"/>
      </w:pPr>
      <w:r>
        <w:drawing>
          <wp:inline>
            <wp:extent cx="4620126" cy="3696101"/>
            <wp:effectExtent b="0" l="0" r="0" t="0"/>
            <wp:docPr descr="" title="" id="348" name="Picture"/>
            <a:graphic>
              <a:graphicData uri="http://schemas.openxmlformats.org/drawingml/2006/picture">
                <pic:pic>
                  <pic:nvPicPr>
                    <pic:cNvPr descr="./Pseudo_log_explainer_files/figure-docx/pl04-1.png" id="349" name="Picture"/>
                    <pic:cNvPicPr>
                      <a:picLocks noChangeArrowheads="1" noChangeAspect="1"/>
                    </pic:cNvPicPr>
                  </pic:nvPicPr>
                  <pic:blipFill>
                    <a:blip r:embed="rId3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apply the pseudo-logarithmic transformation to the original normal deviates. We learn that a higher value for the parameter</w:t>
      </w:r>
      <w:r>
        <w:t xml:space="preserve"> </w:t>
      </w:r>
      <m:oMath>
        <m:r>
          <m:t>σ</m:t>
        </m:r>
      </m:oMath>
      <w:r>
        <w:t xml:space="preserve"> </w:t>
      </w:r>
      <w:r>
        <w:t xml:space="preserve">makes the distribution</w:t>
      </w:r>
      <w:r>
        <w:t xml:space="preserve"> </w:t>
      </w:r>
      <w:r>
        <w:t xml:space="preserve">‘</w:t>
      </w:r>
      <w:r>
        <w:t xml:space="preserve">slimmer</w:t>
      </w:r>
      <w:r>
        <w:t xml:space="preserve">’</w:t>
      </w:r>
      <w:r>
        <w:t xml:space="preserve"> </w:t>
      </w:r>
      <w:r>
        <w:t xml:space="preserve">while a lower value makes it</w:t>
      </w:r>
      <w:r>
        <w:t xml:space="preserve"> </w:t>
      </w:r>
      <w:r>
        <w:t xml:space="preserve">‘</w:t>
      </w:r>
      <w:r>
        <w:t xml:space="preserve">fatter</w:t>
      </w:r>
      <w:r>
        <w:t xml:space="preserve">’</w:t>
      </w:r>
      <w:r>
        <w:t xml:space="preserve">, and it is even possible to induce bimodality with low values of sigma:</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qnorm</w:t>
      </w:r>
      <w:r>
        <w:rPr>
          <w:rStyle w:val="NormalTok"/>
        </w:rPr>
        <w:t xml:space="preserve">(p,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r>
        <w:br/>
      </w:r>
      <w:r>
        <w:rPr>
          <w:rStyle w:val="FunctionTok"/>
        </w:rPr>
        <w:t xml:space="preserve">hist</w:t>
      </w:r>
      <w:r>
        <w:rPr>
          <w:rStyle w:val="NormalTok"/>
        </w:rPr>
        <w:t xml:space="preserve">(z)</w:t>
      </w:r>
    </w:p>
    <w:p>
      <w:pPr>
        <w:pStyle w:val="FirstParagraph"/>
      </w:pPr>
      <w:r>
        <w:drawing>
          <wp:inline>
            <wp:extent cx="4620126" cy="3696101"/>
            <wp:effectExtent b="0" l="0" r="0" t="0"/>
            <wp:docPr descr="" title="" id="351" name="Picture"/>
            <a:graphic>
              <a:graphicData uri="http://schemas.openxmlformats.org/drawingml/2006/picture">
                <pic:pic>
                  <pic:nvPicPr>
                    <pic:cNvPr descr="./Pseudo_log_explainer_files/figure-docx/pl05-1.png" id="352" name="Picture"/>
                    <pic:cNvPicPr>
                      <a:picLocks noChangeArrowheads="1" noChangeAspect="1"/>
                    </pic:cNvPicPr>
                  </pic:nvPicPr>
                  <pic:blipFill>
                    <a:blip r:embed="rId3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DecValTok"/>
        </w:rPr>
        <w:t xml:space="preserve">1</w:t>
      </w:r>
      <w:r>
        <w:rPr>
          <w:rStyle w:val="NormalTok"/>
        </w:rPr>
        <w:t xml:space="preserve">))</w:t>
      </w:r>
    </w:p>
    <w:p>
      <w:pPr>
        <w:pStyle w:val="FirstParagraph"/>
      </w:pPr>
      <w:r>
        <w:drawing>
          <wp:inline>
            <wp:extent cx="4620126" cy="3696101"/>
            <wp:effectExtent b="0" l="0" r="0" t="0"/>
            <wp:docPr descr="" title="" id="354" name="Picture"/>
            <a:graphic>
              <a:graphicData uri="http://schemas.openxmlformats.org/drawingml/2006/picture">
                <pic:pic>
                  <pic:nvPicPr>
                    <pic:cNvPr descr="./Pseudo_log_explainer_files/figure-docx/pl05-2.png" id="355" name="Picture"/>
                    <pic:cNvPicPr>
                      <a:picLocks noChangeArrowheads="1" noChangeAspect="1"/>
                    </pic:cNvPicPr>
                  </pic:nvPicPr>
                  <pic:blipFill>
                    <a:blip r:embed="rId3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DecValTok"/>
        </w:rPr>
        <w:t xml:space="preserve">2</w:t>
      </w:r>
      <w:r>
        <w:rPr>
          <w:rStyle w:val="NormalTok"/>
        </w:rPr>
        <w:t xml:space="preserve">))</w:t>
      </w:r>
    </w:p>
    <w:p>
      <w:pPr>
        <w:pStyle w:val="FirstParagraph"/>
      </w:pPr>
      <w:r>
        <w:drawing>
          <wp:inline>
            <wp:extent cx="4620126" cy="3696101"/>
            <wp:effectExtent b="0" l="0" r="0" t="0"/>
            <wp:docPr descr="" title="" id="357" name="Picture"/>
            <a:graphic>
              <a:graphicData uri="http://schemas.openxmlformats.org/drawingml/2006/picture">
                <pic:pic>
                  <pic:nvPicPr>
                    <pic:cNvPr descr="./Pseudo_log_explainer_files/figure-docx/pl05-3.png" id="358" name="Picture"/>
                    <pic:cNvPicPr>
                      <a:picLocks noChangeArrowheads="1" noChangeAspect="1"/>
                    </pic:cNvPicPr>
                  </pic:nvPicPr>
                  <pic:blipFill>
                    <a:blip r:embed="rId3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FloatTok"/>
        </w:rPr>
        <w:t xml:space="preserve">0.5</w:t>
      </w:r>
      <w:r>
        <w:rPr>
          <w:rStyle w:val="NormalTok"/>
        </w:rPr>
        <w:t xml:space="preserve">))</w:t>
      </w:r>
    </w:p>
    <w:p>
      <w:pPr>
        <w:pStyle w:val="FirstParagraph"/>
      </w:pPr>
      <w:r>
        <w:drawing>
          <wp:inline>
            <wp:extent cx="4620126" cy="3696101"/>
            <wp:effectExtent b="0" l="0" r="0" t="0"/>
            <wp:docPr descr="" title="" id="360" name="Picture"/>
            <a:graphic>
              <a:graphicData uri="http://schemas.openxmlformats.org/drawingml/2006/picture">
                <pic:pic>
                  <pic:nvPicPr>
                    <pic:cNvPr descr="./Pseudo_log_explainer_files/figure-docx/pl05-4.png" id="361" name="Picture"/>
                    <pic:cNvPicPr>
                      <a:picLocks noChangeArrowheads="1" noChangeAspect="1"/>
                    </pic:cNvPicPr>
                  </pic:nvPicPr>
                  <pic:blipFill>
                    <a:blip r:embed="rId3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FloatTok"/>
        </w:rPr>
        <w:t xml:space="preserve">0.05</w:t>
      </w:r>
      <w:r>
        <w:rPr>
          <w:rStyle w:val="NormalTok"/>
        </w:rPr>
        <w:t xml:space="preserve">))</w:t>
      </w:r>
    </w:p>
    <w:p>
      <w:pPr>
        <w:pStyle w:val="FirstParagraph"/>
      </w:pPr>
      <w:r>
        <w:drawing>
          <wp:inline>
            <wp:extent cx="4620126" cy="3696101"/>
            <wp:effectExtent b="0" l="0" r="0" t="0"/>
            <wp:docPr descr="" title="" id="363" name="Picture"/>
            <a:graphic>
              <a:graphicData uri="http://schemas.openxmlformats.org/drawingml/2006/picture">
                <pic:pic>
                  <pic:nvPicPr>
                    <pic:cNvPr descr="./Pseudo_log_explainer_files/figure-docx/pl05-5.png" id="364" name="Picture"/>
                    <pic:cNvPicPr>
                      <a:picLocks noChangeArrowheads="1" noChangeAspect="1"/>
                    </pic:cNvPicPr>
                  </pic:nvPicPr>
                  <pic:blipFill>
                    <a:blip r:embed="rId362"/>
                    <a:stretch>
                      <a:fillRect/>
                    </a:stretch>
                  </pic:blipFill>
                  <pic:spPr bwMode="auto">
                    <a:xfrm>
                      <a:off x="0" y="0"/>
                      <a:ext cx="4620126" cy="3696101"/>
                    </a:xfrm>
                    <a:prstGeom prst="rect">
                      <a:avLst/>
                    </a:prstGeom>
                    <a:noFill/>
                    <a:ln w="9525">
                      <a:noFill/>
                      <a:headEnd/>
                      <a:tailEnd/>
                    </a:ln>
                  </pic:spPr>
                </pic:pic>
              </a:graphicData>
            </a:graphic>
          </wp:inline>
        </w:drawing>
      </w:r>
    </w:p>
    <w:bookmarkEnd w:id="365"/>
    <w:bookmarkStart w:id="409" w:name="Xd72db2c3bfcc2b46d69b826b0765e5e6790ae75"/>
    <w:p>
      <w:pPr>
        <w:pStyle w:val="Heading2"/>
      </w:pPr>
      <w:r>
        <w:t xml:space="preserve">2.3 Finding a parameter that best achieves normality</w:t>
      </w:r>
    </w:p>
    <w:p>
      <w:pPr>
        <w:pStyle w:val="FirstParagraph"/>
      </w:pPr>
      <w:r>
        <w:t xml:space="preserve">Any test statistic for testing normality could be chosen to find a suitable value of</w:t>
      </w:r>
      <w:r>
        <w:t xml:space="preserve"> </w:t>
      </w:r>
      <m:oMath>
        <m:r>
          <m:t>σ</m:t>
        </m:r>
      </m:oMath>
      <w:r>
        <w:t xml:space="preserve"> </w:t>
      </w:r>
      <w:r>
        <w:t xml:space="preserve">that induces normality into the transformed values. Here we use the (Pearson) correlation coefficient to compare the empirical distribution with normal deviates.</w:t>
      </w:r>
    </w:p>
    <w:bookmarkStart w:id="375" w:name="deviates-from-log-normal-distribution"/>
    <w:p>
      <w:pPr>
        <w:pStyle w:val="Heading3"/>
      </w:pPr>
      <w:r>
        <w:t xml:space="preserve">2.3.1 Deviates from log normal distribution</w:t>
      </w:r>
    </w:p>
    <w:p>
      <w:pPr>
        <w:pStyle w:val="FirstParagraph"/>
      </w:pPr>
      <w:r>
        <w:t xml:space="preserve">We simulate from a shifted log normal distribution and evaluate the value of</w:t>
      </w:r>
      <w:r>
        <w:t xml:space="preserve"> </w:t>
      </w:r>
      <m:oMath>
        <m:r>
          <m:t>σ</m:t>
        </m:r>
      </m:oMath>
      <w:r>
        <w:t xml:space="preserve"> </w:t>
      </w:r>
      <w:r>
        <w:t xml:space="preserve">that optimizes agreement with a normal distribution:</w:t>
      </w:r>
    </w:p>
    <w:p>
      <w:pPr>
        <w:pStyle w:val="SourceCode"/>
      </w:pPr>
      <w:r>
        <w:rPr>
          <w:rStyle w:val="NormalTok"/>
        </w:rPr>
        <w:t xml:space="preserve">x</w:t>
      </w:r>
      <w:r>
        <w:rPr>
          <w:rStyle w:val="OtherTok"/>
        </w:rPr>
        <w:t xml:space="preserve">&lt;-</w:t>
      </w:r>
      <w:r>
        <w:rPr>
          <w:rStyle w:val="FunctionTok"/>
        </w:rPr>
        <w:t xml:space="preserve">sort</w:t>
      </w:r>
      <w:r>
        <w:rPr>
          <w:rStyle w:val="NormalTok"/>
        </w:rPr>
        <w:t xml:space="preserve">(</w:t>
      </w:r>
      <w:r>
        <w:rPr>
          <w:rStyle w:val="FunctionTok"/>
        </w:rPr>
        <w:t xml:space="preserve">exp</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367" name="Picture"/>
            <a:graphic>
              <a:graphicData uri="http://schemas.openxmlformats.org/drawingml/2006/picture">
                <pic:pic>
                  <pic:nvPicPr>
                    <pic:cNvPr descr="./Pseudo_log_explainer_files/figure-docx/pl06-1.png" id="368" name="Picture"/>
                    <pic:cNvPicPr>
                      <a:picLocks noChangeArrowheads="1" noChangeAspect="1"/>
                    </pic:cNvPicPr>
                  </pic:nvPicPr>
                  <pic:blipFill>
                    <a:blip r:embed="rId3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0.5</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370" name="Picture"/>
            <a:graphic>
              <a:graphicData uri="http://schemas.openxmlformats.org/drawingml/2006/picture">
                <pic:pic>
                  <pic:nvPicPr>
                    <pic:cNvPr descr="./Pseudo_log_explainer_files/figure-docx/pl06-2.png" id="371" name="Picture"/>
                    <pic:cNvPicPr>
                      <a:picLocks noChangeArrowheads="1" noChangeAspect="1"/>
                    </pic:cNvPicPr>
                  </pic:nvPicPr>
                  <pic:blipFill>
                    <a:blip r:embed="rId3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4620126" cy="3696101"/>
            <wp:effectExtent b="0" l="0" r="0" t="0"/>
            <wp:docPr descr="" title="" id="373" name="Picture"/>
            <a:graphic>
              <a:graphicData uri="http://schemas.openxmlformats.org/drawingml/2006/picture">
                <pic:pic>
                  <pic:nvPicPr>
                    <pic:cNvPr descr="./Pseudo_log_explainer_files/figure-docx/pl06-3.png" id="374" name="Picture"/>
                    <pic:cNvPicPr>
                      <a:picLocks noChangeArrowheads="1" noChangeAspect="1"/>
                    </pic:cNvPicPr>
                  </pic:nvPicPr>
                  <pic:blipFill>
                    <a:blip r:embed="rId372"/>
                    <a:stretch>
                      <a:fillRect/>
                    </a:stretch>
                  </pic:blipFill>
                  <pic:spPr bwMode="auto">
                    <a:xfrm>
                      <a:off x="0" y="0"/>
                      <a:ext cx="4620126" cy="3696101"/>
                    </a:xfrm>
                    <a:prstGeom prst="rect">
                      <a:avLst/>
                    </a:prstGeom>
                    <a:noFill/>
                    <a:ln w="9525">
                      <a:noFill/>
                      <a:headEnd/>
                      <a:tailEnd/>
                    </a:ln>
                  </pic:spPr>
                </pic:pic>
              </a:graphicData>
            </a:graphic>
          </wp:inline>
        </w:drawing>
      </w:r>
    </w:p>
    <w:bookmarkEnd w:id="375"/>
    <w:bookmarkStart w:id="385" w:name="deviates-from-exponential-distribution"/>
    <w:p>
      <w:pPr>
        <w:pStyle w:val="Heading3"/>
      </w:pPr>
      <w:r>
        <w:t xml:space="preserve">2.3.2 Deviates from exponential distribution</w:t>
      </w:r>
    </w:p>
    <w:p>
      <w:pPr>
        <w:pStyle w:val="FirstParagraph"/>
      </w:pPr>
      <w:r>
        <w:t xml:space="preserve">Also with an exponential distribution, the pseudo-logarithm may achieve a better agreement with a normal:</w:t>
      </w:r>
    </w:p>
    <w:p>
      <w:pPr>
        <w:pStyle w:val="SourceCode"/>
      </w:pPr>
      <w:r>
        <w:rPr>
          <w:rStyle w:val="NormalTok"/>
        </w:rPr>
        <w:t xml:space="preserve">x</w:t>
      </w:r>
      <w:r>
        <w:rPr>
          <w:rStyle w:val="OtherTok"/>
        </w:rPr>
        <w:t xml:space="preserve">&lt;-</w:t>
      </w:r>
      <w:r>
        <w:rPr>
          <w:rStyle w:val="FunctionTok"/>
        </w:rPr>
        <w:t xml:space="preserve">sort</w:t>
      </w:r>
      <w:r>
        <w:rPr>
          <w:rStyle w:val="NormalTok"/>
        </w:rPr>
        <w:t xml:space="preserve">(</w:t>
      </w:r>
      <w:r>
        <w:rPr>
          <w:rStyle w:val="FunctionTok"/>
        </w:rPr>
        <w:t xml:space="preserve">exp</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377" name="Picture"/>
            <a:graphic>
              <a:graphicData uri="http://schemas.openxmlformats.org/drawingml/2006/picture">
                <pic:pic>
                  <pic:nvPicPr>
                    <pic:cNvPr descr="./Pseudo_log_explainer_files/figure-docx/pl07-1.png" id="378" name="Picture"/>
                    <pic:cNvPicPr>
                      <a:picLocks noChangeArrowheads="1" noChangeAspect="1"/>
                    </pic:cNvPicPr>
                  </pic:nvPicPr>
                  <pic:blipFill>
                    <a:blip r:embed="rId3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0.5</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380" name="Picture"/>
            <a:graphic>
              <a:graphicData uri="http://schemas.openxmlformats.org/drawingml/2006/picture">
                <pic:pic>
                  <pic:nvPicPr>
                    <pic:cNvPr descr="./Pseudo_log_explainer_files/figure-docx/pl07-2.png" id="381" name="Picture"/>
                    <pic:cNvPicPr>
                      <a:picLocks noChangeArrowheads="1" noChangeAspect="1"/>
                    </pic:cNvPicPr>
                  </pic:nvPicPr>
                  <pic:blipFill>
                    <a:blip r:embed="rId3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4620126" cy="3696101"/>
            <wp:effectExtent b="0" l="0" r="0" t="0"/>
            <wp:docPr descr="" title="" id="383" name="Picture"/>
            <a:graphic>
              <a:graphicData uri="http://schemas.openxmlformats.org/drawingml/2006/picture">
                <pic:pic>
                  <pic:nvPicPr>
                    <pic:cNvPr descr="./Pseudo_log_explainer_files/figure-docx/pl07-3.png" id="384" name="Picture"/>
                    <pic:cNvPicPr>
                      <a:picLocks noChangeArrowheads="1" noChangeAspect="1"/>
                    </pic:cNvPicPr>
                  </pic:nvPicPr>
                  <pic:blipFill>
                    <a:blip r:embed="rId382"/>
                    <a:stretch>
                      <a:fillRect/>
                    </a:stretch>
                  </pic:blipFill>
                  <pic:spPr bwMode="auto">
                    <a:xfrm>
                      <a:off x="0" y="0"/>
                      <a:ext cx="4620126" cy="3696101"/>
                    </a:xfrm>
                    <a:prstGeom prst="rect">
                      <a:avLst/>
                    </a:prstGeom>
                    <a:noFill/>
                    <a:ln w="9525">
                      <a:noFill/>
                      <a:headEnd/>
                      <a:tailEnd/>
                    </a:ln>
                  </pic:spPr>
                </pic:pic>
              </a:graphicData>
            </a:graphic>
          </wp:inline>
        </w:drawing>
      </w:r>
    </w:p>
    <w:bookmarkEnd w:id="385"/>
    <w:bookmarkStart w:id="395" w:name="deviates-from-mixture-distribution"/>
    <w:p>
      <w:pPr>
        <w:pStyle w:val="Heading3"/>
      </w:pPr>
      <w:r>
        <w:t xml:space="preserve">2.3.3 Deviates from mixture distribution</w:t>
      </w:r>
    </w:p>
    <w:p>
      <w:pPr>
        <w:pStyle w:val="FirstParagraph"/>
      </w:pPr>
      <w:r>
        <w:t xml:space="preserve">Now we mix a normal, lognormal and exponential distribution:</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rexp</w:t>
      </w:r>
      <w:r>
        <w:rPr>
          <w:rStyle w:val="NormalTok"/>
        </w:rPr>
        <w:t xml:space="preserve">(</w:t>
      </w:r>
      <w:r>
        <w:rPr>
          <w:rStyle w:val="DecValTok"/>
        </w:rPr>
        <w:t xml:space="preserve">1000</w:t>
      </w:r>
      <w:r>
        <w:rPr>
          <w:rStyle w:val="NormalTok"/>
        </w:rPr>
        <w:t xml:space="preserve">))</w:t>
      </w:r>
      <w:r>
        <w:br/>
      </w:r>
      <w:r>
        <w:rPr>
          <w:rStyle w:val="NormalTok"/>
        </w:rPr>
        <w:t xml:space="preserve">x3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exp</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br/>
      </w:r>
      <w:r>
        <w:rPr>
          <w:rStyle w:val="NormalTok"/>
        </w:rPr>
        <w:t xml:space="preserve">x</w:t>
      </w:r>
      <w:r>
        <w:rPr>
          <w:rStyle w:val="OtherTok"/>
        </w:rPr>
        <w:t xml:space="preserve">&lt;-</w:t>
      </w:r>
      <w:r>
        <w:rPr>
          <w:rStyle w:val="NormalTok"/>
        </w:rPr>
        <w:t xml:space="preserve">p1</w:t>
      </w:r>
      <w:r>
        <w:rPr>
          <w:rStyle w:val="SpecialCharTok"/>
        </w:rPr>
        <w:t xml:space="preserve">*</w:t>
      </w:r>
      <w:r>
        <w:rPr>
          <w:rStyle w:val="NormalTok"/>
        </w:rPr>
        <w:t xml:space="preserve">x1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p1)</w:t>
      </w:r>
      <w:r>
        <w:rPr>
          <w:rStyle w:val="SpecialCharTok"/>
        </w:rPr>
        <w:t xml:space="preserve">*</w:t>
      </w:r>
      <w:r>
        <w:rPr>
          <w:rStyle w:val="NormalTok"/>
        </w:rPr>
        <w:t xml:space="preserve">(p2</w:t>
      </w:r>
      <w:r>
        <w:rPr>
          <w:rStyle w:val="SpecialCharTok"/>
        </w:rPr>
        <w:t xml:space="preserve">*</w:t>
      </w:r>
      <w:r>
        <w:rPr>
          <w:rStyle w:val="NormalTok"/>
        </w:rPr>
        <w:t xml:space="preserve">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p2)</w:t>
      </w:r>
      <w:r>
        <w:rPr>
          <w:rStyle w:val="SpecialCharTok"/>
        </w:rPr>
        <w:t xml:space="preserve">*</w:t>
      </w:r>
      <w:r>
        <w:rPr>
          <w:rStyle w:val="NormalTok"/>
        </w:rPr>
        <w:t xml:space="preserve">x3)</w:t>
      </w:r>
      <w:r>
        <w:br/>
      </w:r>
      <w:r>
        <w:rPr>
          <w:rStyle w:val="NormalTok"/>
        </w:rPr>
        <w:t xml:space="preserve">x </w:t>
      </w:r>
      <w:r>
        <w:rPr>
          <w:rStyle w:val="OtherTok"/>
        </w:rPr>
        <w:t xml:space="preserve">&lt;-</w:t>
      </w:r>
      <w:r>
        <w:rPr>
          <w:rStyle w:val="NormalTok"/>
        </w:rPr>
        <w:t xml:space="preserve"> x</w:t>
      </w:r>
      <w:r>
        <w:rPr>
          <w:rStyle w:val="SpecialCharTok"/>
        </w:rPr>
        <w:t xml:space="preserve">-</w:t>
      </w:r>
      <w:r>
        <w:rPr>
          <w:rStyle w:val="FunctionTok"/>
        </w:rPr>
        <w:t xml:space="preserve">min</w:t>
      </w:r>
      <w:r>
        <w:rPr>
          <w:rStyle w:val="NormalTok"/>
        </w:rPr>
        <w:t xml:space="preserve">(x)</w:t>
      </w:r>
      <w:r>
        <w:br/>
      </w:r>
      <w:r>
        <w:rPr>
          <w:rStyle w:val="NormalTok"/>
        </w:rPr>
        <w:t xml:space="preserve">x</w:t>
      </w:r>
      <w:r>
        <w:rPr>
          <w:rStyle w:val="OtherTok"/>
        </w:rPr>
        <w:t xml:space="preserve">&lt;-</w:t>
      </w:r>
      <w:r>
        <w:rPr>
          <w:rStyle w:val="FunctionTok"/>
        </w:rPr>
        <w:t xml:space="preserve">sort</w:t>
      </w:r>
      <w:r>
        <w:rPr>
          <w:rStyle w:val="NormalTok"/>
        </w:rPr>
        <w:t xml:space="preserve">(x)</w:t>
      </w:r>
      <w:r>
        <w:br/>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387" name="Picture"/>
            <a:graphic>
              <a:graphicData uri="http://schemas.openxmlformats.org/drawingml/2006/picture">
                <pic:pic>
                  <pic:nvPicPr>
                    <pic:cNvPr descr="./Pseudo_log_explainer_files/figure-docx/pl08-1.png" id="388" name="Picture"/>
                    <pic:cNvPicPr>
                      <a:picLocks noChangeArrowheads="1" noChangeAspect="1"/>
                    </pic:cNvPicPr>
                  </pic:nvPicPr>
                  <pic:blipFill>
                    <a:blip r:embed="rId3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1</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390" name="Picture"/>
            <a:graphic>
              <a:graphicData uri="http://schemas.openxmlformats.org/drawingml/2006/picture">
                <pic:pic>
                  <pic:nvPicPr>
                    <pic:cNvPr descr="./Pseudo_log_explainer_files/figure-docx/pl08-2.png" id="391" name="Picture"/>
                    <pic:cNvPicPr>
                      <a:picLocks noChangeArrowheads="1" noChangeAspect="1"/>
                    </pic:cNvPicPr>
                  </pic:nvPicPr>
                  <pic:blipFill>
                    <a:blip r:embed="rId3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4620126" cy="3696101"/>
            <wp:effectExtent b="0" l="0" r="0" t="0"/>
            <wp:docPr descr="" title="" id="393" name="Picture"/>
            <a:graphic>
              <a:graphicData uri="http://schemas.openxmlformats.org/drawingml/2006/picture">
                <pic:pic>
                  <pic:nvPicPr>
                    <pic:cNvPr descr="./Pseudo_log_explainer_files/figure-docx/pl08-3.png" id="394" name="Picture"/>
                    <pic:cNvPicPr>
                      <a:picLocks noChangeArrowheads="1" noChangeAspect="1"/>
                    </pic:cNvPicPr>
                  </pic:nvPicPr>
                  <pic:blipFill>
                    <a:blip r:embed="rId392"/>
                    <a:stretch>
                      <a:fillRect/>
                    </a:stretch>
                  </pic:blipFill>
                  <pic:spPr bwMode="auto">
                    <a:xfrm>
                      <a:off x="0" y="0"/>
                      <a:ext cx="4620126" cy="3696101"/>
                    </a:xfrm>
                    <a:prstGeom prst="rect">
                      <a:avLst/>
                    </a:prstGeom>
                    <a:noFill/>
                    <a:ln w="9525">
                      <a:noFill/>
                      <a:headEnd/>
                      <a:tailEnd/>
                    </a:ln>
                  </pic:spPr>
                </pic:pic>
              </a:graphicData>
            </a:graphic>
          </wp:inline>
        </w:drawing>
      </w:r>
    </w:p>
    <w:bookmarkEnd w:id="395"/>
    <w:bookmarkStart w:id="408" w:name="normal-deviates"/>
    <w:p>
      <w:pPr>
        <w:pStyle w:val="Heading3"/>
      </w:pPr>
      <w:r>
        <w:t xml:space="preserve">2.3.4 Normal deviates</w:t>
      </w:r>
    </w:p>
    <w:p>
      <w:pPr>
        <w:pStyle w:val="FirstParagraph"/>
      </w:pPr>
      <w:r>
        <w:t xml:space="preserve">With simulated normal deviates, the pseudo-logarithm cannot improve the already perfect normality.</w:t>
      </w:r>
    </w:p>
    <w:p>
      <w:pPr>
        <w:pStyle w:val="SourceCode"/>
      </w:pPr>
      <w:r>
        <w:rPr>
          <w:rStyle w:val="NormalTok"/>
        </w:rPr>
        <w:t xml:space="preserve">x</w:t>
      </w:r>
      <w:r>
        <w:rPr>
          <w:rStyle w:val="OtherTok"/>
        </w:rPr>
        <w:t xml:space="preserve">&lt;-</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397" name="Picture"/>
            <a:graphic>
              <a:graphicData uri="http://schemas.openxmlformats.org/drawingml/2006/picture">
                <pic:pic>
                  <pic:nvPicPr>
                    <pic:cNvPr descr="./Pseudo_log_explainer_files/figure-docx/pl09-1.png" id="398" name="Picture"/>
                    <pic:cNvPicPr>
                      <a:picLocks noChangeArrowheads="1" noChangeAspect="1"/>
                    </pic:cNvPicPr>
                  </pic:nvPicPr>
                  <pic:blipFill>
                    <a:blip r:embed="rId3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1024</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400" name="Picture"/>
            <a:graphic>
              <a:graphicData uri="http://schemas.openxmlformats.org/drawingml/2006/picture">
                <pic:pic>
                  <pic:nvPicPr>
                    <pic:cNvPr descr="./Pseudo_log_explainer_files/figure-docx/pl09-2.png" id="401" name="Picture"/>
                    <pic:cNvPicPr>
                      <a:picLocks noChangeArrowheads="1" noChangeAspect="1"/>
                    </pic:cNvPicPr>
                  </pic:nvPicPr>
                  <pic:blipFill>
                    <a:blip r:embed="rId3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4620126" cy="3696101"/>
            <wp:effectExtent b="0" l="0" r="0" t="0"/>
            <wp:docPr descr="" title="" id="403" name="Picture"/>
            <a:graphic>
              <a:graphicData uri="http://schemas.openxmlformats.org/drawingml/2006/picture">
                <pic:pic>
                  <pic:nvPicPr>
                    <pic:cNvPr descr="./Pseudo_log_explainer_files/figure-docx/pl09-3.png" id="404" name="Picture"/>
                    <pic:cNvPicPr>
                      <a:picLocks noChangeArrowheads="1" noChangeAspect="1"/>
                    </pic:cNvPicPr>
                  </pic:nvPicPr>
                  <pic:blipFill>
                    <a:blip r:embed="rId402"/>
                    <a:stretch>
                      <a:fillRect/>
                    </a:stretch>
                  </pic:blipFill>
                  <pic:spPr bwMode="auto">
                    <a:xfrm>
                      <a:off x="0" y="0"/>
                      <a:ext cx="4620126" cy="3696101"/>
                    </a:xfrm>
                    <a:prstGeom prst="rect">
                      <a:avLst/>
                    </a:prstGeom>
                    <a:noFill/>
                    <a:ln w="9525">
                      <a:noFill/>
                      <a:headEnd/>
                      <a:tailEnd/>
                    </a:ln>
                  </pic:spPr>
                </pic:pic>
              </a:graphicData>
            </a:graphic>
          </wp:inline>
        </w:drawing>
      </w:r>
    </w:p>
    <w:bookmarkStart w:id="407" w:name="refs"/>
    <w:bookmarkStart w:id="406" w:name="ref-Johnson49"/>
    <w:p>
      <w:pPr>
        <w:pStyle w:val="Bibliography"/>
      </w:pPr>
      <w:r>
        <w:t xml:space="preserve">Johnson, N. L. 1949.</w:t>
      </w:r>
      <w:r>
        <w:t xml:space="preserve"> </w:t>
      </w:r>
      <w:r>
        <w:t xml:space="preserve">“Systems of Frequency Curves Generated by Methods of Translation.”</w:t>
      </w:r>
      <w:r>
        <w:t xml:space="preserve"> </w:t>
      </w:r>
      <w:r>
        <w:rPr>
          <w:iCs/>
          <w:i/>
        </w:rPr>
        <w:t xml:space="preserve">Biometrika</w:t>
      </w:r>
      <w:r>
        <w:t xml:space="preserve"> </w:t>
      </w:r>
      <w:r>
        <w:t xml:space="preserve">36 (1/2): 149–76.</w:t>
      </w:r>
      <w:r>
        <w:t xml:space="preserve"> </w:t>
      </w:r>
      <w:hyperlink r:id="rId405">
        <w:r>
          <w:rPr>
            <w:rStyle w:val="Hyperlink"/>
          </w:rPr>
          <w:t xml:space="preserve">http://www.jstor.org/stable/2332539</w:t>
        </w:r>
      </w:hyperlink>
      <w:r>
        <w:t xml:space="preserve">.</w:t>
      </w:r>
    </w:p>
    <w:bookmarkEnd w:id="406"/>
    <w:bookmarkEnd w:id="407"/>
    <w:bookmarkEnd w:id="408"/>
    <w:bookmarkEnd w:id="409"/>
    <w:bookmarkEnd w:id="4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67" Target="media/rId6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70" Target="media/rId70.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image" Id="rId172" Target="media/rId172.png" /><Relationship Type="http://schemas.openxmlformats.org/officeDocument/2006/relationships/image" Id="rId175" Target="media/rId175.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341" Target="media/rId341.png" /><Relationship Type="http://schemas.openxmlformats.org/officeDocument/2006/relationships/image" Id="rId344" Target="media/rId344.png" /><Relationship Type="http://schemas.openxmlformats.org/officeDocument/2006/relationships/image" Id="rId347" Target="media/rId347.png" /><Relationship Type="http://schemas.openxmlformats.org/officeDocument/2006/relationships/image" Id="rId350" Target="media/rId350.png" /><Relationship Type="http://schemas.openxmlformats.org/officeDocument/2006/relationships/image" Id="rId353" Target="media/rId353.png" /><Relationship Type="http://schemas.openxmlformats.org/officeDocument/2006/relationships/image" Id="rId356" Target="media/rId356.png" /><Relationship Type="http://schemas.openxmlformats.org/officeDocument/2006/relationships/image" Id="rId359" Target="media/rId359.png" /><Relationship Type="http://schemas.openxmlformats.org/officeDocument/2006/relationships/image" Id="rId362" Target="media/rId362.png" /><Relationship Type="http://schemas.openxmlformats.org/officeDocument/2006/relationships/image" Id="rId366" Target="media/rId366.png" /><Relationship Type="http://schemas.openxmlformats.org/officeDocument/2006/relationships/image" Id="rId369" Target="media/rId369.png" /><Relationship Type="http://schemas.openxmlformats.org/officeDocument/2006/relationships/image" Id="rId372" Target="media/rId372.png" /><Relationship Type="http://schemas.openxmlformats.org/officeDocument/2006/relationships/image" Id="rId376" Target="media/rId376.png" /><Relationship Type="http://schemas.openxmlformats.org/officeDocument/2006/relationships/image" Id="rId379" Target="media/rId379.png" /><Relationship Type="http://schemas.openxmlformats.org/officeDocument/2006/relationships/image" Id="rId382" Target="media/rId382.png" /><Relationship Type="http://schemas.openxmlformats.org/officeDocument/2006/relationships/image" Id="rId386" Target="media/rId386.png" /><Relationship Type="http://schemas.openxmlformats.org/officeDocument/2006/relationships/image" Id="rId389" Target="media/rId389.png" /><Relationship Type="http://schemas.openxmlformats.org/officeDocument/2006/relationships/image" Id="rId392" Target="media/rId392.png" /><Relationship Type="http://schemas.openxmlformats.org/officeDocument/2006/relationships/image" Id="rId396" Target="media/rId396.png" /><Relationship Type="http://schemas.openxmlformats.org/officeDocument/2006/relationships/image" Id="rId399" Target="media/rId399.png" /><Relationship Type="http://schemas.openxmlformats.org/officeDocument/2006/relationships/image" Id="rId402" Target="media/rId402.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204" Target="media/rId204.png" /><Relationship Type="http://schemas.openxmlformats.org/officeDocument/2006/relationships/image" Id="rId207" Target="media/rId207.png" /><Relationship Type="http://schemas.openxmlformats.org/officeDocument/2006/relationships/image" Id="rId210" Target="media/rId210.png" /><Relationship Type="http://schemas.openxmlformats.org/officeDocument/2006/relationships/image" Id="rId213" Target="media/rId213.png" /><Relationship Type="http://schemas.openxmlformats.org/officeDocument/2006/relationships/image" Id="rId219" Target="media/rId219.png" /><Relationship Type="http://schemas.openxmlformats.org/officeDocument/2006/relationships/image" Id="rId222" Target="media/rId222.png" /><Relationship Type="http://schemas.openxmlformats.org/officeDocument/2006/relationships/image" Id="rId225" Target="media/rId225.png" /><Relationship Type="http://schemas.openxmlformats.org/officeDocument/2006/relationships/image" Id="rId228" Target="media/rId228.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237" Target="media/rId237.png" /><Relationship Type="http://schemas.openxmlformats.org/officeDocument/2006/relationships/image" Id="rId240" Target="media/rId240.png" /><Relationship Type="http://schemas.openxmlformats.org/officeDocument/2006/relationships/image" Id="rId243" Target="media/rId243.png" /><Relationship Type="http://schemas.openxmlformats.org/officeDocument/2006/relationships/image" Id="rId246" Target="media/rId246.png" /><Relationship Type="http://schemas.openxmlformats.org/officeDocument/2006/relationships/image" Id="rId249" Target="media/rId249.png"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258" Target="media/rId258.png" /><Relationship Type="http://schemas.openxmlformats.org/officeDocument/2006/relationships/image" Id="rId261" Target="media/rId261.png" /><Relationship Type="http://schemas.openxmlformats.org/officeDocument/2006/relationships/image" Id="rId264" Target="media/rId264.png" /><Relationship Type="http://schemas.openxmlformats.org/officeDocument/2006/relationships/image" Id="rId267" Target="media/rId267.png" /><Relationship Type="http://schemas.openxmlformats.org/officeDocument/2006/relationships/image" Id="rId270" Target="media/rId270.png" /><Relationship Type="http://schemas.openxmlformats.org/officeDocument/2006/relationships/image" Id="rId273" Target="media/rId273.png" /><Relationship Type="http://schemas.openxmlformats.org/officeDocument/2006/relationships/image" Id="rId276" Target="media/rId276.png" /><Relationship Type="http://schemas.openxmlformats.org/officeDocument/2006/relationships/image" Id="rId279" Target="media/rId279.png" /><Relationship Type="http://schemas.openxmlformats.org/officeDocument/2006/relationships/image" Id="rId282" Target="media/rId282.png" /><Relationship Type="http://schemas.openxmlformats.org/officeDocument/2006/relationships/image" Id="rId285" Target="media/rId285.png" /><Relationship Type="http://schemas.openxmlformats.org/officeDocument/2006/relationships/image" Id="rId288" Target="media/rId288.png" /><Relationship Type="http://schemas.openxmlformats.org/officeDocument/2006/relationships/image" Id="rId291" Target="media/rId291.png" /><Relationship Type="http://schemas.openxmlformats.org/officeDocument/2006/relationships/image" Id="rId294" Target="media/rId294.png" /><Relationship Type="http://schemas.openxmlformats.org/officeDocument/2006/relationships/image" Id="rId297" Target="media/rId297.png" /><Relationship Type="http://schemas.openxmlformats.org/officeDocument/2006/relationships/image" Id="rId300" Target="media/rId300.png" /><Relationship Type="http://schemas.openxmlformats.org/officeDocument/2006/relationships/image" Id="rId303" Target="media/rId303.png" /><Relationship Type="http://schemas.openxmlformats.org/officeDocument/2006/relationships/image" Id="rId306" Target="media/rId306.png" /><Relationship Type="http://schemas.openxmlformats.org/officeDocument/2006/relationships/image" Id="rId309" Target="media/rId309.png" /><Relationship Type="http://schemas.openxmlformats.org/officeDocument/2006/relationships/image" Id="rId312" Target="media/rId312.png" /><Relationship Type="http://schemas.openxmlformats.org/officeDocument/2006/relationships/image" Id="rId315" Target="media/rId315.png" /><Relationship Type="http://schemas.openxmlformats.org/officeDocument/2006/relationships/image" Id="rId318" Target="media/rId318.png" /><Relationship Type="http://schemas.openxmlformats.org/officeDocument/2006/relationships/image" Id="rId321" Target="media/rId321.png" /><Relationship Type="http://schemas.openxmlformats.org/officeDocument/2006/relationships/image" Id="rId324" Target="media/rId324.png" /><Relationship Type="http://schemas.openxmlformats.org/officeDocument/2006/relationships/image" Id="rId327" Target="media/rId327.png" /><Relationship Type="http://schemas.openxmlformats.org/officeDocument/2006/relationships/image" Id="rId330" Target="media/rId330.png" /><Relationship Type="http://schemas.openxmlformats.org/officeDocument/2006/relationships/image" Id="rId189" Target="media/rId189.png" /><Relationship Type="http://schemas.openxmlformats.org/officeDocument/2006/relationships/image" Id="rId180" Target="media/rId180.png" /><Relationship Type="http://schemas.openxmlformats.org/officeDocument/2006/relationships/image" Id="rId186" Target="media/rId186.png" /><Relationship Type="http://schemas.openxmlformats.org/officeDocument/2006/relationships/image" Id="rId183" Target="media/rId183.png" /><Relationship Type="http://schemas.openxmlformats.org/officeDocument/2006/relationships/image" Id="rId192" Target="media/rId192.png" /><Relationship Type="http://schemas.openxmlformats.org/officeDocument/2006/relationships/hyperlink" Id="rId405" Target="http://www.jstor.org/stable/2332539" TargetMode="External" /></Relationships>
</file>

<file path=word/_rels/footnotes.xml.rels><?xml version="1.0" encoding="UTF-8"?><Relationships xmlns="http://schemas.openxmlformats.org/package/2006/relationships"><Relationship Type="http://schemas.openxmlformats.org/officeDocument/2006/relationships/hyperlink" Id="rId405" Target="http://www.jstor.org/stable/23325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2023-03-07T17:36:50Z</dcterms:created>
  <dcterms:modified xsi:type="dcterms:W3CDTF">2023-03-07T17:36:50Z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3/7/23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