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590E69" w14:textId="77777777" w:rsidR="00E051B0" w:rsidRDefault="00000000">
      <w:pPr>
        <w:spacing w:after="120"/>
        <w:jc w:val="center"/>
        <w:rPr>
          <w:rFonts w:ascii="Calibri" w:hAnsi="Calibri" w:cs="Calibri"/>
          <w:b/>
          <w:bCs/>
          <w:color w:val="000000" w:themeColor="text1"/>
        </w:rPr>
      </w:pPr>
      <w:r w:rsidRPr="00CE40B5">
        <w:rPr>
          <w:rFonts w:ascii="Calibri" w:hAnsi="Calibri" w:cs="Calibri"/>
          <w:b/>
          <w:bCs/>
          <w:color w:val="000000" w:themeColor="text1"/>
        </w:rPr>
        <w:t xml:space="preserve">IS2209 Group 41 </w:t>
      </w:r>
      <w:proofErr w:type="spellStart"/>
      <w:r w:rsidRPr="00CE40B5">
        <w:rPr>
          <w:rFonts w:ascii="Calibri" w:hAnsi="Calibri" w:cs="Calibri"/>
          <w:b/>
          <w:bCs/>
          <w:color w:val="000000" w:themeColor="text1"/>
        </w:rPr>
        <w:t>DeployHub</w:t>
      </w:r>
      <w:proofErr w:type="spellEnd"/>
    </w:p>
    <w:p w14:paraId="365557FC" w14:textId="77777777" w:rsidR="00CE40B5" w:rsidRPr="00CE40B5" w:rsidRDefault="00CE40B5">
      <w:pPr>
        <w:spacing w:after="120"/>
        <w:jc w:val="center"/>
        <w:rPr>
          <w:rFonts w:ascii="Calibri" w:hAnsi="Calibri" w:cs="Calibri"/>
          <w:color w:val="000000" w:themeColor="text1"/>
        </w:rPr>
      </w:pPr>
    </w:p>
    <w:p w14:paraId="658A8AA4" w14:textId="77777777" w:rsidR="00E051B0" w:rsidRDefault="00000000">
      <w:pPr>
        <w:spacing w:after="480"/>
        <w:jc w:val="center"/>
        <w:rPr>
          <w:rFonts w:ascii="Calibri" w:hAnsi="Calibri" w:cs="Calibri"/>
          <w:b/>
          <w:bCs/>
          <w:color w:val="000000" w:themeColor="text1"/>
        </w:rPr>
      </w:pPr>
      <w:r w:rsidRPr="00CE40B5">
        <w:rPr>
          <w:rFonts w:ascii="Calibri" w:hAnsi="Calibri" w:cs="Calibri"/>
          <w:b/>
          <w:bCs/>
          <w:color w:val="000000" w:themeColor="text1"/>
        </w:rPr>
        <w:t>Toolchain Critique</w:t>
      </w:r>
    </w:p>
    <w:p w14:paraId="31E35A79" w14:textId="77777777" w:rsidR="00CE40B5" w:rsidRPr="00CE40B5" w:rsidRDefault="00CE40B5" w:rsidP="00CE40B5">
      <w:pPr>
        <w:spacing w:after="480"/>
        <w:jc w:val="center"/>
        <w:rPr>
          <w:rFonts w:ascii="Calibri" w:hAnsi="Calibri" w:cs="Calibri"/>
          <w:b/>
          <w:bCs/>
          <w:color w:val="000000" w:themeColor="text1"/>
        </w:rPr>
      </w:pPr>
      <w:r w:rsidRPr="00CE40B5">
        <w:rPr>
          <w:rFonts w:ascii="Calibri" w:hAnsi="Calibri" w:cs="Calibri"/>
          <w:b/>
          <w:bCs/>
          <w:color w:val="000000" w:themeColor="text1"/>
        </w:rPr>
        <w:t> </w:t>
      </w:r>
    </w:p>
    <w:p w14:paraId="372CC49B" w14:textId="56C43240" w:rsidR="00CE40B5" w:rsidRPr="00CE40B5" w:rsidRDefault="00CE40B5" w:rsidP="00CE40B5">
      <w:pPr>
        <w:spacing w:after="480"/>
        <w:jc w:val="center"/>
        <w:rPr>
          <w:rFonts w:ascii="Calibri" w:hAnsi="Calibri" w:cs="Calibri"/>
          <w:b/>
          <w:bCs/>
          <w:color w:val="000000" w:themeColor="text1"/>
        </w:rPr>
      </w:pPr>
      <w:r w:rsidRPr="00CE40B5">
        <w:rPr>
          <w:rFonts w:ascii="Calibri" w:hAnsi="Calibri" w:cs="Calibri"/>
          <w:b/>
          <w:bCs/>
          <w:color w:val="000000" w:themeColor="text1"/>
        </w:rPr>
        <w:t>Conor Dalton - 124358993</w:t>
      </w:r>
    </w:p>
    <w:p w14:paraId="6C647275" w14:textId="1824B637" w:rsidR="00CE40B5" w:rsidRPr="00CE40B5" w:rsidRDefault="00CE40B5" w:rsidP="00CE40B5">
      <w:pPr>
        <w:spacing w:after="480"/>
        <w:jc w:val="center"/>
        <w:rPr>
          <w:rFonts w:ascii="Calibri" w:hAnsi="Calibri" w:cs="Calibri"/>
          <w:b/>
          <w:bCs/>
          <w:color w:val="000000" w:themeColor="text1"/>
        </w:rPr>
      </w:pPr>
      <w:r w:rsidRPr="00CE40B5">
        <w:rPr>
          <w:rFonts w:ascii="Calibri" w:hAnsi="Calibri" w:cs="Calibri"/>
          <w:b/>
          <w:bCs/>
          <w:color w:val="000000" w:themeColor="text1"/>
        </w:rPr>
        <w:t>Barry Keane - 124352611</w:t>
      </w:r>
    </w:p>
    <w:p w14:paraId="4D406978" w14:textId="51AC5CFD" w:rsidR="00CE40B5" w:rsidRPr="00CE40B5" w:rsidRDefault="00CE40B5" w:rsidP="00CE40B5">
      <w:pPr>
        <w:spacing w:after="480"/>
        <w:jc w:val="center"/>
        <w:rPr>
          <w:rFonts w:ascii="Calibri" w:hAnsi="Calibri" w:cs="Calibri"/>
          <w:b/>
          <w:bCs/>
          <w:color w:val="000000" w:themeColor="text1"/>
        </w:rPr>
      </w:pPr>
      <w:r w:rsidRPr="00CE40B5">
        <w:rPr>
          <w:rFonts w:ascii="Calibri" w:hAnsi="Calibri" w:cs="Calibri"/>
          <w:b/>
          <w:bCs/>
          <w:color w:val="000000" w:themeColor="text1"/>
        </w:rPr>
        <w:t>Darragh Lee - 124496482</w:t>
      </w:r>
    </w:p>
    <w:p w14:paraId="5D706EDB" w14:textId="3D300312" w:rsidR="00CE40B5" w:rsidRPr="00CE40B5" w:rsidRDefault="00CE40B5" w:rsidP="00CE40B5">
      <w:pPr>
        <w:spacing w:after="480"/>
        <w:jc w:val="center"/>
        <w:rPr>
          <w:rFonts w:ascii="Calibri" w:hAnsi="Calibri" w:cs="Calibri"/>
          <w:b/>
          <w:bCs/>
          <w:color w:val="000000" w:themeColor="text1"/>
        </w:rPr>
      </w:pPr>
      <w:r w:rsidRPr="00CE40B5">
        <w:rPr>
          <w:rFonts w:ascii="Calibri" w:hAnsi="Calibri" w:cs="Calibri"/>
          <w:b/>
          <w:bCs/>
          <w:color w:val="000000" w:themeColor="text1"/>
        </w:rPr>
        <w:t>George Howard - 124455426</w:t>
      </w:r>
    </w:p>
    <w:p w14:paraId="0EF59946" w14:textId="77777777" w:rsidR="00E051B0" w:rsidRPr="00CE40B5" w:rsidRDefault="00000000">
      <w:pPr>
        <w:spacing w:after="240"/>
        <w:rPr>
          <w:rFonts w:ascii="Calibri" w:hAnsi="Calibri" w:cs="Calibri"/>
          <w:color w:val="000000" w:themeColor="text1"/>
        </w:rPr>
      </w:pPr>
      <w:r w:rsidRPr="00CE40B5">
        <w:rPr>
          <w:rFonts w:ascii="Calibri" w:hAnsi="Calibri" w:cs="Calibri"/>
          <w:color w:val="000000" w:themeColor="text1"/>
        </w:rPr>
        <w:t xml:space="preserve">This document looks at the tools we used for the </w:t>
      </w:r>
      <w:proofErr w:type="spellStart"/>
      <w:r w:rsidRPr="00CE40B5">
        <w:rPr>
          <w:rFonts w:ascii="Calibri" w:hAnsi="Calibri" w:cs="Calibri"/>
          <w:color w:val="000000" w:themeColor="text1"/>
        </w:rPr>
        <w:t>DeployHub</w:t>
      </w:r>
      <w:proofErr w:type="spellEnd"/>
      <w:r w:rsidRPr="00CE40B5">
        <w:rPr>
          <w:rFonts w:ascii="Calibri" w:hAnsi="Calibri" w:cs="Calibri"/>
          <w:color w:val="000000" w:themeColor="text1"/>
        </w:rPr>
        <w:t xml:space="preserve"> project, what worked well, what caused us problems, and what we would do differently if we were starting again.</w:t>
      </w:r>
    </w:p>
    <w:p w14:paraId="7F05CC92" w14:textId="77777777" w:rsidR="00E051B0" w:rsidRPr="00CE40B5" w:rsidRDefault="00000000">
      <w:pPr>
        <w:pStyle w:val="Heading1"/>
        <w:rPr>
          <w:rFonts w:ascii="Calibri" w:hAnsi="Calibri" w:cs="Calibri"/>
          <w:color w:val="000000" w:themeColor="text1"/>
          <w:sz w:val="24"/>
          <w:szCs w:val="24"/>
        </w:rPr>
      </w:pPr>
      <w:r w:rsidRPr="00CE40B5">
        <w:rPr>
          <w:rFonts w:ascii="Calibri" w:hAnsi="Calibri" w:cs="Calibri"/>
          <w:color w:val="000000" w:themeColor="text1"/>
          <w:sz w:val="24"/>
          <w:szCs w:val="24"/>
        </w:rPr>
        <w:t>1. Tools Used</w:t>
      </w:r>
    </w:p>
    <w:p w14:paraId="1C85FB72" w14:textId="77777777" w:rsidR="00E051B0" w:rsidRPr="00CE40B5" w:rsidRDefault="00000000">
      <w:pPr>
        <w:spacing w:after="120"/>
        <w:rPr>
          <w:rFonts w:ascii="Calibri" w:hAnsi="Calibri" w:cs="Calibri"/>
          <w:color w:val="000000" w:themeColor="text1"/>
        </w:rPr>
      </w:pPr>
      <w:r w:rsidRPr="00CE40B5">
        <w:rPr>
          <w:rFonts w:ascii="Calibri" w:hAnsi="Calibri" w:cs="Calibri"/>
          <w:color w:val="000000" w:themeColor="text1"/>
        </w:rPr>
        <w:t>These are the main tools and technologies we used throughout the project:</w:t>
      </w:r>
    </w:p>
    <w:p w14:paraId="5B0C085F" w14:textId="77777777" w:rsidR="00E051B0" w:rsidRPr="00CE40B5" w:rsidRDefault="00000000">
      <w:pPr>
        <w:pStyle w:val="ListParagraph"/>
        <w:numPr>
          <w:ilvl w:val="0"/>
          <w:numId w:val="2"/>
        </w:numPr>
        <w:spacing w:after="80"/>
        <w:rPr>
          <w:rFonts w:ascii="Calibri" w:hAnsi="Calibri" w:cs="Calibri"/>
          <w:color w:val="000000" w:themeColor="text1"/>
        </w:rPr>
      </w:pPr>
      <w:r w:rsidRPr="00CE40B5">
        <w:rPr>
          <w:rFonts w:ascii="Calibri" w:hAnsi="Calibri" w:cs="Calibri"/>
          <w:color w:val="000000" w:themeColor="text1"/>
        </w:rPr>
        <w:t>Flask: Python web framework we used to build the API</w:t>
      </w:r>
    </w:p>
    <w:p w14:paraId="77AA1B0C" w14:textId="77777777" w:rsidR="00E051B0" w:rsidRPr="00CE40B5" w:rsidRDefault="00000000">
      <w:pPr>
        <w:pStyle w:val="ListParagraph"/>
        <w:numPr>
          <w:ilvl w:val="0"/>
          <w:numId w:val="2"/>
        </w:numPr>
        <w:spacing w:after="80"/>
        <w:rPr>
          <w:rFonts w:ascii="Calibri" w:hAnsi="Calibri" w:cs="Calibri"/>
          <w:color w:val="000000" w:themeColor="text1"/>
        </w:rPr>
      </w:pPr>
      <w:r w:rsidRPr="00CE40B5">
        <w:rPr>
          <w:rFonts w:ascii="Calibri" w:hAnsi="Calibri" w:cs="Calibri"/>
          <w:color w:val="000000" w:themeColor="text1"/>
        </w:rPr>
        <w:t>psycopg2: used to connect Python to our PostgreSQL database</w:t>
      </w:r>
    </w:p>
    <w:p w14:paraId="53DC82D6" w14:textId="77777777" w:rsidR="00E051B0" w:rsidRPr="00CE40B5" w:rsidRDefault="00000000">
      <w:pPr>
        <w:pStyle w:val="ListParagraph"/>
        <w:numPr>
          <w:ilvl w:val="0"/>
          <w:numId w:val="2"/>
        </w:numPr>
        <w:spacing w:after="80"/>
        <w:rPr>
          <w:rFonts w:ascii="Calibri" w:hAnsi="Calibri" w:cs="Calibri"/>
          <w:color w:val="000000" w:themeColor="text1"/>
        </w:rPr>
      </w:pPr>
      <w:r w:rsidRPr="00CE40B5">
        <w:rPr>
          <w:rFonts w:ascii="Calibri" w:hAnsi="Calibri" w:cs="Calibri"/>
          <w:color w:val="000000" w:themeColor="text1"/>
        </w:rPr>
        <w:t>requests: used to call the external API Ninjas Exercise API</w:t>
      </w:r>
    </w:p>
    <w:p w14:paraId="4D941FBC" w14:textId="77777777" w:rsidR="00E051B0" w:rsidRPr="00CE40B5" w:rsidRDefault="00000000">
      <w:pPr>
        <w:pStyle w:val="ListParagraph"/>
        <w:numPr>
          <w:ilvl w:val="0"/>
          <w:numId w:val="2"/>
        </w:numPr>
        <w:spacing w:after="80"/>
        <w:rPr>
          <w:rFonts w:ascii="Calibri" w:hAnsi="Calibri" w:cs="Calibri"/>
          <w:color w:val="000000" w:themeColor="text1"/>
        </w:rPr>
      </w:pPr>
      <w:r w:rsidRPr="00CE40B5">
        <w:rPr>
          <w:rFonts w:ascii="Calibri" w:hAnsi="Calibri" w:cs="Calibri"/>
          <w:color w:val="000000" w:themeColor="text1"/>
        </w:rPr>
        <w:t>python-</w:t>
      </w:r>
      <w:proofErr w:type="spellStart"/>
      <w:r w:rsidRPr="00CE40B5">
        <w:rPr>
          <w:rFonts w:ascii="Calibri" w:hAnsi="Calibri" w:cs="Calibri"/>
          <w:color w:val="000000" w:themeColor="text1"/>
        </w:rPr>
        <w:t>dotenv</w:t>
      </w:r>
      <w:proofErr w:type="spellEnd"/>
      <w:r w:rsidRPr="00CE40B5">
        <w:rPr>
          <w:rFonts w:ascii="Calibri" w:hAnsi="Calibri" w:cs="Calibri"/>
          <w:color w:val="000000" w:themeColor="text1"/>
        </w:rPr>
        <w:t>: used to manage environment variables and keep secrets out of the code</w:t>
      </w:r>
    </w:p>
    <w:p w14:paraId="469260E3" w14:textId="77777777" w:rsidR="00E051B0" w:rsidRPr="00CE40B5" w:rsidRDefault="00000000">
      <w:pPr>
        <w:pStyle w:val="ListParagraph"/>
        <w:numPr>
          <w:ilvl w:val="0"/>
          <w:numId w:val="2"/>
        </w:numPr>
        <w:spacing w:after="80"/>
        <w:rPr>
          <w:rFonts w:ascii="Calibri" w:hAnsi="Calibri" w:cs="Calibri"/>
          <w:color w:val="000000" w:themeColor="text1"/>
        </w:rPr>
      </w:pPr>
      <w:r w:rsidRPr="00CE40B5">
        <w:rPr>
          <w:rFonts w:ascii="Calibri" w:hAnsi="Calibri" w:cs="Calibri"/>
          <w:color w:val="000000" w:themeColor="text1"/>
        </w:rPr>
        <w:t>GitHub: where we stored our code and managed collaboration</w:t>
      </w:r>
    </w:p>
    <w:p w14:paraId="789BCC63" w14:textId="77777777" w:rsidR="00E051B0" w:rsidRPr="00CE40B5" w:rsidRDefault="00000000">
      <w:pPr>
        <w:pStyle w:val="ListParagraph"/>
        <w:numPr>
          <w:ilvl w:val="0"/>
          <w:numId w:val="2"/>
        </w:numPr>
        <w:spacing w:after="80"/>
        <w:rPr>
          <w:rFonts w:ascii="Calibri" w:hAnsi="Calibri" w:cs="Calibri"/>
          <w:color w:val="000000" w:themeColor="text1"/>
        </w:rPr>
      </w:pPr>
      <w:r w:rsidRPr="00CE40B5">
        <w:rPr>
          <w:rFonts w:ascii="Calibri" w:hAnsi="Calibri" w:cs="Calibri"/>
          <w:color w:val="000000" w:themeColor="text1"/>
        </w:rPr>
        <w:t>GitHub Actions: used to automate our CI pipeline</w:t>
      </w:r>
    </w:p>
    <w:p w14:paraId="0BFCEFB3" w14:textId="77777777" w:rsidR="00E051B0" w:rsidRPr="00CE40B5" w:rsidRDefault="00000000">
      <w:pPr>
        <w:pStyle w:val="ListParagraph"/>
        <w:numPr>
          <w:ilvl w:val="0"/>
          <w:numId w:val="2"/>
        </w:numPr>
        <w:spacing w:after="80"/>
        <w:rPr>
          <w:rFonts w:ascii="Calibri" w:hAnsi="Calibri" w:cs="Calibri"/>
          <w:color w:val="000000" w:themeColor="text1"/>
        </w:rPr>
      </w:pPr>
      <w:r w:rsidRPr="00CE40B5">
        <w:rPr>
          <w:rFonts w:ascii="Calibri" w:hAnsi="Calibri" w:cs="Calibri"/>
          <w:color w:val="000000" w:themeColor="text1"/>
        </w:rPr>
        <w:t>GitHub Projects: used as our Kanban board to track tasks</w:t>
      </w:r>
    </w:p>
    <w:p w14:paraId="01845191" w14:textId="77777777" w:rsidR="00E051B0" w:rsidRPr="00CE40B5" w:rsidRDefault="00000000">
      <w:pPr>
        <w:pStyle w:val="ListParagraph"/>
        <w:numPr>
          <w:ilvl w:val="0"/>
          <w:numId w:val="2"/>
        </w:numPr>
        <w:spacing w:after="80"/>
        <w:rPr>
          <w:rFonts w:ascii="Calibri" w:hAnsi="Calibri" w:cs="Calibri"/>
          <w:color w:val="000000" w:themeColor="text1"/>
        </w:rPr>
      </w:pPr>
      <w:r w:rsidRPr="00CE40B5">
        <w:rPr>
          <w:rFonts w:ascii="Calibri" w:hAnsi="Calibri" w:cs="Calibri"/>
          <w:color w:val="000000" w:themeColor="text1"/>
        </w:rPr>
        <w:t>Docker: used to containerise the application</w:t>
      </w:r>
    </w:p>
    <w:p w14:paraId="4C39C93E" w14:textId="77777777" w:rsidR="00E051B0" w:rsidRPr="00CE40B5" w:rsidRDefault="00000000">
      <w:pPr>
        <w:pStyle w:val="ListParagraph"/>
        <w:numPr>
          <w:ilvl w:val="0"/>
          <w:numId w:val="2"/>
        </w:numPr>
        <w:spacing w:after="80"/>
        <w:rPr>
          <w:rFonts w:ascii="Calibri" w:hAnsi="Calibri" w:cs="Calibri"/>
          <w:color w:val="000000" w:themeColor="text1"/>
        </w:rPr>
      </w:pPr>
      <w:r w:rsidRPr="00CE40B5">
        <w:rPr>
          <w:rFonts w:ascii="Calibri" w:hAnsi="Calibri" w:cs="Calibri"/>
          <w:color w:val="000000" w:themeColor="text1"/>
        </w:rPr>
        <w:t>Render: where we deployed the live application</w:t>
      </w:r>
    </w:p>
    <w:p w14:paraId="5FEA37C0" w14:textId="77777777" w:rsidR="00E051B0" w:rsidRPr="00CE40B5" w:rsidRDefault="00000000">
      <w:pPr>
        <w:pStyle w:val="ListParagraph"/>
        <w:numPr>
          <w:ilvl w:val="0"/>
          <w:numId w:val="2"/>
        </w:numPr>
        <w:spacing w:after="80"/>
        <w:rPr>
          <w:rFonts w:ascii="Calibri" w:hAnsi="Calibri" w:cs="Calibri"/>
          <w:color w:val="000000" w:themeColor="text1"/>
        </w:rPr>
      </w:pPr>
      <w:proofErr w:type="spellStart"/>
      <w:r w:rsidRPr="00CE40B5">
        <w:rPr>
          <w:rFonts w:ascii="Calibri" w:hAnsi="Calibri" w:cs="Calibri"/>
          <w:color w:val="000000" w:themeColor="text1"/>
        </w:rPr>
        <w:t>Supabase</w:t>
      </w:r>
      <w:proofErr w:type="spellEnd"/>
      <w:r w:rsidRPr="00CE40B5">
        <w:rPr>
          <w:rFonts w:ascii="Calibri" w:hAnsi="Calibri" w:cs="Calibri"/>
          <w:color w:val="000000" w:themeColor="text1"/>
        </w:rPr>
        <w:t>: our managed PostgreSQL database</w:t>
      </w:r>
    </w:p>
    <w:p w14:paraId="37699917" w14:textId="77777777" w:rsidR="00E051B0" w:rsidRPr="00CE40B5" w:rsidRDefault="00000000">
      <w:pPr>
        <w:pStyle w:val="ListParagraph"/>
        <w:numPr>
          <w:ilvl w:val="0"/>
          <w:numId w:val="2"/>
        </w:numPr>
        <w:spacing w:after="80"/>
        <w:rPr>
          <w:rFonts w:ascii="Calibri" w:hAnsi="Calibri" w:cs="Calibri"/>
          <w:color w:val="000000" w:themeColor="text1"/>
        </w:rPr>
      </w:pPr>
      <w:r w:rsidRPr="00CE40B5">
        <w:rPr>
          <w:rFonts w:ascii="Calibri" w:hAnsi="Calibri" w:cs="Calibri"/>
          <w:color w:val="000000" w:themeColor="text1"/>
        </w:rPr>
        <w:t>ruff: Python linter used in the CI pipeline</w:t>
      </w:r>
    </w:p>
    <w:p w14:paraId="6922E71D" w14:textId="77777777" w:rsidR="00E051B0" w:rsidRPr="00CE40B5" w:rsidRDefault="00000000">
      <w:pPr>
        <w:pStyle w:val="ListParagraph"/>
        <w:numPr>
          <w:ilvl w:val="0"/>
          <w:numId w:val="2"/>
        </w:numPr>
        <w:spacing w:after="80"/>
        <w:rPr>
          <w:rFonts w:ascii="Calibri" w:hAnsi="Calibri" w:cs="Calibri"/>
          <w:color w:val="000000" w:themeColor="text1"/>
        </w:rPr>
      </w:pPr>
      <w:proofErr w:type="spellStart"/>
      <w:r w:rsidRPr="00CE40B5">
        <w:rPr>
          <w:rFonts w:ascii="Calibri" w:hAnsi="Calibri" w:cs="Calibri"/>
          <w:color w:val="000000" w:themeColor="text1"/>
        </w:rPr>
        <w:t>pytest</w:t>
      </w:r>
      <w:proofErr w:type="spellEnd"/>
      <w:r w:rsidRPr="00CE40B5">
        <w:rPr>
          <w:rFonts w:ascii="Calibri" w:hAnsi="Calibri" w:cs="Calibri"/>
          <w:color w:val="000000" w:themeColor="text1"/>
        </w:rPr>
        <w:t>: used to write and run our tests</w:t>
      </w:r>
    </w:p>
    <w:p w14:paraId="7B09229E" w14:textId="77777777" w:rsidR="00E051B0" w:rsidRPr="00CE40B5" w:rsidRDefault="00000000">
      <w:pPr>
        <w:pStyle w:val="Heading1"/>
        <w:rPr>
          <w:rFonts w:ascii="Calibri" w:hAnsi="Calibri" w:cs="Calibri"/>
          <w:color w:val="000000" w:themeColor="text1"/>
          <w:sz w:val="24"/>
          <w:szCs w:val="24"/>
        </w:rPr>
      </w:pPr>
      <w:r w:rsidRPr="00CE40B5">
        <w:rPr>
          <w:rFonts w:ascii="Calibri" w:hAnsi="Calibri" w:cs="Calibri"/>
          <w:color w:val="000000" w:themeColor="text1"/>
          <w:sz w:val="24"/>
          <w:szCs w:val="24"/>
        </w:rPr>
        <w:t>2. What Worked Well</w:t>
      </w:r>
    </w:p>
    <w:p w14:paraId="2881F47F"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 xml:space="preserve">GitHub Actions worked very well for the project. Once the workflow file was set up and understood by each member of the team, it ran almost automatically on every pull request. The pipeline caught a missing test file early on which meant we had to write proper tests </w:t>
      </w:r>
      <w:r w:rsidRPr="00CE40B5">
        <w:rPr>
          <w:rFonts w:ascii="Calibri" w:hAnsi="Calibri" w:cs="Calibri"/>
          <w:color w:val="000000" w:themeColor="text1"/>
        </w:rPr>
        <w:lastRenderedPageBreak/>
        <w:t>before anything could be merged. This was actually a good thing as it kept the quality of the code up throughout the project.</w:t>
      </w:r>
    </w:p>
    <w:p w14:paraId="1C8D7199"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Render was a great choice for deploying the app. Once we connected it to GitHub, every time something was merged into main it would automatically redeploy without us having to do anything. The dashboard made it easy to add environment variables so we never had to put any passwords or API keys into the actual code.</w:t>
      </w:r>
    </w:p>
    <w:p w14:paraId="794BBCAA" w14:textId="77777777" w:rsidR="00E051B0" w:rsidRPr="00CE40B5" w:rsidRDefault="00000000">
      <w:pPr>
        <w:spacing w:after="200"/>
        <w:rPr>
          <w:rFonts w:ascii="Calibri" w:hAnsi="Calibri" w:cs="Calibri"/>
          <w:color w:val="000000" w:themeColor="text1"/>
        </w:rPr>
      </w:pPr>
      <w:proofErr w:type="spellStart"/>
      <w:r w:rsidRPr="00CE40B5">
        <w:rPr>
          <w:rFonts w:ascii="Calibri" w:hAnsi="Calibri" w:cs="Calibri"/>
          <w:color w:val="000000" w:themeColor="text1"/>
        </w:rPr>
        <w:t>Supabase</w:t>
      </w:r>
      <w:proofErr w:type="spellEnd"/>
      <w:r w:rsidRPr="00CE40B5">
        <w:rPr>
          <w:rFonts w:ascii="Calibri" w:hAnsi="Calibri" w:cs="Calibri"/>
          <w:color w:val="000000" w:themeColor="text1"/>
        </w:rPr>
        <w:t xml:space="preserve"> was straightforward to set up. The visual table editor meant we could create our database tables without having to write SQL from scratch. The free tier had more than enough storage for what we needed and the dashboard made it easy to check what data was in the database at any time.</w:t>
      </w:r>
    </w:p>
    <w:p w14:paraId="6991CDE6"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Using feature branches and pull requests kept our main branch stable the whole time. The branch protection rules meant nobody could push directly to main without going through a pull request and getting it reviewed by someone else. This stopped broken code from getting into the main codebase.</w:t>
      </w:r>
    </w:p>
    <w:p w14:paraId="1994F268" w14:textId="77777777" w:rsidR="00E051B0" w:rsidRPr="00CE40B5" w:rsidRDefault="00000000">
      <w:pPr>
        <w:pStyle w:val="Heading1"/>
        <w:rPr>
          <w:rFonts w:ascii="Calibri" w:hAnsi="Calibri" w:cs="Calibri"/>
          <w:color w:val="000000" w:themeColor="text1"/>
          <w:sz w:val="24"/>
          <w:szCs w:val="24"/>
        </w:rPr>
      </w:pPr>
      <w:r w:rsidRPr="00CE40B5">
        <w:rPr>
          <w:rFonts w:ascii="Calibri" w:hAnsi="Calibri" w:cs="Calibri"/>
          <w:color w:val="000000" w:themeColor="text1"/>
          <w:sz w:val="24"/>
          <w:szCs w:val="24"/>
        </w:rPr>
        <w:t>3. What Did Not Work / Challenges</w:t>
      </w:r>
    </w:p>
    <w:p w14:paraId="0224514F"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 xml:space="preserve">The biggest technical problem we ran into was the </w:t>
      </w:r>
      <w:proofErr w:type="spellStart"/>
      <w:r w:rsidRPr="00CE40B5">
        <w:rPr>
          <w:rFonts w:ascii="Calibri" w:hAnsi="Calibri" w:cs="Calibri"/>
          <w:color w:val="000000" w:themeColor="text1"/>
        </w:rPr>
        <w:t>Supabase</w:t>
      </w:r>
      <w:proofErr w:type="spellEnd"/>
      <w:r w:rsidRPr="00CE40B5">
        <w:rPr>
          <w:rFonts w:ascii="Calibri" w:hAnsi="Calibri" w:cs="Calibri"/>
          <w:color w:val="000000" w:themeColor="text1"/>
        </w:rPr>
        <w:t xml:space="preserve"> database not connecting on Render. The app worked fine locally but when we deployed it the database connection kept failing. After a lot of debugging we found out that Render uses an IPv4 network but the default </w:t>
      </w:r>
      <w:proofErr w:type="spellStart"/>
      <w:r w:rsidRPr="00CE40B5">
        <w:rPr>
          <w:rFonts w:ascii="Calibri" w:hAnsi="Calibri" w:cs="Calibri"/>
          <w:color w:val="000000" w:themeColor="text1"/>
        </w:rPr>
        <w:t>Supabase</w:t>
      </w:r>
      <w:proofErr w:type="spellEnd"/>
      <w:r w:rsidRPr="00CE40B5">
        <w:rPr>
          <w:rFonts w:ascii="Calibri" w:hAnsi="Calibri" w:cs="Calibri"/>
          <w:color w:val="000000" w:themeColor="text1"/>
        </w:rPr>
        <w:t xml:space="preserve"> connection string does not support this. The fix was to switch to the </w:t>
      </w:r>
      <w:proofErr w:type="spellStart"/>
      <w:r w:rsidRPr="00CE40B5">
        <w:rPr>
          <w:rFonts w:ascii="Calibri" w:hAnsi="Calibri" w:cs="Calibri"/>
          <w:color w:val="000000" w:themeColor="text1"/>
        </w:rPr>
        <w:t>Supabase</w:t>
      </w:r>
      <w:proofErr w:type="spellEnd"/>
      <w:r w:rsidRPr="00CE40B5">
        <w:rPr>
          <w:rFonts w:ascii="Calibri" w:hAnsi="Calibri" w:cs="Calibri"/>
          <w:color w:val="000000" w:themeColor="text1"/>
        </w:rPr>
        <w:t xml:space="preserve"> connection pooler URL on port 6543 instead of the normal port 5432. This took a long time to figure out as it was not well documented anywhere.</w:t>
      </w:r>
    </w:p>
    <w:p w14:paraId="464FE8CA"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We also had an issue with GitHub Personal Access Tokens. When one of the team tried to push the GitHub Actions workflow file it was rejected because the token did not have the right permissions. A new token had to be generated with the correct scope. This taught us to be more careful about what permissions are needed before setting up tokens.</w:t>
      </w:r>
    </w:p>
    <w:p w14:paraId="02A263DB"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Merge conflicts were another issue. When more than one person was editing app.py at the same time on different branches, merging caused conflicts that had to be sorted out manually. This slowed things down and was stressful at times. Better communication about who was working on what file would have helped.</w:t>
      </w:r>
    </w:p>
    <w:p w14:paraId="2ADD8434" w14:textId="77777777" w:rsidR="00E051B0" w:rsidRPr="00CE40B5" w:rsidRDefault="00000000">
      <w:pPr>
        <w:pStyle w:val="Heading1"/>
        <w:rPr>
          <w:rFonts w:ascii="Calibri" w:hAnsi="Calibri" w:cs="Calibri"/>
          <w:color w:val="000000" w:themeColor="text1"/>
          <w:sz w:val="24"/>
          <w:szCs w:val="24"/>
        </w:rPr>
      </w:pPr>
      <w:r w:rsidRPr="00CE40B5">
        <w:rPr>
          <w:rFonts w:ascii="Calibri" w:hAnsi="Calibri" w:cs="Calibri"/>
          <w:color w:val="000000" w:themeColor="text1"/>
          <w:sz w:val="24"/>
          <w:szCs w:val="24"/>
        </w:rPr>
        <w:t>4. What We Would Change</w:t>
      </w:r>
    </w:p>
    <w:p w14:paraId="0F2588DA"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We would add a staging environment. At the moment everything went straight from our branches to the live production app. If something broke it broke on the live site. Having a separate environment on Render where we could test changes before they went live would have been much safer.</w:t>
      </w:r>
    </w:p>
    <w:p w14:paraId="2DFFC207"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 xml:space="preserve">We would use Docker Compose for local development. We had a </w:t>
      </w:r>
      <w:proofErr w:type="spellStart"/>
      <w:r w:rsidRPr="00CE40B5">
        <w:rPr>
          <w:rFonts w:ascii="Calibri" w:hAnsi="Calibri" w:cs="Calibri"/>
          <w:color w:val="000000" w:themeColor="text1"/>
        </w:rPr>
        <w:t>Dockerfile</w:t>
      </w:r>
      <w:proofErr w:type="spellEnd"/>
      <w:r w:rsidRPr="00CE40B5">
        <w:rPr>
          <w:rFonts w:ascii="Calibri" w:hAnsi="Calibri" w:cs="Calibri"/>
          <w:color w:val="000000" w:themeColor="text1"/>
        </w:rPr>
        <w:t xml:space="preserve"> but no Docker Compose setup, which meant each person had to set up their own local environment manually. Docker Compose would let anyone on the team spin up the whole app with one command which would have saved a lot of time.</w:t>
      </w:r>
    </w:p>
    <w:p w14:paraId="47C34E2D"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lastRenderedPageBreak/>
        <w:t>We would write more tests. Right now we only have tests for the /health and /status endpoints. The /exercises and /plans endpoints have no test coverage. In a real project all endpoints should be tested properly including what happens when the database or external API is down.</w:t>
      </w:r>
    </w:p>
    <w:p w14:paraId="2A9AE0B4"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 xml:space="preserve">We would improve how we manage secrets. GitHub Secrets and Render environment variables worked fine for this project but in a real production system something more advanced like </w:t>
      </w:r>
      <w:proofErr w:type="spellStart"/>
      <w:r w:rsidRPr="00CE40B5">
        <w:rPr>
          <w:rFonts w:ascii="Calibri" w:hAnsi="Calibri" w:cs="Calibri"/>
          <w:color w:val="000000" w:themeColor="text1"/>
        </w:rPr>
        <w:t>HashiCorp</w:t>
      </w:r>
      <w:proofErr w:type="spellEnd"/>
      <w:r w:rsidRPr="00CE40B5">
        <w:rPr>
          <w:rFonts w:ascii="Calibri" w:hAnsi="Calibri" w:cs="Calibri"/>
          <w:color w:val="000000" w:themeColor="text1"/>
        </w:rPr>
        <w:t xml:space="preserve"> Vault would give better control over who can access what.</w:t>
      </w:r>
    </w:p>
    <w:p w14:paraId="12AB1064" w14:textId="77777777" w:rsidR="00E051B0" w:rsidRPr="00CE40B5" w:rsidRDefault="00000000">
      <w:pPr>
        <w:pStyle w:val="Heading1"/>
        <w:rPr>
          <w:rFonts w:ascii="Calibri" w:hAnsi="Calibri" w:cs="Calibri"/>
          <w:color w:val="000000" w:themeColor="text1"/>
          <w:sz w:val="24"/>
          <w:szCs w:val="24"/>
        </w:rPr>
      </w:pPr>
      <w:r w:rsidRPr="00CE40B5">
        <w:rPr>
          <w:rFonts w:ascii="Calibri" w:hAnsi="Calibri" w:cs="Calibri"/>
          <w:color w:val="000000" w:themeColor="text1"/>
          <w:sz w:val="24"/>
          <w:szCs w:val="24"/>
        </w:rPr>
        <w:t>5. Risks and Trade-offs</w:t>
      </w:r>
    </w:p>
    <w:p w14:paraId="47A08C3E"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 xml:space="preserve">Both Render and </w:t>
      </w:r>
      <w:proofErr w:type="spellStart"/>
      <w:r w:rsidRPr="00CE40B5">
        <w:rPr>
          <w:rFonts w:ascii="Calibri" w:hAnsi="Calibri" w:cs="Calibri"/>
          <w:color w:val="000000" w:themeColor="text1"/>
        </w:rPr>
        <w:t>Supabase</w:t>
      </w:r>
      <w:proofErr w:type="spellEnd"/>
      <w:r w:rsidRPr="00CE40B5">
        <w:rPr>
          <w:rFonts w:ascii="Calibri" w:hAnsi="Calibri" w:cs="Calibri"/>
          <w:color w:val="000000" w:themeColor="text1"/>
        </w:rPr>
        <w:t xml:space="preserve"> are on free tiers. Render spins the app down when it has not been used for a while which means the first request can take up to 50 seconds. </w:t>
      </w:r>
      <w:proofErr w:type="spellStart"/>
      <w:r w:rsidRPr="00CE40B5">
        <w:rPr>
          <w:rFonts w:ascii="Calibri" w:hAnsi="Calibri" w:cs="Calibri"/>
          <w:color w:val="000000" w:themeColor="text1"/>
        </w:rPr>
        <w:t>Supabase</w:t>
      </w:r>
      <w:proofErr w:type="spellEnd"/>
      <w:r w:rsidRPr="00CE40B5">
        <w:rPr>
          <w:rFonts w:ascii="Calibri" w:hAnsi="Calibri" w:cs="Calibri"/>
          <w:color w:val="000000" w:themeColor="text1"/>
        </w:rPr>
        <w:t xml:space="preserve"> free projects can also go to sleep after a long time. These are fine for a student project but would not work for a real application.</w:t>
      </w:r>
    </w:p>
    <w:p w14:paraId="7530FE09"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There is no rate limiting on any of our endpoints. This means someone could spam the API and use up our external API quota very quickly. Adding Flask-Limiter would fix this but we did not have time to implement it.</w:t>
      </w:r>
    </w:p>
    <w:p w14:paraId="738EA577"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The app runs as a single instance on Render with no backup. If it goes down the whole service is unavailable. A production app would need multiple instances running so that if one goes down the others keep the service going.</w:t>
      </w:r>
    </w:p>
    <w:p w14:paraId="426EAC5C" w14:textId="77777777" w:rsidR="00E051B0" w:rsidRPr="00CE40B5" w:rsidRDefault="00000000">
      <w:pPr>
        <w:pStyle w:val="Heading1"/>
        <w:rPr>
          <w:rFonts w:ascii="Calibri" w:hAnsi="Calibri" w:cs="Calibri"/>
          <w:color w:val="000000" w:themeColor="text1"/>
          <w:sz w:val="24"/>
          <w:szCs w:val="24"/>
        </w:rPr>
      </w:pPr>
      <w:r w:rsidRPr="00CE40B5">
        <w:rPr>
          <w:rFonts w:ascii="Calibri" w:hAnsi="Calibri" w:cs="Calibri"/>
          <w:color w:val="000000" w:themeColor="text1"/>
          <w:sz w:val="24"/>
          <w:szCs w:val="24"/>
        </w:rPr>
        <w:t>6. Lean, Agile, and DevOps Principles</w:t>
      </w:r>
    </w:p>
    <w:p w14:paraId="2AD70F14"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The way we worked on this project reflected a lot of the ideas behind Lean, Agile, and DevOps.</w:t>
      </w:r>
    </w:p>
    <w:p w14:paraId="176A3AF3"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The CI/CD pipeline is a direct example of DevOps in practice. By automatically running tests and deploying on every merge we made sure the main branch always had working code. This meant we spent less time manually checking if things worked and more time building features.</w:t>
      </w:r>
    </w:p>
    <w:p w14:paraId="61643718"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The Kanban board on GitHub Projects is a Lean tool. Having all the tasks visible in one place meant everyone knew what was being worked on and what still needed to be done. It stopped people from doubling up on the same work.</w:t>
      </w:r>
    </w:p>
    <w:p w14:paraId="5CA2841C"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The pull request process is an Agile practice. Every feature was built on its own branch, reviewed by a teammate, and only merged when it was ready. This kept the team communicating and meant problems were spotted early rather than at the end when everything is put together.</w:t>
      </w:r>
    </w:p>
    <w:p w14:paraId="61B311B1" w14:textId="77777777" w:rsidR="00E051B0" w:rsidRPr="00CE40B5" w:rsidRDefault="00000000">
      <w:pPr>
        <w:pStyle w:val="Heading1"/>
        <w:rPr>
          <w:rFonts w:ascii="Calibri" w:hAnsi="Calibri" w:cs="Calibri"/>
          <w:color w:val="000000" w:themeColor="text1"/>
          <w:sz w:val="24"/>
          <w:szCs w:val="24"/>
        </w:rPr>
      </w:pPr>
      <w:r w:rsidRPr="00CE40B5">
        <w:rPr>
          <w:rFonts w:ascii="Calibri" w:hAnsi="Calibri" w:cs="Calibri"/>
          <w:color w:val="000000" w:themeColor="text1"/>
          <w:sz w:val="24"/>
          <w:szCs w:val="24"/>
        </w:rPr>
        <w:t>Conclusion</w:t>
      </w:r>
    </w:p>
    <w:p w14:paraId="2DBAA63E" w14:textId="77777777" w:rsidR="00E051B0" w:rsidRPr="00CE40B5" w:rsidRDefault="00000000">
      <w:pPr>
        <w:spacing w:after="200"/>
        <w:rPr>
          <w:rFonts w:ascii="Calibri" w:hAnsi="Calibri" w:cs="Calibri"/>
          <w:color w:val="000000" w:themeColor="text1"/>
        </w:rPr>
      </w:pPr>
      <w:r w:rsidRPr="00CE40B5">
        <w:rPr>
          <w:rFonts w:ascii="Calibri" w:hAnsi="Calibri" w:cs="Calibri"/>
          <w:color w:val="000000" w:themeColor="text1"/>
        </w:rPr>
        <w:t xml:space="preserve">Overall the tools we chose worked well for a group project of this size. GitHub Actions, Render, and </w:t>
      </w:r>
      <w:proofErr w:type="spellStart"/>
      <w:r w:rsidRPr="00CE40B5">
        <w:rPr>
          <w:rFonts w:ascii="Calibri" w:hAnsi="Calibri" w:cs="Calibri"/>
          <w:color w:val="000000" w:themeColor="text1"/>
        </w:rPr>
        <w:t>Supabase</w:t>
      </w:r>
      <w:proofErr w:type="spellEnd"/>
      <w:r w:rsidRPr="00CE40B5">
        <w:rPr>
          <w:rFonts w:ascii="Calibri" w:hAnsi="Calibri" w:cs="Calibri"/>
          <w:color w:val="000000" w:themeColor="text1"/>
        </w:rPr>
        <w:t xml:space="preserve"> gave us a fully automated pipeline that we could all understand and use. There were some problems along the way, mainly around deployment and merge conflicts, but we managed to solve them. If we were doing this again we would focus more on testing, add a staging environment, and use Docker Compose to make local setup easier for everyone.</w:t>
      </w:r>
    </w:p>
    <w:sectPr w:rsidR="00E051B0" w:rsidRPr="00CE40B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2A7D2F"/>
    <w:multiLevelType w:val="hybridMultilevel"/>
    <w:tmpl w:val="755A6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327B7D"/>
    <w:multiLevelType w:val="hybridMultilevel"/>
    <w:tmpl w:val="8B64F146"/>
    <w:lvl w:ilvl="0" w:tplc="C96E3970">
      <w:start w:val="1"/>
      <w:numFmt w:val="bullet"/>
      <w:lvlText w:val="●"/>
      <w:lvlJc w:val="left"/>
      <w:pPr>
        <w:ind w:left="720" w:hanging="360"/>
      </w:pPr>
    </w:lvl>
    <w:lvl w:ilvl="1" w:tplc="E8A49900">
      <w:start w:val="1"/>
      <w:numFmt w:val="bullet"/>
      <w:lvlText w:val="○"/>
      <w:lvlJc w:val="left"/>
      <w:pPr>
        <w:ind w:left="1440" w:hanging="360"/>
      </w:pPr>
    </w:lvl>
    <w:lvl w:ilvl="2" w:tplc="44BAE94A">
      <w:start w:val="1"/>
      <w:numFmt w:val="bullet"/>
      <w:lvlText w:val="■"/>
      <w:lvlJc w:val="left"/>
      <w:pPr>
        <w:ind w:left="2160" w:hanging="360"/>
      </w:pPr>
    </w:lvl>
    <w:lvl w:ilvl="3" w:tplc="6D389BF8">
      <w:start w:val="1"/>
      <w:numFmt w:val="bullet"/>
      <w:lvlText w:val="●"/>
      <w:lvlJc w:val="left"/>
      <w:pPr>
        <w:ind w:left="2880" w:hanging="360"/>
      </w:pPr>
    </w:lvl>
    <w:lvl w:ilvl="4" w:tplc="085055FC">
      <w:start w:val="1"/>
      <w:numFmt w:val="bullet"/>
      <w:lvlText w:val="○"/>
      <w:lvlJc w:val="left"/>
      <w:pPr>
        <w:ind w:left="3600" w:hanging="360"/>
      </w:pPr>
    </w:lvl>
    <w:lvl w:ilvl="5" w:tplc="131EB4D6">
      <w:start w:val="1"/>
      <w:numFmt w:val="bullet"/>
      <w:lvlText w:val="■"/>
      <w:lvlJc w:val="left"/>
      <w:pPr>
        <w:ind w:left="4320" w:hanging="360"/>
      </w:pPr>
    </w:lvl>
    <w:lvl w:ilvl="6" w:tplc="06C046E8">
      <w:start w:val="1"/>
      <w:numFmt w:val="bullet"/>
      <w:lvlText w:val="●"/>
      <w:lvlJc w:val="left"/>
      <w:pPr>
        <w:ind w:left="5040" w:hanging="360"/>
      </w:pPr>
    </w:lvl>
    <w:lvl w:ilvl="7" w:tplc="9A74D7B6">
      <w:start w:val="1"/>
      <w:numFmt w:val="bullet"/>
      <w:lvlText w:val="●"/>
      <w:lvlJc w:val="left"/>
      <w:pPr>
        <w:ind w:left="5760" w:hanging="360"/>
      </w:pPr>
    </w:lvl>
    <w:lvl w:ilvl="8" w:tplc="EAECE356">
      <w:start w:val="1"/>
      <w:numFmt w:val="bullet"/>
      <w:lvlText w:val="●"/>
      <w:lvlJc w:val="left"/>
      <w:pPr>
        <w:ind w:left="6480" w:hanging="360"/>
      </w:pPr>
    </w:lvl>
  </w:abstractNum>
  <w:abstractNum w:abstractNumId="2" w15:restartNumberingAfterBreak="0">
    <w:nsid w:val="6BED34E3"/>
    <w:multiLevelType w:val="hybridMultilevel"/>
    <w:tmpl w:val="2C260C9A"/>
    <w:lvl w:ilvl="0" w:tplc="DF16F7C8">
      <w:start w:val="1"/>
      <w:numFmt w:val="bullet"/>
      <w:lvlText w:val="•"/>
      <w:lvlJc w:val="left"/>
      <w:pPr>
        <w:ind w:left="720" w:hanging="360"/>
      </w:pPr>
    </w:lvl>
    <w:lvl w:ilvl="1" w:tplc="5FFA7A1E">
      <w:numFmt w:val="decimal"/>
      <w:lvlText w:val=""/>
      <w:lvlJc w:val="left"/>
    </w:lvl>
    <w:lvl w:ilvl="2" w:tplc="4E92919A">
      <w:numFmt w:val="decimal"/>
      <w:lvlText w:val=""/>
      <w:lvlJc w:val="left"/>
    </w:lvl>
    <w:lvl w:ilvl="3" w:tplc="364C821C">
      <w:numFmt w:val="decimal"/>
      <w:lvlText w:val=""/>
      <w:lvlJc w:val="left"/>
    </w:lvl>
    <w:lvl w:ilvl="4" w:tplc="E7C871A8">
      <w:numFmt w:val="decimal"/>
      <w:lvlText w:val=""/>
      <w:lvlJc w:val="left"/>
    </w:lvl>
    <w:lvl w:ilvl="5" w:tplc="AFD0684C">
      <w:numFmt w:val="decimal"/>
      <w:lvlText w:val=""/>
      <w:lvlJc w:val="left"/>
    </w:lvl>
    <w:lvl w:ilvl="6" w:tplc="823824FC">
      <w:numFmt w:val="decimal"/>
      <w:lvlText w:val=""/>
      <w:lvlJc w:val="left"/>
    </w:lvl>
    <w:lvl w:ilvl="7" w:tplc="422AA34E">
      <w:numFmt w:val="decimal"/>
      <w:lvlText w:val=""/>
      <w:lvlJc w:val="left"/>
    </w:lvl>
    <w:lvl w:ilvl="8" w:tplc="6FCEAABE">
      <w:numFmt w:val="decimal"/>
      <w:lvlText w:val=""/>
      <w:lvlJc w:val="left"/>
    </w:lvl>
  </w:abstractNum>
  <w:num w:numId="1" w16cid:durableId="1092123365">
    <w:abstractNumId w:val="1"/>
    <w:lvlOverride w:ilvl="0">
      <w:startOverride w:val="1"/>
    </w:lvlOverride>
  </w:num>
  <w:num w:numId="2" w16cid:durableId="467087760">
    <w:abstractNumId w:val="2"/>
    <w:lvlOverride w:ilvl="0">
      <w:startOverride w:val="1"/>
    </w:lvlOverride>
  </w:num>
  <w:num w:numId="3" w16cid:durableId="628320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1B0"/>
    <w:rsid w:val="00391A6B"/>
    <w:rsid w:val="00CE40B5"/>
    <w:rsid w:val="00E051B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4E9F113B"/>
  <w15:docId w15:val="{BD0D08EB-9782-9140-A6D8-2EF0FEE72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5B6"/>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2972689">
      <w:bodyDiv w:val="1"/>
      <w:marLeft w:val="0"/>
      <w:marRight w:val="0"/>
      <w:marTop w:val="0"/>
      <w:marBottom w:val="0"/>
      <w:divBdr>
        <w:top w:val="none" w:sz="0" w:space="0" w:color="auto"/>
        <w:left w:val="none" w:sz="0" w:space="0" w:color="auto"/>
        <w:bottom w:val="none" w:sz="0" w:space="0" w:color="auto"/>
        <w:right w:val="none" w:sz="0" w:space="0" w:color="auto"/>
      </w:divBdr>
      <w:divsChild>
        <w:div w:id="848718652">
          <w:marLeft w:val="0"/>
          <w:marRight w:val="0"/>
          <w:marTop w:val="0"/>
          <w:marBottom w:val="0"/>
          <w:divBdr>
            <w:top w:val="none" w:sz="0" w:space="0" w:color="auto"/>
            <w:left w:val="none" w:sz="0" w:space="0" w:color="auto"/>
            <w:bottom w:val="none" w:sz="0" w:space="0" w:color="auto"/>
            <w:right w:val="none" w:sz="0" w:space="0" w:color="auto"/>
          </w:divBdr>
        </w:div>
        <w:div w:id="49498158">
          <w:marLeft w:val="0"/>
          <w:marRight w:val="0"/>
          <w:marTop w:val="0"/>
          <w:marBottom w:val="0"/>
          <w:divBdr>
            <w:top w:val="none" w:sz="0" w:space="0" w:color="auto"/>
            <w:left w:val="none" w:sz="0" w:space="0" w:color="auto"/>
            <w:bottom w:val="none" w:sz="0" w:space="0" w:color="auto"/>
            <w:right w:val="none" w:sz="0" w:space="0" w:color="auto"/>
          </w:divBdr>
        </w:div>
        <w:div w:id="947810758">
          <w:marLeft w:val="0"/>
          <w:marRight w:val="0"/>
          <w:marTop w:val="0"/>
          <w:marBottom w:val="0"/>
          <w:divBdr>
            <w:top w:val="none" w:sz="0" w:space="0" w:color="auto"/>
            <w:left w:val="none" w:sz="0" w:space="0" w:color="auto"/>
            <w:bottom w:val="none" w:sz="0" w:space="0" w:color="auto"/>
            <w:right w:val="none" w:sz="0" w:space="0" w:color="auto"/>
          </w:divBdr>
        </w:div>
        <w:div w:id="1786851373">
          <w:marLeft w:val="0"/>
          <w:marRight w:val="0"/>
          <w:marTop w:val="0"/>
          <w:marBottom w:val="0"/>
          <w:divBdr>
            <w:top w:val="none" w:sz="0" w:space="0" w:color="auto"/>
            <w:left w:val="none" w:sz="0" w:space="0" w:color="auto"/>
            <w:bottom w:val="none" w:sz="0" w:space="0" w:color="auto"/>
            <w:right w:val="none" w:sz="0" w:space="0" w:color="auto"/>
          </w:divBdr>
        </w:div>
        <w:div w:id="1374816490">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1501040509">
          <w:marLeft w:val="0"/>
          <w:marRight w:val="0"/>
          <w:marTop w:val="0"/>
          <w:marBottom w:val="0"/>
          <w:divBdr>
            <w:top w:val="none" w:sz="0" w:space="0" w:color="auto"/>
            <w:left w:val="none" w:sz="0" w:space="0" w:color="auto"/>
            <w:bottom w:val="none" w:sz="0" w:space="0" w:color="auto"/>
            <w:right w:val="none" w:sz="0" w:space="0" w:color="auto"/>
          </w:divBdr>
        </w:div>
        <w:div w:id="845829200">
          <w:marLeft w:val="0"/>
          <w:marRight w:val="0"/>
          <w:marTop w:val="0"/>
          <w:marBottom w:val="0"/>
          <w:divBdr>
            <w:top w:val="none" w:sz="0" w:space="0" w:color="auto"/>
            <w:left w:val="none" w:sz="0" w:space="0" w:color="auto"/>
            <w:bottom w:val="none" w:sz="0" w:space="0" w:color="auto"/>
            <w:right w:val="none" w:sz="0" w:space="0" w:color="auto"/>
          </w:divBdr>
        </w:div>
      </w:divsChild>
    </w:div>
    <w:div w:id="2020159410">
      <w:bodyDiv w:val="1"/>
      <w:marLeft w:val="0"/>
      <w:marRight w:val="0"/>
      <w:marTop w:val="0"/>
      <w:marBottom w:val="0"/>
      <w:divBdr>
        <w:top w:val="none" w:sz="0" w:space="0" w:color="auto"/>
        <w:left w:val="none" w:sz="0" w:space="0" w:color="auto"/>
        <w:bottom w:val="none" w:sz="0" w:space="0" w:color="auto"/>
        <w:right w:val="none" w:sz="0" w:space="0" w:color="auto"/>
      </w:divBdr>
      <w:divsChild>
        <w:div w:id="1264220731">
          <w:marLeft w:val="0"/>
          <w:marRight w:val="0"/>
          <w:marTop w:val="0"/>
          <w:marBottom w:val="0"/>
          <w:divBdr>
            <w:top w:val="none" w:sz="0" w:space="0" w:color="auto"/>
            <w:left w:val="none" w:sz="0" w:space="0" w:color="auto"/>
            <w:bottom w:val="none" w:sz="0" w:space="0" w:color="auto"/>
            <w:right w:val="none" w:sz="0" w:space="0" w:color="auto"/>
          </w:divBdr>
        </w:div>
        <w:div w:id="1276448686">
          <w:marLeft w:val="0"/>
          <w:marRight w:val="0"/>
          <w:marTop w:val="0"/>
          <w:marBottom w:val="0"/>
          <w:divBdr>
            <w:top w:val="none" w:sz="0" w:space="0" w:color="auto"/>
            <w:left w:val="none" w:sz="0" w:space="0" w:color="auto"/>
            <w:bottom w:val="none" w:sz="0" w:space="0" w:color="auto"/>
            <w:right w:val="none" w:sz="0" w:space="0" w:color="auto"/>
          </w:divBdr>
        </w:div>
        <w:div w:id="482357772">
          <w:marLeft w:val="0"/>
          <w:marRight w:val="0"/>
          <w:marTop w:val="0"/>
          <w:marBottom w:val="0"/>
          <w:divBdr>
            <w:top w:val="none" w:sz="0" w:space="0" w:color="auto"/>
            <w:left w:val="none" w:sz="0" w:space="0" w:color="auto"/>
            <w:bottom w:val="none" w:sz="0" w:space="0" w:color="auto"/>
            <w:right w:val="none" w:sz="0" w:space="0" w:color="auto"/>
          </w:divBdr>
        </w:div>
        <w:div w:id="186993914">
          <w:marLeft w:val="0"/>
          <w:marRight w:val="0"/>
          <w:marTop w:val="0"/>
          <w:marBottom w:val="0"/>
          <w:divBdr>
            <w:top w:val="none" w:sz="0" w:space="0" w:color="auto"/>
            <w:left w:val="none" w:sz="0" w:space="0" w:color="auto"/>
            <w:bottom w:val="none" w:sz="0" w:space="0" w:color="auto"/>
            <w:right w:val="none" w:sz="0" w:space="0" w:color="auto"/>
          </w:divBdr>
        </w:div>
        <w:div w:id="1064254384">
          <w:marLeft w:val="0"/>
          <w:marRight w:val="0"/>
          <w:marTop w:val="0"/>
          <w:marBottom w:val="0"/>
          <w:divBdr>
            <w:top w:val="none" w:sz="0" w:space="0" w:color="auto"/>
            <w:left w:val="none" w:sz="0" w:space="0" w:color="auto"/>
            <w:bottom w:val="none" w:sz="0" w:space="0" w:color="auto"/>
            <w:right w:val="none" w:sz="0" w:space="0" w:color="auto"/>
          </w:divBdr>
        </w:div>
        <w:div w:id="1896620029">
          <w:marLeft w:val="0"/>
          <w:marRight w:val="0"/>
          <w:marTop w:val="0"/>
          <w:marBottom w:val="0"/>
          <w:divBdr>
            <w:top w:val="none" w:sz="0" w:space="0" w:color="auto"/>
            <w:left w:val="none" w:sz="0" w:space="0" w:color="auto"/>
            <w:bottom w:val="none" w:sz="0" w:space="0" w:color="auto"/>
            <w:right w:val="none" w:sz="0" w:space="0" w:color="auto"/>
          </w:divBdr>
        </w:div>
        <w:div w:id="823550370">
          <w:marLeft w:val="0"/>
          <w:marRight w:val="0"/>
          <w:marTop w:val="0"/>
          <w:marBottom w:val="0"/>
          <w:divBdr>
            <w:top w:val="none" w:sz="0" w:space="0" w:color="auto"/>
            <w:left w:val="none" w:sz="0" w:space="0" w:color="auto"/>
            <w:bottom w:val="none" w:sz="0" w:space="0" w:color="auto"/>
            <w:right w:val="none" w:sz="0" w:space="0" w:color="auto"/>
          </w:divBdr>
        </w:div>
        <w:div w:id="67307305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1018</Words>
  <Characters>5808</Characters>
  <Application>Microsoft Office Word</Application>
  <DocSecurity>0</DocSecurity>
  <Lines>48</Lines>
  <Paragraphs>13</Paragraphs>
  <ScaleCrop>false</ScaleCrop>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Conor James Dalton (Umail)</cp:lastModifiedBy>
  <cp:revision>2</cp:revision>
  <dcterms:created xsi:type="dcterms:W3CDTF">2026-04-14T21:56:00Z</dcterms:created>
  <dcterms:modified xsi:type="dcterms:W3CDTF">2026-04-14T21:56:00Z</dcterms:modified>
</cp:coreProperties>
</file>