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D5E887" w14:textId="08EBEA3F" w:rsidR="00A7425F" w:rsidRPr="00A7425F" w:rsidRDefault="00A7425F" w:rsidP="00A7425F">
      <w:pPr>
        <w:jc w:val="center"/>
      </w:pPr>
      <w:r w:rsidRPr="00A7425F">
        <w:rPr>
          <w:b/>
          <w:bCs/>
        </w:rPr>
        <w:t>IS2209 – Application Integrity and Deployment</w:t>
      </w:r>
    </w:p>
    <w:p w14:paraId="2A4670E4" w14:textId="5D862DB4" w:rsidR="00A7425F" w:rsidRPr="00A7425F" w:rsidRDefault="00A7425F" w:rsidP="00A7425F">
      <w:pPr>
        <w:jc w:val="center"/>
      </w:pPr>
    </w:p>
    <w:p w14:paraId="6B65993E" w14:textId="7F9442C8" w:rsidR="00A7425F" w:rsidRPr="00A7425F" w:rsidRDefault="00A7425F" w:rsidP="00A7425F">
      <w:pPr>
        <w:jc w:val="center"/>
      </w:pPr>
      <w:proofErr w:type="spellStart"/>
      <w:r w:rsidRPr="00A7425F">
        <w:rPr>
          <w:b/>
          <w:bCs/>
        </w:rPr>
        <w:t>Deployhub</w:t>
      </w:r>
      <w:proofErr w:type="spellEnd"/>
      <w:r w:rsidRPr="00A7425F">
        <w:rPr>
          <w:b/>
          <w:bCs/>
        </w:rPr>
        <w:t> Architecture Note</w:t>
      </w:r>
    </w:p>
    <w:p w14:paraId="33B4C521" w14:textId="75D2DE2D" w:rsidR="00A7425F" w:rsidRPr="00A7425F" w:rsidRDefault="00A7425F" w:rsidP="00A7425F">
      <w:pPr>
        <w:jc w:val="center"/>
      </w:pPr>
    </w:p>
    <w:p w14:paraId="38FB4227" w14:textId="35A2575D" w:rsidR="00A7425F" w:rsidRPr="00A7425F" w:rsidRDefault="00A7425F" w:rsidP="00A7425F">
      <w:pPr>
        <w:jc w:val="center"/>
      </w:pPr>
      <w:r w:rsidRPr="00A7425F">
        <w:rPr>
          <w:b/>
          <w:bCs/>
        </w:rPr>
        <w:t>Group 41</w:t>
      </w:r>
    </w:p>
    <w:p w14:paraId="1A25B0BB" w14:textId="2FFE5DBB" w:rsidR="00A7425F" w:rsidRPr="00A7425F" w:rsidRDefault="00A7425F" w:rsidP="00A7425F">
      <w:pPr>
        <w:jc w:val="center"/>
      </w:pPr>
    </w:p>
    <w:p w14:paraId="32F9B241" w14:textId="4C5EABB2" w:rsidR="00A7425F" w:rsidRPr="00A7425F" w:rsidRDefault="00A7425F" w:rsidP="00A7425F">
      <w:pPr>
        <w:jc w:val="center"/>
      </w:pPr>
      <w:r w:rsidRPr="00A7425F">
        <w:t>Conor Dalton - 124358993</w:t>
      </w:r>
    </w:p>
    <w:p w14:paraId="3038238F" w14:textId="66EDA08E" w:rsidR="00A7425F" w:rsidRPr="00A7425F" w:rsidRDefault="00A7425F" w:rsidP="00A7425F">
      <w:pPr>
        <w:jc w:val="center"/>
      </w:pPr>
    </w:p>
    <w:p w14:paraId="74B8E469" w14:textId="45356012" w:rsidR="00A7425F" w:rsidRPr="00A7425F" w:rsidRDefault="00A7425F" w:rsidP="00A7425F">
      <w:pPr>
        <w:jc w:val="center"/>
      </w:pPr>
      <w:r w:rsidRPr="00A7425F">
        <w:t>Barry Keane - 124352611</w:t>
      </w:r>
    </w:p>
    <w:p w14:paraId="741F8A93" w14:textId="2BB36F60" w:rsidR="00A7425F" w:rsidRPr="00A7425F" w:rsidRDefault="00A7425F" w:rsidP="00A7425F">
      <w:pPr>
        <w:jc w:val="center"/>
      </w:pPr>
    </w:p>
    <w:p w14:paraId="791421F5" w14:textId="1DC491BD" w:rsidR="00A7425F" w:rsidRPr="00A7425F" w:rsidRDefault="00A7425F" w:rsidP="00A7425F">
      <w:pPr>
        <w:jc w:val="center"/>
      </w:pPr>
      <w:r w:rsidRPr="00A7425F">
        <w:t>Darragh Lee - 124496482</w:t>
      </w:r>
    </w:p>
    <w:p w14:paraId="1467BE40" w14:textId="1917CDAA" w:rsidR="00A7425F" w:rsidRPr="00A7425F" w:rsidRDefault="00A7425F" w:rsidP="00A7425F">
      <w:pPr>
        <w:jc w:val="center"/>
      </w:pPr>
    </w:p>
    <w:p w14:paraId="5AE837BB" w14:textId="3F00AF8D" w:rsidR="00A7425F" w:rsidRPr="00A7425F" w:rsidRDefault="00A7425F" w:rsidP="00A7425F">
      <w:pPr>
        <w:jc w:val="center"/>
      </w:pPr>
      <w:r w:rsidRPr="00A7425F">
        <w:t>George Howard - 124455426</w:t>
      </w:r>
    </w:p>
    <w:p w14:paraId="780D4FF3" w14:textId="496E0CC5" w:rsidR="00A7425F" w:rsidRPr="00A7425F" w:rsidRDefault="00A7425F" w:rsidP="00A7425F"/>
    <w:p w14:paraId="31C11A1C" w14:textId="1DECC7C5" w:rsidR="00A7425F" w:rsidRPr="00A7425F" w:rsidRDefault="00A7425F" w:rsidP="00A7425F">
      <w:pPr>
        <w:jc w:val="center"/>
      </w:pPr>
    </w:p>
    <w:p w14:paraId="58136F2D" w14:textId="1FB8A11E" w:rsidR="00A7425F" w:rsidRPr="00A7425F" w:rsidRDefault="00A7425F" w:rsidP="00A7425F">
      <w:pPr>
        <w:jc w:val="center"/>
      </w:pPr>
      <w:r w:rsidRPr="00A7425F">
        <w:rPr>
          <w:b/>
          <w:bCs/>
        </w:rPr>
        <w:t>IS2209 Group41 — </w:t>
      </w:r>
      <w:proofErr w:type="spellStart"/>
      <w:r w:rsidRPr="00A7425F">
        <w:rPr>
          <w:b/>
          <w:bCs/>
        </w:rPr>
        <w:t>DeployHub</w:t>
      </w:r>
      <w:proofErr w:type="spellEnd"/>
      <w:r w:rsidRPr="00A7425F">
        <w:rPr>
          <w:b/>
          <w:bCs/>
        </w:rPr>
        <w:t> Architecture Note</w:t>
      </w:r>
    </w:p>
    <w:p w14:paraId="7C9CE45D" w14:textId="0909B97E" w:rsidR="00A7425F" w:rsidRPr="00A7425F" w:rsidRDefault="00A7425F" w:rsidP="00A7425F">
      <w:pPr>
        <w:jc w:val="center"/>
      </w:pPr>
    </w:p>
    <w:p w14:paraId="29F1CDE1" w14:textId="551DD616" w:rsidR="00A7425F" w:rsidRPr="00A7425F" w:rsidRDefault="00A7425F" w:rsidP="00A7425F">
      <w:pPr>
        <w:jc w:val="center"/>
      </w:pPr>
      <w:r w:rsidRPr="00A7425F">
        <w:rPr>
          <w:b/>
          <w:bCs/>
        </w:rPr>
        <w:t>1. System Overview</w:t>
      </w:r>
    </w:p>
    <w:p w14:paraId="3C740196" w14:textId="74AAF67C" w:rsidR="00A7425F" w:rsidRPr="00A7425F" w:rsidRDefault="00A7425F" w:rsidP="00A7425F">
      <w:pPr>
        <w:jc w:val="center"/>
      </w:pPr>
      <w:proofErr w:type="spellStart"/>
      <w:r w:rsidRPr="00A7425F">
        <w:t>DeployHub</w:t>
      </w:r>
      <w:proofErr w:type="spellEnd"/>
      <w:r w:rsidRPr="00A7425F">
        <w:t> is a Flask-based web service built as part of the IS2209 group project. The application serves as a gym plan manager, allowing users to retrieve exercises from an external API and store and retrieve personalised workout plans from a database. The system integrates two external data sources: a </w:t>
      </w:r>
      <w:proofErr w:type="spellStart"/>
      <w:r w:rsidRPr="00A7425F">
        <w:t>Supabase</w:t>
      </w:r>
      <w:proofErr w:type="spellEnd"/>
      <w:r w:rsidRPr="00A7425F">
        <w:t> PostgreSQL database for persistent storage, and the API Ninjas Exercise API for live exercise data. The application is containerised using Docker and deployed on Render, with a full CI/CD pipeline managed through GitHub Actions.</w:t>
      </w:r>
    </w:p>
    <w:p w14:paraId="496DB0F5" w14:textId="5DBEF3D9" w:rsidR="00A7425F" w:rsidRPr="00A7425F" w:rsidRDefault="00A7425F" w:rsidP="00A7425F">
      <w:pPr>
        <w:jc w:val="center"/>
      </w:pPr>
    </w:p>
    <w:p w14:paraId="102A7C33" w14:textId="019DAEF7" w:rsidR="00A7425F" w:rsidRPr="00A7425F" w:rsidRDefault="00A7425F" w:rsidP="00A7425F">
      <w:pPr>
        <w:jc w:val="center"/>
      </w:pPr>
      <w:r w:rsidRPr="00A7425F">
        <w:rPr>
          <w:b/>
          <w:bCs/>
        </w:rPr>
        <w:t>2. System Diagram</w:t>
      </w:r>
    </w:p>
    <w:p w14:paraId="48EB7829" w14:textId="194DF91F" w:rsidR="00A7425F" w:rsidRPr="00A7425F" w:rsidRDefault="00A7425F" w:rsidP="00A7425F">
      <w:pPr>
        <w:jc w:val="center"/>
      </w:pPr>
      <w:r w:rsidRPr="00A7425F">
        <w:t>The system follows a straightforward client-server architecture:</w:t>
      </w:r>
    </w:p>
    <w:p w14:paraId="0C6D8940" w14:textId="5F5AE75D" w:rsidR="00A7425F" w:rsidRPr="00A7425F" w:rsidRDefault="00A7425F" w:rsidP="00A7425F">
      <w:pPr>
        <w:jc w:val="center"/>
      </w:pPr>
      <w:r w:rsidRPr="00A7425F">
        <w:t>User/Client</w:t>
      </w:r>
    </w:p>
    <w:p w14:paraId="6137133F" w14:textId="42D25210" w:rsidR="00A7425F" w:rsidRPr="00A7425F" w:rsidRDefault="00A7425F" w:rsidP="00A7425F">
      <w:pPr>
        <w:jc w:val="center"/>
      </w:pPr>
      <w:r w:rsidRPr="00A7425F">
        <w:t>│</w:t>
      </w:r>
    </w:p>
    <w:p w14:paraId="18EA3E2B" w14:textId="1CA25544" w:rsidR="00A7425F" w:rsidRPr="00A7425F" w:rsidRDefault="00A7425F" w:rsidP="00A7425F">
      <w:pPr>
        <w:jc w:val="center"/>
      </w:pPr>
      <w:r w:rsidRPr="00A7425F">
        <w:rPr>
          <w:rFonts w:ascii="Arial" w:hAnsi="Arial" w:cs="Arial"/>
        </w:rPr>
        <w:t>▼</w:t>
      </w:r>
    </w:p>
    <w:p w14:paraId="6D5FA8C6" w14:textId="1AADE63A" w:rsidR="00A7425F" w:rsidRPr="00A7425F" w:rsidRDefault="00A7425F" w:rsidP="00A7425F">
      <w:pPr>
        <w:jc w:val="center"/>
      </w:pPr>
      <w:r w:rsidRPr="00A7425F">
        <w:t>Flask App (Render)</w:t>
      </w:r>
    </w:p>
    <w:p w14:paraId="09DA93C4" w14:textId="0D75BDC7" w:rsidR="00A7425F" w:rsidRPr="00A7425F" w:rsidRDefault="00A7425F" w:rsidP="00A7425F">
      <w:pPr>
        <w:jc w:val="center"/>
      </w:pPr>
      <w:r w:rsidRPr="00A7425F">
        <w:t>│              │</w:t>
      </w:r>
    </w:p>
    <w:p w14:paraId="216385F8" w14:textId="4A5ACCFB" w:rsidR="00A7425F" w:rsidRPr="00A7425F" w:rsidRDefault="00A7425F" w:rsidP="00A7425F">
      <w:pPr>
        <w:jc w:val="center"/>
      </w:pPr>
      <w:r w:rsidRPr="00A7425F">
        <w:rPr>
          <w:rFonts w:ascii="Arial" w:hAnsi="Arial" w:cs="Arial"/>
        </w:rPr>
        <w:t>▼</w:t>
      </w:r>
      <w:r w:rsidRPr="00A7425F">
        <w:t>              </w:t>
      </w:r>
      <w:r w:rsidRPr="00A7425F">
        <w:rPr>
          <w:rFonts w:ascii="Arial" w:hAnsi="Arial" w:cs="Arial"/>
        </w:rPr>
        <w:t>▼</w:t>
      </w:r>
    </w:p>
    <w:p w14:paraId="021744AD" w14:textId="18768A55" w:rsidR="00A7425F" w:rsidRPr="00A7425F" w:rsidRDefault="00A7425F" w:rsidP="00A7425F">
      <w:pPr>
        <w:jc w:val="center"/>
      </w:pPr>
      <w:proofErr w:type="spellStart"/>
      <w:r w:rsidRPr="00A7425F">
        <w:t>Supabase</w:t>
      </w:r>
      <w:proofErr w:type="spellEnd"/>
      <w:r w:rsidRPr="00A7425F">
        <w:t> DB    API Ninjas</w:t>
      </w:r>
    </w:p>
    <w:p w14:paraId="51B2628F" w14:textId="16A5ADDB" w:rsidR="00A7425F" w:rsidRPr="00A7425F" w:rsidRDefault="00A7425F" w:rsidP="00A7425F">
      <w:pPr>
        <w:jc w:val="center"/>
      </w:pPr>
      <w:r w:rsidRPr="00A7425F">
        <w:t>(PostgreSQL)   (Exercise API)</w:t>
      </w:r>
    </w:p>
    <w:p w14:paraId="437BED41" w14:textId="6D0B6F44" w:rsidR="00A7425F" w:rsidRPr="00A7425F" w:rsidRDefault="00A7425F" w:rsidP="00A7425F">
      <w:pPr>
        <w:jc w:val="center"/>
      </w:pPr>
      <w:r w:rsidRPr="00A7425F">
        <w:t>This Flask application acts as the central hub. All the requests come from the client and are routed through Flask, and then queries either the </w:t>
      </w:r>
      <w:proofErr w:type="spellStart"/>
      <w:r w:rsidRPr="00A7425F">
        <w:t>Supabase</w:t>
      </w:r>
      <w:proofErr w:type="spellEnd"/>
      <w:r w:rsidRPr="00A7425F">
        <w:t> database or the API Ninjas service depending on the endpoint called.</w:t>
      </w:r>
    </w:p>
    <w:p w14:paraId="0449B746" w14:textId="6AB87332" w:rsidR="00A7425F" w:rsidRPr="00A7425F" w:rsidRDefault="00A7425F" w:rsidP="00A7425F">
      <w:pPr>
        <w:jc w:val="center"/>
      </w:pPr>
    </w:p>
    <w:p w14:paraId="1B08B80C" w14:textId="412829CB" w:rsidR="00A7425F" w:rsidRPr="00A7425F" w:rsidRDefault="00A7425F" w:rsidP="00A7425F">
      <w:pPr>
        <w:jc w:val="center"/>
      </w:pPr>
      <w:r w:rsidRPr="00A7425F">
        <w:rPr>
          <w:b/>
          <w:bCs/>
        </w:rPr>
        <w:t>3. Integration Points</w:t>
      </w:r>
    </w:p>
    <w:p w14:paraId="38896001" w14:textId="3CD8286A" w:rsidR="00A7425F" w:rsidRPr="00A7425F" w:rsidRDefault="00A7425F" w:rsidP="00A7425F">
      <w:pPr>
        <w:jc w:val="center"/>
      </w:pPr>
      <w:proofErr w:type="spellStart"/>
      <w:r w:rsidRPr="00A7425F">
        <w:rPr>
          <w:b/>
          <w:bCs/>
        </w:rPr>
        <w:t>Supabase</w:t>
      </w:r>
      <w:proofErr w:type="spellEnd"/>
      <w:r w:rsidRPr="00A7425F">
        <w:rPr>
          <w:b/>
          <w:bCs/>
        </w:rPr>
        <w:t> -(PostgreSQL)</w:t>
      </w:r>
      <w:r w:rsidRPr="00A7425F">
        <w:t> The application connects to </w:t>
      </w:r>
      <w:proofErr w:type="spellStart"/>
      <w:r w:rsidRPr="00A7425F">
        <w:t>Supabase</w:t>
      </w:r>
      <w:proofErr w:type="spellEnd"/>
      <w:r w:rsidRPr="00A7425F">
        <w:t> using the psycopg2 library. The connection string is stored as an environment variable (DATABASE_URL) . On the live Render deployment, the </w:t>
      </w:r>
      <w:proofErr w:type="spellStart"/>
      <w:r w:rsidRPr="00A7425F">
        <w:t>Supabase</w:t>
      </w:r>
      <w:proofErr w:type="spellEnd"/>
      <w:r w:rsidRPr="00A7425F">
        <w:t> shared connection is used (port 6543) rather than the direct connection (port 5432), as Render operates on an IPv4 network and the direct </w:t>
      </w:r>
      <w:proofErr w:type="spellStart"/>
      <w:r w:rsidRPr="00A7425F">
        <w:t>Supabase</w:t>
      </w:r>
      <w:proofErr w:type="spellEnd"/>
      <w:r w:rsidRPr="00A7425F">
        <w:t> connection is not IPv4 compatible. The connection string follows the format:</w:t>
      </w:r>
    </w:p>
    <w:p w14:paraId="0934D052" w14:textId="4B9331EA" w:rsidR="00A7425F" w:rsidRPr="00A7425F" w:rsidRDefault="00A7425F" w:rsidP="00A7425F">
      <w:pPr>
        <w:jc w:val="center"/>
      </w:pPr>
      <w:r w:rsidRPr="00A7425F">
        <w:lastRenderedPageBreak/>
        <w:t>postgresql://postgres.PROJECT_ID:PASSWORD@aws-1-eu-west-1.pooler.supabase.com:6543/postgres</w:t>
      </w:r>
    </w:p>
    <w:p w14:paraId="4A2897FB" w14:textId="68EEBBD1" w:rsidR="00A7425F" w:rsidRPr="00A7425F" w:rsidRDefault="00A7425F" w:rsidP="00A7425F">
      <w:pPr>
        <w:jc w:val="center"/>
      </w:pPr>
      <w:r w:rsidRPr="00A7425F">
        <w:t>The app exposes two database endpoints — GET /plans retrieves all workout plans and POST /plans creates a new plan. Each request opens a connection, performs the query, and closes the connection in a finally block to prevent connection leaks.</w:t>
      </w:r>
    </w:p>
    <w:p w14:paraId="125B48E2" w14:textId="29A82AA7" w:rsidR="00A7425F" w:rsidRPr="00A7425F" w:rsidRDefault="00A7425F" w:rsidP="00A7425F">
      <w:pPr>
        <w:jc w:val="center"/>
      </w:pPr>
      <w:r w:rsidRPr="00A7425F">
        <w:rPr>
          <w:b/>
          <w:bCs/>
        </w:rPr>
        <w:t>API Ninjas Exercise API-</w:t>
      </w:r>
      <w:r w:rsidRPr="00A7425F">
        <w:t>The application connects to the API Ninjas Exercise API using Python's requests library. The API key is stored as an environment variable (EXTERNAL_API_KEY) and passed as a header on each request. The /exercises endpoint accepts a muscle group query parameter and forwards it to the external API, returning the response directly to the client. A 5-second timeout is applied to all external API requests to prevent the app from hanging if the service is unavailable.</w:t>
      </w:r>
    </w:p>
    <w:p w14:paraId="5307D1A1" w14:textId="33790775" w:rsidR="00A7425F" w:rsidRPr="00A7425F" w:rsidRDefault="00A7425F" w:rsidP="00A7425F">
      <w:pPr>
        <w:jc w:val="center"/>
      </w:pPr>
      <w:r w:rsidRPr="00A7425F">
        <w:rPr>
          <w:b/>
          <w:bCs/>
        </w:rPr>
        <w:t>Environment Variables-</w:t>
      </w:r>
      <w:r w:rsidRPr="00A7425F">
        <w:t>All secrets and configuration values are stored in a .env file locally and as GitHub Secrets and Render environment variables in production. A .</w:t>
      </w:r>
      <w:proofErr w:type="spellStart"/>
      <w:r w:rsidRPr="00A7425F">
        <w:t>env.example</w:t>
      </w:r>
      <w:proofErr w:type="spellEnd"/>
      <w:r w:rsidRPr="00A7425F">
        <w:t> file is committed to the repository with blank placeholders so teammates can set up their own environment without exposing real credentials.</w:t>
      </w:r>
    </w:p>
    <w:p w14:paraId="6E01EAEC" w14:textId="451FF596" w:rsidR="00A7425F" w:rsidRPr="00A7425F" w:rsidRDefault="00A7425F" w:rsidP="00A7425F">
      <w:pPr>
        <w:jc w:val="center"/>
      </w:pPr>
    </w:p>
    <w:p w14:paraId="5A9E4CFB" w14:textId="761D4C69" w:rsidR="00A7425F" w:rsidRPr="00A7425F" w:rsidRDefault="00A7425F" w:rsidP="00A7425F">
      <w:pPr>
        <w:jc w:val="center"/>
      </w:pPr>
      <w:r w:rsidRPr="00A7425F">
        <w:rPr>
          <w:b/>
          <w:bCs/>
        </w:rPr>
        <w:t>4. Branching Model</w:t>
      </w:r>
    </w:p>
    <w:p w14:paraId="05FC0C95" w14:textId="5D095EF0" w:rsidR="00A7425F" w:rsidRPr="00A7425F" w:rsidRDefault="00A7425F" w:rsidP="00A7425F">
      <w:pPr>
        <w:jc w:val="center"/>
      </w:pPr>
      <w:r w:rsidRPr="00A7425F">
        <w:t>The team followed a feature branch workflow throughout the project. The main branch is protected — direct pushes are blocked and all changes must be made through a Pull Request with at least one peer review and passing CI checks before merging.</w:t>
      </w:r>
    </w:p>
    <w:p w14:paraId="317B69FA" w14:textId="4B8C14B3" w:rsidR="00A7425F" w:rsidRPr="00A7425F" w:rsidRDefault="00A7425F" w:rsidP="00A7425F">
      <w:pPr>
        <w:jc w:val="center"/>
      </w:pPr>
      <w:r w:rsidRPr="00A7425F">
        <w:t>Each piece of work was developed on a dedicated feature branch following the naming convention feature/name-description. Commit messages followed the Conventional Commits standard, using prefixes such as (feat:, fix:, docs:, chore:, and test:) to keep the git history clean and readable.</w:t>
      </w:r>
    </w:p>
    <w:p w14:paraId="669D57FC" w14:textId="5802E600" w:rsidR="00A7425F" w:rsidRPr="00A7425F" w:rsidRDefault="00A7425F" w:rsidP="00A7425F">
      <w:pPr>
        <w:jc w:val="center"/>
      </w:pPr>
      <w:r w:rsidRPr="00A7425F">
        <w:t>This approach ensured that the main branch always worked, reviewed code, and gave each team member visibility into what others were working on.</w:t>
      </w:r>
    </w:p>
    <w:p w14:paraId="3D455948" w14:textId="023E7914" w:rsidR="00A7425F" w:rsidRPr="00A7425F" w:rsidRDefault="00A7425F" w:rsidP="00A7425F">
      <w:pPr>
        <w:jc w:val="center"/>
      </w:pPr>
    </w:p>
    <w:p w14:paraId="287EE6DD" w14:textId="31B79709" w:rsidR="00A7425F" w:rsidRPr="00A7425F" w:rsidRDefault="00A7425F" w:rsidP="00A7425F">
      <w:pPr>
        <w:jc w:val="center"/>
      </w:pPr>
      <w:r w:rsidRPr="00A7425F">
        <w:rPr>
          <w:b/>
          <w:bCs/>
        </w:rPr>
        <w:t>5. CI Pipeline</w:t>
      </w:r>
    </w:p>
    <w:p w14:paraId="276B7F9B" w14:textId="6B29F289" w:rsidR="00A7425F" w:rsidRPr="00A7425F" w:rsidRDefault="00A7425F" w:rsidP="00A7425F">
      <w:pPr>
        <w:jc w:val="center"/>
      </w:pPr>
      <w:r w:rsidRPr="00A7425F">
        <w:t>The CI pipeline is defined in .</w:t>
      </w:r>
      <w:proofErr w:type="spellStart"/>
      <w:r w:rsidRPr="00A7425F">
        <w:t>github</w:t>
      </w:r>
      <w:proofErr w:type="spellEnd"/>
      <w:r w:rsidRPr="00A7425F">
        <w:t>/workflows/</w:t>
      </w:r>
      <w:proofErr w:type="spellStart"/>
      <w:r w:rsidRPr="00A7425F">
        <w:t>ci.yml</w:t>
      </w:r>
      <w:proofErr w:type="spellEnd"/>
      <w:r w:rsidRPr="00A7425F">
        <w:t> and is triggered automatically on every Pull Request targeting the main branch. The pipeline runs on a GitHub-hosted Ubuntu runner and consists of four steps:</w:t>
      </w:r>
    </w:p>
    <w:p w14:paraId="620B368C" w14:textId="434A6070" w:rsidR="00A7425F" w:rsidRPr="00A7425F" w:rsidRDefault="00A7425F" w:rsidP="00A7425F">
      <w:pPr>
        <w:numPr>
          <w:ilvl w:val="0"/>
          <w:numId w:val="1"/>
        </w:numPr>
        <w:jc w:val="center"/>
      </w:pPr>
      <w:r w:rsidRPr="00A7425F">
        <w:rPr>
          <w:b/>
          <w:bCs/>
        </w:rPr>
        <w:t>Lint</w:t>
      </w:r>
      <w:r w:rsidRPr="00A7425F">
        <w:t> — ruff checks the codebase for style and syntax errors.</w:t>
      </w:r>
    </w:p>
    <w:p w14:paraId="63387F82" w14:textId="17628D78" w:rsidR="00A7425F" w:rsidRPr="00A7425F" w:rsidRDefault="00A7425F" w:rsidP="00A7425F">
      <w:pPr>
        <w:numPr>
          <w:ilvl w:val="0"/>
          <w:numId w:val="2"/>
        </w:numPr>
        <w:jc w:val="center"/>
      </w:pPr>
      <w:r w:rsidRPr="00A7425F">
        <w:rPr>
          <w:b/>
          <w:bCs/>
        </w:rPr>
        <w:t>Test</w:t>
      </w:r>
      <w:r w:rsidRPr="00A7425F">
        <w:t> — </w:t>
      </w:r>
      <w:proofErr w:type="spellStart"/>
      <w:r w:rsidRPr="00A7425F">
        <w:t>pytest</w:t>
      </w:r>
      <w:proofErr w:type="spellEnd"/>
      <w:r w:rsidRPr="00A7425F">
        <w:t> runs the test suite and reports results.</w:t>
      </w:r>
    </w:p>
    <w:p w14:paraId="09809897" w14:textId="3AD9F3D5" w:rsidR="00A7425F" w:rsidRPr="00A7425F" w:rsidRDefault="00A7425F" w:rsidP="00A7425F">
      <w:pPr>
        <w:numPr>
          <w:ilvl w:val="0"/>
          <w:numId w:val="3"/>
        </w:numPr>
        <w:jc w:val="center"/>
      </w:pPr>
      <w:r w:rsidRPr="00A7425F">
        <w:rPr>
          <w:b/>
          <w:bCs/>
        </w:rPr>
        <w:t>Docker build</w:t>
      </w:r>
      <w:r w:rsidRPr="00A7425F">
        <w:t> — the </w:t>
      </w:r>
      <w:proofErr w:type="spellStart"/>
      <w:r w:rsidRPr="00A7425F">
        <w:t>Dockerfile</w:t>
      </w:r>
      <w:proofErr w:type="spellEnd"/>
      <w:r w:rsidRPr="00A7425F">
        <w:t> is used to build the application image.</w:t>
      </w:r>
    </w:p>
    <w:p w14:paraId="256A7DB9" w14:textId="566C17E8" w:rsidR="00A7425F" w:rsidRPr="00A7425F" w:rsidRDefault="00A7425F" w:rsidP="00A7425F">
      <w:pPr>
        <w:numPr>
          <w:ilvl w:val="0"/>
          <w:numId w:val="4"/>
        </w:numPr>
        <w:jc w:val="center"/>
      </w:pPr>
      <w:r w:rsidRPr="00A7425F">
        <w:rPr>
          <w:b/>
          <w:bCs/>
        </w:rPr>
        <w:t>Secrets</w:t>
      </w:r>
      <w:r w:rsidRPr="00A7425F">
        <w:t> — DATABASE_URL and EXTERNAL_API_KEY are injected from GitHub Secrets during the test step so tests can connect to real services.</w:t>
      </w:r>
    </w:p>
    <w:p w14:paraId="0165E3C6" w14:textId="0BDDFDD8" w:rsidR="00A7425F" w:rsidRPr="00A7425F" w:rsidRDefault="00A7425F" w:rsidP="00A7425F">
      <w:pPr>
        <w:jc w:val="center"/>
      </w:pPr>
      <w:r w:rsidRPr="00A7425F">
        <w:t>This pipeline ensures that no broken or unreviewed code can be merged into main.</w:t>
      </w:r>
    </w:p>
    <w:p w14:paraId="3CDFD3EF" w14:textId="5E6003C9" w:rsidR="00A7425F" w:rsidRPr="00A7425F" w:rsidRDefault="00A7425F" w:rsidP="00A7425F">
      <w:pPr>
        <w:jc w:val="center"/>
      </w:pPr>
    </w:p>
    <w:p w14:paraId="71D249B8" w14:textId="247E1854" w:rsidR="00A7425F" w:rsidRPr="00A7425F" w:rsidRDefault="00A7425F" w:rsidP="00A7425F">
      <w:pPr>
        <w:jc w:val="center"/>
      </w:pPr>
      <w:r w:rsidRPr="00A7425F">
        <w:rPr>
          <w:b/>
          <w:bCs/>
        </w:rPr>
        <w:t>6. CD Pipeline</w:t>
      </w:r>
    </w:p>
    <w:p w14:paraId="2B63119B" w14:textId="14780DFC" w:rsidR="00A7425F" w:rsidRPr="00A7425F" w:rsidRDefault="00A7425F" w:rsidP="00A7425F">
      <w:pPr>
        <w:jc w:val="center"/>
      </w:pPr>
      <w:r w:rsidRPr="00A7425F">
        <w:t>The CD pipeline is handled by Render. The Render web service is connected directly to the GitHub repository and monitors the main branch. Every time a merge to main occurs, Render automatically pulls the latest code, installs dependencies from requirements.txt, and restarts the service using </w:t>
      </w:r>
      <w:proofErr w:type="spellStart"/>
      <w:r w:rsidRPr="00A7425F">
        <w:t>gunicorn</w:t>
      </w:r>
      <w:proofErr w:type="spellEnd"/>
      <w:r w:rsidRPr="00A7425F">
        <w:t>.</w:t>
      </w:r>
    </w:p>
    <w:p w14:paraId="12A7213B" w14:textId="5CBD2A40" w:rsidR="00A7425F" w:rsidRPr="00A7425F" w:rsidRDefault="00A7425F" w:rsidP="00A7425F">
      <w:pPr>
        <w:jc w:val="center"/>
      </w:pPr>
    </w:p>
    <w:p w14:paraId="30B29792" w14:textId="600AD1CF" w:rsidR="00A7425F" w:rsidRPr="00A7425F" w:rsidRDefault="00A7425F" w:rsidP="00A7425F">
      <w:pPr>
        <w:jc w:val="center"/>
      </w:pPr>
      <w:r w:rsidRPr="00A7425F">
        <w:t>The start command used by Render is:</w:t>
      </w:r>
    </w:p>
    <w:p w14:paraId="4E6D8C49" w14:textId="1A1FD602" w:rsidR="00A7425F" w:rsidRPr="00A7425F" w:rsidRDefault="00A7425F" w:rsidP="00A7425F">
      <w:pPr>
        <w:jc w:val="center"/>
      </w:pPr>
      <w:proofErr w:type="spellStart"/>
      <w:r w:rsidRPr="00A7425F">
        <w:t>gunicorn</w:t>
      </w:r>
      <w:proofErr w:type="spellEnd"/>
      <w:r w:rsidRPr="00A7425F">
        <w:t> </w:t>
      </w:r>
      <w:proofErr w:type="spellStart"/>
      <w:r w:rsidRPr="00A7425F">
        <w:t>app.app:app</w:t>
      </w:r>
      <w:proofErr w:type="spellEnd"/>
    </w:p>
    <w:p w14:paraId="5BABBAF6" w14:textId="5261BC1A" w:rsidR="00A7425F" w:rsidRPr="00A7425F" w:rsidRDefault="00A7425F" w:rsidP="00A7425F">
      <w:pPr>
        <w:jc w:val="center"/>
      </w:pPr>
    </w:p>
    <w:p w14:paraId="66306587" w14:textId="0A7A2630" w:rsidR="00A7425F" w:rsidRPr="00A7425F" w:rsidRDefault="00A7425F" w:rsidP="00A7425F">
      <w:pPr>
        <w:jc w:val="center"/>
      </w:pPr>
      <w:r w:rsidRPr="00A7425F">
        <w:lastRenderedPageBreak/>
        <w:t>Environment variables (DATABASE_URL and EXTERNAL_API_KEY) are configured directly in the Render dashboard and are injected at runtime, keeping secrets out of the codebase entirely.</w:t>
      </w:r>
    </w:p>
    <w:p w14:paraId="69B3D70A" w14:textId="0B17B2C4" w:rsidR="00A7425F" w:rsidRPr="00A7425F" w:rsidRDefault="00A7425F" w:rsidP="00A7425F">
      <w:pPr>
        <w:jc w:val="center"/>
      </w:pPr>
    </w:p>
    <w:p w14:paraId="334D8329" w14:textId="2731CCF1" w:rsidR="00A7425F" w:rsidRPr="00A7425F" w:rsidRDefault="00A7425F" w:rsidP="00A7425F">
      <w:pPr>
        <w:jc w:val="center"/>
      </w:pPr>
      <w:r w:rsidRPr="00A7425F">
        <w:rPr>
          <w:b/>
          <w:bCs/>
        </w:rPr>
        <w:t>7. Resilience and Observability</w:t>
      </w:r>
    </w:p>
    <w:p w14:paraId="3FAD7E48" w14:textId="3C8FF4D2" w:rsidR="00A7425F" w:rsidRPr="00A7425F" w:rsidRDefault="00A7425F" w:rsidP="00A7425F">
      <w:pPr>
        <w:jc w:val="center"/>
      </w:pPr>
      <w:r w:rsidRPr="00A7425F">
        <w:rPr>
          <w:b/>
          <w:bCs/>
        </w:rPr>
        <w:t>Error Handling-</w:t>
      </w:r>
      <w:r w:rsidRPr="00A7425F">
        <w:t>The application handles failures at both integration points. If the API Ninjas service is unavailable or returns an error, the /exercises endpoint catches the exception and returns a 503 response with a descriptive error message rather than crashing. If the database connection fails, the /status endpoint reports "</w:t>
      </w:r>
      <w:proofErr w:type="spellStart"/>
      <w:r w:rsidRPr="00A7425F">
        <w:t>db</w:t>
      </w:r>
      <w:proofErr w:type="spellEnd"/>
      <w:r w:rsidRPr="00A7425F">
        <w:t>: unavailable" and the /plans endpoints return a 503 response.</w:t>
      </w:r>
    </w:p>
    <w:p w14:paraId="7DD26772" w14:textId="79AFE9C3" w:rsidR="00A7425F" w:rsidRPr="00A7425F" w:rsidRDefault="00A7425F" w:rsidP="00A7425F">
      <w:pPr>
        <w:jc w:val="center"/>
      </w:pPr>
    </w:p>
    <w:p w14:paraId="0BD771B6" w14:textId="6CA7D6FF" w:rsidR="00A7425F" w:rsidRPr="00A7425F" w:rsidRDefault="00A7425F" w:rsidP="00A7425F">
      <w:pPr>
        <w:jc w:val="center"/>
      </w:pPr>
      <w:r w:rsidRPr="00A7425F">
        <w:rPr>
          <w:b/>
          <w:bCs/>
        </w:rPr>
        <w:t>Structured Logging</w:t>
      </w:r>
      <w:r w:rsidRPr="00A7425F">
        <w:t> -Every request is assigned a unique request ID using Python's </w:t>
      </w:r>
      <w:proofErr w:type="spellStart"/>
      <w:r w:rsidRPr="00A7425F">
        <w:t>uuid</w:t>
      </w:r>
      <w:proofErr w:type="spellEnd"/>
      <w:r w:rsidRPr="00A7425F">
        <w:t> library. The application logs the method, path, request ID, response status code, and request duration for every request using Python's built-in logging module. This makes it straightforward to trace individual requests through the logs and identify slow or failing requests in production.</w:t>
      </w:r>
    </w:p>
    <w:p w14:paraId="6331F8CE" w14:textId="7DEFE9E5" w:rsidR="00A7425F" w:rsidRPr="00A7425F" w:rsidRDefault="00A7425F" w:rsidP="00A7425F">
      <w:pPr>
        <w:jc w:val="center"/>
      </w:pPr>
    </w:p>
    <w:p w14:paraId="0F22DEB1" w14:textId="77ED00BB" w:rsidR="00A7425F" w:rsidRPr="00A7425F" w:rsidRDefault="00A7425F" w:rsidP="00A7425F">
      <w:pPr>
        <w:jc w:val="center"/>
      </w:pPr>
      <w:r w:rsidRPr="00A7425F">
        <w:rPr>
          <w:b/>
          <w:bCs/>
        </w:rPr>
        <w:t>Database Connectivity Check</w:t>
      </w:r>
      <w:r w:rsidRPr="00A7425F">
        <w:t> -The /status endpoint actively tests the database connection on each call and reports the result. This provides a simple health check that confirms both the application and the database are operational.</w:t>
      </w:r>
    </w:p>
    <w:p w14:paraId="47C5D656" w14:textId="5A420097" w:rsidR="00A7425F" w:rsidRPr="00A7425F" w:rsidRDefault="00A7425F" w:rsidP="00A7425F">
      <w:pPr>
        <w:jc w:val="center"/>
      </w:pPr>
    </w:p>
    <w:p w14:paraId="6982BA7A" w14:textId="77777777" w:rsidR="00FE7D20" w:rsidRPr="00A7425F" w:rsidRDefault="00FE7D20" w:rsidP="00A7425F">
      <w:pPr>
        <w:jc w:val="center"/>
      </w:pPr>
    </w:p>
    <w:sectPr w:rsidR="00FE7D20" w:rsidRPr="00A74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A6FE3"/>
    <w:multiLevelType w:val="multilevel"/>
    <w:tmpl w:val="61E876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65763C"/>
    <w:multiLevelType w:val="multilevel"/>
    <w:tmpl w:val="7BEEE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076CAE"/>
    <w:multiLevelType w:val="multilevel"/>
    <w:tmpl w:val="17CEB1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7E3E60"/>
    <w:multiLevelType w:val="multilevel"/>
    <w:tmpl w:val="3768ED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0422467">
    <w:abstractNumId w:val="1"/>
  </w:num>
  <w:num w:numId="2" w16cid:durableId="294725710">
    <w:abstractNumId w:val="2"/>
  </w:num>
  <w:num w:numId="3" w16cid:durableId="32853533">
    <w:abstractNumId w:val="3"/>
  </w:num>
  <w:num w:numId="4" w16cid:durableId="334462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25F"/>
    <w:rsid w:val="0034767D"/>
    <w:rsid w:val="00391A6B"/>
    <w:rsid w:val="00A7425F"/>
    <w:rsid w:val="00E81359"/>
    <w:rsid w:val="00FE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2DAD9D"/>
  <w15:chartTrackingRefBased/>
  <w15:docId w15:val="{5E5B52CE-F502-6347-B0DA-6C05F3C8A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2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2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2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2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2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2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2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2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032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1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2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0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5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3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9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5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1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7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8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9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72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9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5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0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5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75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9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6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8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3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1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6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9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6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92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3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8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7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0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9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4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3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5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4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2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3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5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6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6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2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9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2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6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17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8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3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1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1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9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8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3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3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0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8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99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8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3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859</Words>
  <Characters>4898</Characters>
  <Application>Microsoft Office Word</Application>
  <DocSecurity>0</DocSecurity>
  <Lines>40</Lines>
  <Paragraphs>11</Paragraphs>
  <ScaleCrop>false</ScaleCrop>
  <Company/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Conor James Dalton (Umail)</dc:creator>
  <cp:keywords/>
  <dc:description/>
  <cp:lastModifiedBy>Conor James Dalton (Umail)</cp:lastModifiedBy>
  <cp:revision>1</cp:revision>
  <dcterms:created xsi:type="dcterms:W3CDTF">2026-04-14T22:09:00Z</dcterms:created>
  <dcterms:modified xsi:type="dcterms:W3CDTF">2026-04-14T22:10:00Z</dcterms:modified>
</cp:coreProperties>
</file>