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5B0CB" w14:textId="77777777" w:rsidR="002E255A" w:rsidRDefault="002E255A" w:rsidP="002E255A">
      <w:pPr>
        <w:autoSpaceDE w:val="0"/>
        <w:autoSpaceDN w:val="0"/>
        <w:adjustRightInd w:val="0"/>
        <w:spacing w:after="0" w:line="240" w:lineRule="auto"/>
        <w:rPr>
          <w:rFonts w:ascii="OpenSans-Bold" w:hAnsi="OpenSans-Bold" w:cs="OpenSans-Bold"/>
          <w:b/>
          <w:bCs/>
          <w:color w:val="5E3072"/>
          <w:sz w:val="32"/>
          <w:szCs w:val="32"/>
        </w:rPr>
      </w:pPr>
    </w:p>
    <w:p w14:paraId="342C31EA" w14:textId="77777777" w:rsidR="002E255A" w:rsidRDefault="002E255A" w:rsidP="002E255A">
      <w:pPr>
        <w:autoSpaceDE w:val="0"/>
        <w:autoSpaceDN w:val="0"/>
        <w:adjustRightInd w:val="0"/>
        <w:spacing w:after="0" w:line="240" w:lineRule="auto"/>
        <w:rPr>
          <w:rFonts w:ascii="OpenSans-Bold" w:hAnsi="OpenSans-Bold" w:cs="OpenSans-Bold"/>
          <w:b/>
          <w:bCs/>
          <w:color w:val="5E3072"/>
          <w:sz w:val="32"/>
          <w:szCs w:val="32"/>
        </w:rPr>
      </w:pPr>
    </w:p>
    <w:p w14:paraId="1E83B381" w14:textId="77777777" w:rsidR="002E255A" w:rsidRDefault="002E255A" w:rsidP="002E255A">
      <w:pPr>
        <w:autoSpaceDE w:val="0"/>
        <w:autoSpaceDN w:val="0"/>
        <w:adjustRightInd w:val="0"/>
        <w:spacing w:after="0" w:line="240" w:lineRule="auto"/>
        <w:rPr>
          <w:rFonts w:ascii="OpenSans-Bold" w:hAnsi="OpenSans-Bold" w:cs="OpenSans-Bold"/>
          <w:b/>
          <w:bCs/>
          <w:color w:val="5E3072"/>
          <w:sz w:val="32"/>
          <w:szCs w:val="32"/>
        </w:rPr>
      </w:pPr>
      <w:r>
        <w:rPr>
          <w:rFonts w:ascii="OpenSans-Bold" w:hAnsi="OpenSans-Bold" w:cs="OpenSans-Bold"/>
          <w:b/>
          <w:bCs/>
          <w:noProof/>
          <w:color w:val="5E3072"/>
          <w:sz w:val="32"/>
          <w:szCs w:val="32"/>
          <w:lang w:eastAsia="en-GB"/>
        </w:rPr>
        <w:drawing>
          <wp:inline distT="0" distB="0" distL="0" distR="0" wp14:anchorId="57F00A9A" wp14:editId="2ED39209">
            <wp:extent cx="12763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aw-stacked.png"/>
                    <pic:cNvPicPr/>
                  </pic:nvPicPr>
                  <pic:blipFill>
                    <a:blip r:embed="rId5">
                      <a:extLst>
                        <a:ext uri="{28A0092B-C50C-407E-A947-70E740481C1C}">
                          <a14:useLocalDpi xmlns:a14="http://schemas.microsoft.com/office/drawing/2010/main" val="0"/>
                        </a:ext>
                      </a:extLst>
                    </a:blip>
                    <a:stretch>
                      <a:fillRect/>
                    </a:stretch>
                  </pic:blipFill>
                  <pic:spPr>
                    <a:xfrm>
                      <a:off x="0" y="0"/>
                      <a:ext cx="1276350" cy="1000125"/>
                    </a:xfrm>
                    <a:prstGeom prst="rect">
                      <a:avLst/>
                    </a:prstGeom>
                  </pic:spPr>
                </pic:pic>
              </a:graphicData>
            </a:graphic>
          </wp:inline>
        </w:drawing>
      </w:r>
    </w:p>
    <w:p w14:paraId="3D8A1901" w14:textId="77777777" w:rsidR="002E255A" w:rsidRDefault="002E255A" w:rsidP="002E255A">
      <w:pPr>
        <w:autoSpaceDE w:val="0"/>
        <w:autoSpaceDN w:val="0"/>
        <w:adjustRightInd w:val="0"/>
        <w:spacing w:after="0" w:line="240" w:lineRule="auto"/>
        <w:rPr>
          <w:rFonts w:ascii="OpenSans-Bold" w:hAnsi="OpenSans-Bold" w:cs="OpenSans-Bold"/>
          <w:b/>
          <w:bCs/>
          <w:color w:val="5E3072"/>
          <w:sz w:val="32"/>
          <w:szCs w:val="32"/>
        </w:rPr>
      </w:pPr>
    </w:p>
    <w:p w14:paraId="75EE1D97" w14:textId="70461B72" w:rsidR="002E255A" w:rsidRPr="002E255A" w:rsidRDefault="00BD1ED4" w:rsidP="002E255A">
      <w:pPr>
        <w:autoSpaceDE w:val="0"/>
        <w:autoSpaceDN w:val="0"/>
        <w:adjustRightInd w:val="0"/>
        <w:spacing w:after="0" w:line="240" w:lineRule="auto"/>
        <w:rPr>
          <w:rFonts w:ascii="OpenSans-Bold" w:hAnsi="OpenSans-Bold" w:cs="OpenSans-Bold"/>
          <w:b/>
          <w:bCs/>
          <w:color w:val="5E3072"/>
          <w:sz w:val="44"/>
          <w:szCs w:val="44"/>
        </w:rPr>
      </w:pPr>
      <w:r>
        <w:rPr>
          <w:rFonts w:ascii="OpenSans-Bold" w:hAnsi="OpenSans-Bold" w:cs="OpenSans-Bold"/>
          <w:b/>
          <w:bCs/>
          <w:color w:val="5E3072"/>
          <w:sz w:val="44"/>
          <w:szCs w:val="44"/>
        </w:rPr>
        <w:t>Development Team</w:t>
      </w:r>
      <w:r w:rsidR="006F120A">
        <w:rPr>
          <w:rFonts w:ascii="OpenSans-Bold" w:hAnsi="OpenSans-Bold" w:cs="OpenSans-Bold"/>
          <w:b/>
          <w:bCs/>
          <w:color w:val="5E3072"/>
          <w:sz w:val="44"/>
          <w:szCs w:val="44"/>
        </w:rPr>
        <w:t xml:space="preserve"> </w:t>
      </w:r>
      <w:r w:rsidR="002E255A" w:rsidRPr="002E255A">
        <w:rPr>
          <w:rFonts w:ascii="OpenSans-Bold" w:hAnsi="OpenSans-Bold" w:cs="OpenSans-Bold"/>
          <w:b/>
          <w:bCs/>
          <w:color w:val="5E3072"/>
          <w:sz w:val="44"/>
          <w:szCs w:val="44"/>
        </w:rPr>
        <w:t xml:space="preserve">Technical </w:t>
      </w:r>
      <w:r w:rsidR="006F120A">
        <w:rPr>
          <w:rFonts w:ascii="OpenSans-Bold" w:hAnsi="OpenSans-Bold" w:cs="OpenSans-Bold"/>
          <w:b/>
          <w:bCs/>
          <w:color w:val="5E3072"/>
          <w:sz w:val="44"/>
          <w:szCs w:val="44"/>
        </w:rPr>
        <w:t>T</w:t>
      </w:r>
      <w:r w:rsidR="002E255A" w:rsidRPr="002E255A">
        <w:rPr>
          <w:rFonts w:ascii="OpenSans-Bold" w:hAnsi="OpenSans-Bold" w:cs="OpenSans-Bold"/>
          <w:b/>
          <w:bCs/>
          <w:color w:val="5E3072"/>
          <w:sz w:val="44"/>
          <w:szCs w:val="44"/>
        </w:rPr>
        <w:t>est</w:t>
      </w:r>
    </w:p>
    <w:p w14:paraId="4AF22F14" w14:textId="77777777" w:rsidR="002E255A" w:rsidRDefault="002E255A" w:rsidP="002E255A">
      <w:pPr>
        <w:autoSpaceDE w:val="0"/>
        <w:autoSpaceDN w:val="0"/>
        <w:adjustRightInd w:val="0"/>
        <w:spacing w:after="0" w:line="240" w:lineRule="auto"/>
        <w:rPr>
          <w:rFonts w:ascii="OpenSans-Bold" w:hAnsi="OpenSans-Bold" w:cs="OpenSans-Bold"/>
          <w:b/>
          <w:bCs/>
          <w:color w:val="5E3072"/>
          <w:sz w:val="32"/>
          <w:szCs w:val="32"/>
        </w:rPr>
      </w:pPr>
    </w:p>
    <w:p w14:paraId="4804EA9B" w14:textId="77777777" w:rsidR="002E255A" w:rsidRDefault="002E255A" w:rsidP="002E255A">
      <w:pPr>
        <w:autoSpaceDE w:val="0"/>
        <w:autoSpaceDN w:val="0"/>
        <w:adjustRightInd w:val="0"/>
        <w:spacing w:after="0" w:line="240" w:lineRule="auto"/>
        <w:rPr>
          <w:rFonts w:ascii="OpenSans-Bold" w:hAnsi="OpenSans-Bold" w:cs="OpenSans-Bold"/>
          <w:b/>
          <w:bCs/>
          <w:color w:val="5E3072"/>
          <w:sz w:val="32"/>
          <w:szCs w:val="32"/>
        </w:rPr>
      </w:pPr>
      <w:r>
        <w:rPr>
          <w:rFonts w:ascii="OpenSans-Bold" w:hAnsi="OpenSans-Bold" w:cs="OpenSans-Bold"/>
          <w:b/>
          <w:bCs/>
          <w:color w:val="5E3072"/>
          <w:sz w:val="32"/>
          <w:szCs w:val="32"/>
        </w:rPr>
        <w:t>Introduction</w:t>
      </w:r>
    </w:p>
    <w:p w14:paraId="7FA91C10" w14:textId="77777777" w:rsidR="002E255A" w:rsidRDefault="002E255A" w:rsidP="002E255A">
      <w:pPr>
        <w:autoSpaceDE w:val="0"/>
        <w:autoSpaceDN w:val="0"/>
        <w:adjustRightInd w:val="0"/>
        <w:spacing w:after="0" w:line="240" w:lineRule="auto"/>
        <w:rPr>
          <w:rFonts w:ascii="OpenSans-Regular" w:hAnsi="OpenSans-Regular" w:cs="OpenSans-Regular"/>
          <w:color w:val="000000"/>
          <w:sz w:val="20"/>
          <w:szCs w:val="20"/>
        </w:rPr>
      </w:pPr>
    </w:p>
    <w:p w14:paraId="15A69743" w14:textId="77777777" w:rsidR="002E255A" w:rsidRDefault="0073498B" w:rsidP="002E255A">
      <w:p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Included with this document is a</w:t>
      </w:r>
      <w:r w:rsidR="00B0172B">
        <w:rPr>
          <w:rFonts w:ascii="OpenSans-Regular" w:hAnsi="OpenSans-Regular" w:cs="OpenSans-Regular"/>
          <w:color w:val="000000"/>
          <w:sz w:val="20"/>
          <w:szCs w:val="20"/>
        </w:rPr>
        <w:t xml:space="preserve"> code</w:t>
      </w:r>
      <w:r>
        <w:rPr>
          <w:rFonts w:ascii="OpenSans-Regular" w:hAnsi="OpenSans-Regular" w:cs="OpenSans-Regular"/>
          <w:color w:val="000000"/>
          <w:sz w:val="20"/>
          <w:szCs w:val="20"/>
        </w:rPr>
        <w:t xml:space="preserve"> solution </w:t>
      </w:r>
      <w:r w:rsidR="009D15D8">
        <w:rPr>
          <w:rFonts w:ascii="OpenSans-Regular" w:hAnsi="OpenSans-Regular" w:cs="OpenSans-Regular"/>
          <w:color w:val="000000"/>
          <w:sz w:val="20"/>
          <w:szCs w:val="20"/>
        </w:rPr>
        <w:t xml:space="preserve">that </w:t>
      </w:r>
      <w:r>
        <w:rPr>
          <w:rFonts w:ascii="OpenSans-Regular" w:hAnsi="OpenSans-Regular" w:cs="OpenSans-Regular"/>
          <w:color w:val="000000"/>
          <w:sz w:val="20"/>
          <w:szCs w:val="20"/>
        </w:rPr>
        <w:t>comprise</w:t>
      </w:r>
      <w:r w:rsidR="009D15D8">
        <w:rPr>
          <w:rFonts w:ascii="OpenSans-Regular" w:hAnsi="OpenSans-Regular" w:cs="OpenSans-Regular"/>
          <w:color w:val="000000"/>
          <w:sz w:val="20"/>
          <w:szCs w:val="20"/>
        </w:rPr>
        <w:t>s</w:t>
      </w:r>
      <w:r>
        <w:rPr>
          <w:rFonts w:ascii="OpenSans-Regular" w:hAnsi="OpenSans-Regular" w:cs="OpenSans-Regular"/>
          <w:color w:val="000000"/>
          <w:sz w:val="20"/>
          <w:szCs w:val="20"/>
        </w:rPr>
        <w:t xml:space="preserve"> a</w:t>
      </w:r>
      <w:r w:rsidR="009D15D8">
        <w:rPr>
          <w:rFonts w:ascii="OpenSans-Regular" w:hAnsi="OpenSans-Regular" w:cs="OpenSans-Regular"/>
          <w:color w:val="000000"/>
          <w:sz w:val="20"/>
          <w:szCs w:val="20"/>
        </w:rPr>
        <w:t xml:space="preserve"> fictional</w:t>
      </w:r>
      <w:r w:rsidR="00C35A77">
        <w:rPr>
          <w:rFonts w:ascii="OpenSans-Regular" w:hAnsi="OpenSans-Regular" w:cs="OpenSans-Regular"/>
          <w:color w:val="000000"/>
          <w:sz w:val="20"/>
          <w:szCs w:val="20"/>
        </w:rPr>
        <w:t xml:space="preserve"> </w:t>
      </w:r>
      <w:r w:rsidR="00380A46">
        <w:rPr>
          <w:rFonts w:ascii="OpenSans-Regular" w:hAnsi="OpenSans-Regular" w:cs="OpenSans-Regular"/>
          <w:color w:val="000000"/>
          <w:sz w:val="20"/>
          <w:szCs w:val="20"/>
        </w:rPr>
        <w:t xml:space="preserve">University </w:t>
      </w:r>
      <w:r w:rsidR="006C39B4">
        <w:rPr>
          <w:rFonts w:ascii="OpenSans-Regular" w:hAnsi="OpenSans-Regular" w:cs="OpenSans-Regular"/>
          <w:color w:val="000000"/>
          <w:sz w:val="20"/>
          <w:szCs w:val="20"/>
        </w:rPr>
        <w:t xml:space="preserve">online </w:t>
      </w:r>
      <w:r w:rsidR="00380A46">
        <w:rPr>
          <w:rFonts w:ascii="OpenSans-Regular" w:hAnsi="OpenSans-Regular" w:cs="OpenSans-Regular"/>
          <w:color w:val="000000"/>
          <w:sz w:val="20"/>
          <w:szCs w:val="20"/>
        </w:rPr>
        <w:t>a</w:t>
      </w:r>
      <w:r w:rsidR="00C35A77">
        <w:rPr>
          <w:rFonts w:ascii="OpenSans-Regular" w:hAnsi="OpenSans-Regular" w:cs="OpenSans-Regular"/>
          <w:color w:val="000000"/>
          <w:sz w:val="20"/>
          <w:szCs w:val="20"/>
        </w:rPr>
        <w:t>ppl</w:t>
      </w:r>
      <w:r w:rsidR="009D15D8">
        <w:rPr>
          <w:rFonts w:ascii="OpenSans-Regular" w:hAnsi="OpenSans-Regular" w:cs="OpenSans-Regular"/>
          <w:color w:val="000000"/>
          <w:sz w:val="20"/>
          <w:szCs w:val="20"/>
        </w:rPr>
        <w:t xml:space="preserve">ication </w:t>
      </w:r>
      <w:r w:rsidR="00380A46">
        <w:rPr>
          <w:rFonts w:ascii="OpenSans-Regular" w:hAnsi="OpenSans-Regular" w:cs="OpenSans-Regular"/>
          <w:color w:val="000000"/>
          <w:sz w:val="20"/>
          <w:szCs w:val="20"/>
        </w:rPr>
        <w:t>p</w:t>
      </w:r>
      <w:r w:rsidR="009D15D8">
        <w:rPr>
          <w:rFonts w:ascii="OpenSans-Regular" w:hAnsi="OpenSans-Regular" w:cs="OpenSans-Regular"/>
          <w:color w:val="000000"/>
          <w:sz w:val="20"/>
          <w:szCs w:val="20"/>
        </w:rPr>
        <w:t>rocessing project</w:t>
      </w:r>
      <w:r w:rsidR="00C35A77">
        <w:rPr>
          <w:rFonts w:ascii="OpenSans-Regular" w:hAnsi="OpenSans-Regular" w:cs="OpenSans-Regular"/>
          <w:color w:val="000000"/>
          <w:sz w:val="20"/>
          <w:szCs w:val="20"/>
        </w:rPr>
        <w:t xml:space="preserve"> and a related suite of unit–t</w:t>
      </w:r>
      <w:bookmarkStart w:id="0" w:name="_GoBack"/>
      <w:bookmarkEnd w:id="0"/>
      <w:r w:rsidR="00C35A77">
        <w:rPr>
          <w:rFonts w:ascii="OpenSans-Regular" w:hAnsi="OpenSans-Regular" w:cs="OpenSans-Regular"/>
          <w:color w:val="000000"/>
          <w:sz w:val="20"/>
          <w:szCs w:val="20"/>
        </w:rPr>
        <w:t>ests.</w:t>
      </w:r>
      <w:r w:rsidR="009D15D8">
        <w:rPr>
          <w:rFonts w:ascii="OpenSans-Regular" w:hAnsi="OpenSans-Regular" w:cs="OpenSans-Regular"/>
          <w:color w:val="000000"/>
          <w:sz w:val="20"/>
          <w:szCs w:val="20"/>
        </w:rPr>
        <w:t xml:space="preserve"> The </w:t>
      </w:r>
      <w:r w:rsidR="00380A46">
        <w:rPr>
          <w:rFonts w:ascii="OpenSans-Regular" w:hAnsi="OpenSans-Regular" w:cs="OpenSans-Regular"/>
          <w:color w:val="000000"/>
          <w:sz w:val="20"/>
          <w:szCs w:val="20"/>
        </w:rPr>
        <w:t>project</w:t>
      </w:r>
      <w:r w:rsidR="009D15D8">
        <w:rPr>
          <w:rFonts w:ascii="OpenSans-Regular" w:hAnsi="OpenSans-Regular" w:cs="OpenSans-Regular"/>
          <w:color w:val="000000"/>
          <w:sz w:val="20"/>
          <w:szCs w:val="20"/>
        </w:rPr>
        <w:t xml:space="preserve"> contains a single APPLICATION class</w:t>
      </w:r>
      <w:r w:rsidR="00B0172B">
        <w:rPr>
          <w:rFonts w:ascii="OpenSans-Regular" w:hAnsi="OpenSans-Regular" w:cs="OpenSans-Regular"/>
          <w:color w:val="000000"/>
          <w:sz w:val="20"/>
          <w:szCs w:val="20"/>
        </w:rPr>
        <w:t xml:space="preserve"> with a </w:t>
      </w:r>
      <w:proofErr w:type="gramStart"/>
      <w:r w:rsidR="009D15D8">
        <w:rPr>
          <w:rFonts w:ascii="OpenSans-Regular" w:hAnsi="OpenSans-Regular" w:cs="OpenSans-Regular"/>
          <w:color w:val="000000"/>
          <w:sz w:val="20"/>
          <w:szCs w:val="20"/>
        </w:rPr>
        <w:t>PROCESS</w:t>
      </w:r>
      <w:r w:rsidR="006F120A">
        <w:rPr>
          <w:rFonts w:ascii="OpenSans-Regular" w:hAnsi="OpenSans-Regular" w:cs="OpenSans-Regular"/>
          <w:color w:val="000000"/>
          <w:sz w:val="20"/>
          <w:szCs w:val="20"/>
        </w:rPr>
        <w:t>(</w:t>
      </w:r>
      <w:proofErr w:type="gramEnd"/>
      <w:r w:rsidR="006F120A">
        <w:rPr>
          <w:rFonts w:ascii="OpenSans-Regular" w:hAnsi="OpenSans-Regular" w:cs="OpenSans-Regular"/>
          <w:color w:val="000000"/>
          <w:sz w:val="20"/>
          <w:szCs w:val="20"/>
        </w:rPr>
        <w:t>)</w:t>
      </w:r>
      <w:r w:rsidR="009D15D8">
        <w:rPr>
          <w:rFonts w:ascii="OpenSans-Regular" w:hAnsi="OpenSans-Regular" w:cs="OpenSans-Regular"/>
          <w:color w:val="000000"/>
          <w:sz w:val="20"/>
          <w:szCs w:val="20"/>
        </w:rPr>
        <w:t xml:space="preserve"> method</w:t>
      </w:r>
      <w:r w:rsidR="00B0172B">
        <w:rPr>
          <w:rFonts w:ascii="OpenSans-Regular" w:hAnsi="OpenSans-Regular" w:cs="OpenSans-Regular"/>
          <w:color w:val="000000"/>
          <w:sz w:val="20"/>
          <w:szCs w:val="20"/>
        </w:rPr>
        <w:t xml:space="preserve"> which </w:t>
      </w:r>
      <w:r w:rsidR="00C35A77">
        <w:rPr>
          <w:rFonts w:ascii="OpenSans-Regular" w:hAnsi="OpenSans-Regular" w:cs="OpenSans-Regular"/>
          <w:color w:val="000000"/>
          <w:sz w:val="20"/>
          <w:szCs w:val="20"/>
        </w:rPr>
        <w:t>assess</w:t>
      </w:r>
      <w:r w:rsidR="006F120A">
        <w:rPr>
          <w:rFonts w:ascii="OpenSans-Regular" w:hAnsi="OpenSans-Regular" w:cs="OpenSans-Regular"/>
          <w:color w:val="000000"/>
          <w:sz w:val="20"/>
          <w:szCs w:val="20"/>
        </w:rPr>
        <w:t>es</w:t>
      </w:r>
      <w:r w:rsidR="00C35A77">
        <w:rPr>
          <w:rFonts w:ascii="OpenSans-Regular" w:hAnsi="OpenSans-Regular" w:cs="OpenSans-Regular"/>
          <w:color w:val="000000"/>
          <w:sz w:val="20"/>
          <w:szCs w:val="20"/>
        </w:rPr>
        <w:t xml:space="preserve"> </w:t>
      </w:r>
      <w:r w:rsidR="00116A95">
        <w:rPr>
          <w:rFonts w:ascii="OpenSans-Regular" w:hAnsi="OpenSans-Regular" w:cs="OpenSans-Regular"/>
          <w:color w:val="000000"/>
          <w:sz w:val="20"/>
          <w:szCs w:val="20"/>
        </w:rPr>
        <w:t>information</w:t>
      </w:r>
      <w:r w:rsidR="00B0172B">
        <w:rPr>
          <w:rFonts w:ascii="OpenSans-Regular" w:hAnsi="OpenSans-Regular" w:cs="OpenSans-Regular"/>
          <w:color w:val="000000"/>
          <w:sz w:val="20"/>
          <w:szCs w:val="20"/>
        </w:rPr>
        <w:t xml:space="preserve"> provided by an applicant </w:t>
      </w:r>
      <w:r w:rsidR="009D15D8">
        <w:rPr>
          <w:rFonts w:ascii="OpenSans-Regular" w:hAnsi="OpenSans-Regular" w:cs="OpenSans-Regular"/>
          <w:color w:val="000000"/>
          <w:sz w:val="20"/>
          <w:szCs w:val="20"/>
        </w:rPr>
        <w:t xml:space="preserve">against </w:t>
      </w:r>
      <w:r w:rsidR="00C35A77">
        <w:rPr>
          <w:rFonts w:ascii="OpenSans-Regular" w:hAnsi="OpenSans-Regular" w:cs="OpenSans-Regular"/>
          <w:color w:val="000000"/>
          <w:sz w:val="20"/>
          <w:szCs w:val="20"/>
        </w:rPr>
        <w:t xml:space="preserve">a </w:t>
      </w:r>
      <w:r w:rsidR="009D15D8">
        <w:rPr>
          <w:rFonts w:ascii="OpenSans-Regular" w:hAnsi="OpenSans-Regular" w:cs="OpenSans-Regular"/>
          <w:color w:val="000000"/>
          <w:sz w:val="20"/>
          <w:szCs w:val="20"/>
        </w:rPr>
        <w:t xml:space="preserve">simple </w:t>
      </w:r>
      <w:r w:rsidR="00C35A77">
        <w:rPr>
          <w:rFonts w:ascii="OpenSans-Regular" w:hAnsi="OpenSans-Regular" w:cs="OpenSans-Regular"/>
          <w:color w:val="000000"/>
          <w:sz w:val="20"/>
          <w:szCs w:val="20"/>
        </w:rPr>
        <w:t>set of rules and return</w:t>
      </w:r>
      <w:r w:rsidR="00B0172B">
        <w:rPr>
          <w:rFonts w:ascii="OpenSans-Regular" w:hAnsi="OpenSans-Regular" w:cs="OpenSans-Regular"/>
          <w:color w:val="000000"/>
          <w:sz w:val="20"/>
          <w:szCs w:val="20"/>
        </w:rPr>
        <w:t>s</w:t>
      </w:r>
      <w:r w:rsidR="00C35A77">
        <w:rPr>
          <w:rFonts w:ascii="OpenSans-Regular" w:hAnsi="OpenSans-Regular" w:cs="OpenSans-Regular"/>
          <w:color w:val="000000"/>
          <w:sz w:val="20"/>
          <w:szCs w:val="20"/>
        </w:rPr>
        <w:t xml:space="preserve"> </w:t>
      </w:r>
      <w:r w:rsidR="006F120A">
        <w:rPr>
          <w:rFonts w:ascii="OpenSans-Regular" w:hAnsi="OpenSans-Regular" w:cs="OpenSans-Regular"/>
          <w:color w:val="000000"/>
          <w:sz w:val="20"/>
          <w:szCs w:val="20"/>
        </w:rPr>
        <w:t xml:space="preserve">the </w:t>
      </w:r>
      <w:r w:rsidR="002E255A">
        <w:rPr>
          <w:rFonts w:ascii="OpenSans-Regular" w:hAnsi="OpenSans-Regular" w:cs="OpenSans-Regular"/>
          <w:color w:val="000000"/>
          <w:sz w:val="20"/>
          <w:szCs w:val="20"/>
        </w:rPr>
        <w:t xml:space="preserve">HTML </w:t>
      </w:r>
      <w:r w:rsidR="00C35A77">
        <w:rPr>
          <w:rFonts w:ascii="OpenSans-Regular" w:hAnsi="OpenSans-Regular" w:cs="OpenSans-Regular"/>
          <w:color w:val="000000"/>
          <w:sz w:val="20"/>
          <w:szCs w:val="20"/>
        </w:rPr>
        <w:t xml:space="preserve">of a resultant decision </w:t>
      </w:r>
      <w:r w:rsidR="002E255A">
        <w:rPr>
          <w:rFonts w:ascii="OpenSans-Regular" w:hAnsi="OpenSans-Regular" w:cs="OpenSans-Regular"/>
          <w:color w:val="000000"/>
          <w:sz w:val="20"/>
          <w:szCs w:val="20"/>
        </w:rPr>
        <w:t>email</w:t>
      </w:r>
      <w:r>
        <w:rPr>
          <w:rFonts w:ascii="OpenSans-Regular" w:hAnsi="OpenSans-Regular" w:cs="OpenSans-Regular"/>
          <w:color w:val="000000"/>
          <w:sz w:val="20"/>
          <w:szCs w:val="20"/>
        </w:rPr>
        <w:t>.</w:t>
      </w:r>
    </w:p>
    <w:p w14:paraId="3305AC26" w14:textId="77777777" w:rsidR="002E255A" w:rsidRDefault="002E255A" w:rsidP="002E255A">
      <w:pPr>
        <w:autoSpaceDE w:val="0"/>
        <w:autoSpaceDN w:val="0"/>
        <w:adjustRightInd w:val="0"/>
        <w:spacing w:after="0" w:line="240" w:lineRule="auto"/>
        <w:rPr>
          <w:rFonts w:ascii="OpenSans-Regular" w:hAnsi="OpenSans-Regular" w:cs="OpenSans-Regular"/>
          <w:color w:val="000000"/>
          <w:sz w:val="20"/>
          <w:szCs w:val="20"/>
        </w:rPr>
      </w:pPr>
    </w:p>
    <w:p w14:paraId="7BA9FA3A" w14:textId="77777777" w:rsidR="009D15D8" w:rsidRDefault="00116A95" w:rsidP="002E255A">
      <w:p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T</w:t>
      </w:r>
      <w:r w:rsidR="0073498B">
        <w:rPr>
          <w:rFonts w:ascii="OpenSans-Regular" w:hAnsi="OpenSans-Regular" w:cs="OpenSans-Regular"/>
          <w:color w:val="000000"/>
          <w:sz w:val="20"/>
          <w:szCs w:val="20"/>
        </w:rPr>
        <w:t xml:space="preserve">he </w:t>
      </w:r>
      <w:r w:rsidR="006C39B4">
        <w:rPr>
          <w:rFonts w:ascii="OpenSans-Regular" w:hAnsi="OpenSans-Regular" w:cs="OpenSans-Regular"/>
          <w:color w:val="000000"/>
          <w:sz w:val="20"/>
          <w:szCs w:val="20"/>
        </w:rPr>
        <w:t xml:space="preserve">solution </w:t>
      </w:r>
      <w:r w:rsidR="0073498B">
        <w:rPr>
          <w:rFonts w:ascii="OpenSans-Regular" w:hAnsi="OpenSans-Regular" w:cs="OpenSans-Regular"/>
          <w:color w:val="000000"/>
          <w:sz w:val="20"/>
          <w:szCs w:val="20"/>
        </w:rPr>
        <w:t xml:space="preserve">builds and all </w:t>
      </w:r>
      <w:r w:rsidR="00C35A77">
        <w:rPr>
          <w:rFonts w:ascii="OpenSans-Regular" w:hAnsi="OpenSans-Regular" w:cs="OpenSans-Regular"/>
          <w:color w:val="000000"/>
          <w:sz w:val="20"/>
          <w:szCs w:val="20"/>
        </w:rPr>
        <w:t>the</w:t>
      </w:r>
      <w:r w:rsidR="00B0172B">
        <w:rPr>
          <w:rFonts w:ascii="OpenSans-Regular" w:hAnsi="OpenSans-Regular" w:cs="OpenSans-Regular"/>
          <w:color w:val="000000"/>
          <w:sz w:val="20"/>
          <w:szCs w:val="20"/>
        </w:rPr>
        <w:t xml:space="preserve"> unit</w:t>
      </w:r>
      <w:r w:rsidR="00C35A77">
        <w:rPr>
          <w:rFonts w:ascii="OpenSans-Regular" w:hAnsi="OpenSans-Regular" w:cs="OpenSans-Regular"/>
          <w:color w:val="000000"/>
          <w:sz w:val="20"/>
          <w:szCs w:val="20"/>
        </w:rPr>
        <w:t xml:space="preserve"> </w:t>
      </w:r>
      <w:r w:rsidR="0073498B">
        <w:rPr>
          <w:rFonts w:ascii="OpenSans-Regular" w:hAnsi="OpenSans-Regular" w:cs="OpenSans-Regular"/>
          <w:color w:val="000000"/>
          <w:sz w:val="20"/>
          <w:szCs w:val="20"/>
        </w:rPr>
        <w:t>tests pass,</w:t>
      </w:r>
      <w:r>
        <w:rPr>
          <w:rFonts w:ascii="OpenSans-Regular" w:hAnsi="OpenSans-Regular" w:cs="OpenSans-Regular"/>
          <w:color w:val="000000"/>
          <w:sz w:val="20"/>
          <w:szCs w:val="20"/>
        </w:rPr>
        <w:t xml:space="preserve"> however</w:t>
      </w:r>
      <w:r w:rsidR="0073498B">
        <w:rPr>
          <w:rFonts w:ascii="OpenSans-Regular" w:hAnsi="OpenSans-Regular" w:cs="OpenSans-Regular"/>
          <w:color w:val="000000"/>
          <w:sz w:val="20"/>
          <w:szCs w:val="20"/>
        </w:rPr>
        <w:t xml:space="preserve"> </w:t>
      </w:r>
      <w:r w:rsidR="006C39B4">
        <w:rPr>
          <w:rFonts w:ascii="OpenSans-Regular" w:hAnsi="OpenSans-Regular" w:cs="OpenSans-Regular"/>
          <w:color w:val="000000"/>
          <w:sz w:val="20"/>
          <w:szCs w:val="20"/>
        </w:rPr>
        <w:t>the code</w:t>
      </w:r>
      <w:r w:rsidR="0073498B">
        <w:rPr>
          <w:rFonts w:ascii="OpenSans-Regular" w:hAnsi="OpenSans-Regular" w:cs="OpenSans-Regular"/>
          <w:color w:val="000000"/>
          <w:sz w:val="20"/>
          <w:szCs w:val="20"/>
        </w:rPr>
        <w:t xml:space="preserve"> </w:t>
      </w:r>
      <w:r w:rsidR="00C35A77">
        <w:rPr>
          <w:rFonts w:ascii="OpenSans-Regular" w:hAnsi="OpenSans-Regular" w:cs="OpenSans-Regular"/>
          <w:color w:val="000000"/>
          <w:sz w:val="20"/>
          <w:szCs w:val="20"/>
        </w:rPr>
        <w:t xml:space="preserve">contains numerous issues and examples of what would </w:t>
      </w:r>
      <w:r w:rsidR="009D15D8">
        <w:rPr>
          <w:rFonts w:ascii="OpenSans-Regular" w:hAnsi="OpenSans-Regular" w:cs="OpenSans-Regular"/>
          <w:color w:val="000000"/>
          <w:sz w:val="20"/>
          <w:szCs w:val="20"/>
        </w:rPr>
        <w:t xml:space="preserve">typically be defined as </w:t>
      </w:r>
      <w:r w:rsidR="00C35A77">
        <w:rPr>
          <w:rFonts w:ascii="OpenSans-Regular" w:hAnsi="OpenSans-Regular" w:cs="OpenSans-Regular"/>
          <w:color w:val="000000"/>
          <w:sz w:val="20"/>
          <w:szCs w:val="20"/>
        </w:rPr>
        <w:t>bad practice. This is where you come in</w:t>
      </w:r>
      <w:r>
        <w:rPr>
          <w:rFonts w:ascii="OpenSans-Regular" w:hAnsi="OpenSans-Regular" w:cs="OpenSans-Regular"/>
          <w:color w:val="000000"/>
          <w:sz w:val="20"/>
          <w:szCs w:val="20"/>
        </w:rPr>
        <w:t>!</w:t>
      </w:r>
      <w:r w:rsidR="00C35A77">
        <w:rPr>
          <w:rFonts w:ascii="OpenSans-Regular" w:hAnsi="OpenSans-Regular" w:cs="OpenSans-Regular"/>
          <w:color w:val="000000"/>
          <w:sz w:val="20"/>
          <w:szCs w:val="20"/>
        </w:rPr>
        <w:t xml:space="preserve"> </w:t>
      </w:r>
    </w:p>
    <w:p w14:paraId="42F18DC3" w14:textId="77777777" w:rsidR="009D15D8" w:rsidRDefault="009D15D8" w:rsidP="002E255A">
      <w:pPr>
        <w:autoSpaceDE w:val="0"/>
        <w:autoSpaceDN w:val="0"/>
        <w:adjustRightInd w:val="0"/>
        <w:spacing w:after="0" w:line="240" w:lineRule="auto"/>
        <w:rPr>
          <w:rFonts w:ascii="OpenSans-Regular" w:hAnsi="OpenSans-Regular" w:cs="OpenSans-Regular"/>
          <w:color w:val="000000"/>
          <w:sz w:val="20"/>
          <w:szCs w:val="20"/>
        </w:rPr>
      </w:pPr>
    </w:p>
    <w:p w14:paraId="47D85412" w14:textId="77777777" w:rsidR="00C35A77" w:rsidRDefault="009D15D8" w:rsidP="002E255A">
      <w:p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W</w:t>
      </w:r>
      <w:r w:rsidR="00C35A77">
        <w:rPr>
          <w:rFonts w:ascii="OpenSans-Regular" w:hAnsi="OpenSans-Regular" w:cs="OpenSans-Regular"/>
          <w:color w:val="000000"/>
          <w:sz w:val="20"/>
          <w:szCs w:val="20"/>
        </w:rPr>
        <w:t xml:space="preserve">e would like you to re-factor </w:t>
      </w:r>
      <w:r>
        <w:rPr>
          <w:rFonts w:ascii="OpenSans-Regular" w:hAnsi="OpenSans-Regular" w:cs="OpenSans-Regular"/>
          <w:color w:val="000000"/>
          <w:sz w:val="20"/>
          <w:szCs w:val="20"/>
        </w:rPr>
        <w:t xml:space="preserve">and/or improve </w:t>
      </w:r>
      <w:r w:rsidR="00C35A77">
        <w:rPr>
          <w:rFonts w:ascii="OpenSans-Regular" w:hAnsi="OpenSans-Regular" w:cs="OpenSans-Regular"/>
          <w:color w:val="000000"/>
          <w:sz w:val="20"/>
          <w:szCs w:val="20"/>
        </w:rPr>
        <w:t xml:space="preserve">this solution to work in </w:t>
      </w:r>
      <w:r>
        <w:rPr>
          <w:rFonts w:ascii="OpenSans-Regular" w:hAnsi="OpenSans-Regular" w:cs="OpenSans-Regular"/>
          <w:color w:val="000000"/>
          <w:sz w:val="20"/>
          <w:szCs w:val="20"/>
        </w:rPr>
        <w:t>accordance with your knowledge and experience of coding standards</w:t>
      </w:r>
      <w:r w:rsidR="00B0172B">
        <w:rPr>
          <w:rFonts w:ascii="OpenSans-Regular" w:hAnsi="OpenSans-Regular" w:cs="OpenSans-Regular"/>
          <w:color w:val="000000"/>
          <w:sz w:val="20"/>
          <w:szCs w:val="20"/>
        </w:rPr>
        <w:t xml:space="preserve">, practices and </w:t>
      </w:r>
      <w:r>
        <w:rPr>
          <w:rFonts w:ascii="OpenSans-Regular" w:hAnsi="OpenSans-Regular" w:cs="OpenSans-Regular"/>
          <w:color w:val="000000"/>
          <w:sz w:val="20"/>
          <w:szCs w:val="20"/>
        </w:rPr>
        <w:t xml:space="preserve">principles. There are no right answers to this piece of work, it’s simply designed to give us an idea of how you approach your day to day work in both theoretical and practical terms.  </w:t>
      </w:r>
    </w:p>
    <w:p w14:paraId="511E1566" w14:textId="77777777" w:rsidR="002E255A" w:rsidRDefault="002E255A" w:rsidP="002E255A">
      <w:pPr>
        <w:autoSpaceDE w:val="0"/>
        <w:autoSpaceDN w:val="0"/>
        <w:adjustRightInd w:val="0"/>
        <w:spacing w:after="0" w:line="240" w:lineRule="auto"/>
        <w:rPr>
          <w:rFonts w:ascii="OpenSans-Regular" w:hAnsi="OpenSans-Regular" w:cs="OpenSans-Regular"/>
          <w:color w:val="000000"/>
          <w:sz w:val="20"/>
          <w:szCs w:val="20"/>
        </w:rPr>
      </w:pPr>
    </w:p>
    <w:p w14:paraId="0A27C240" w14:textId="77777777" w:rsidR="002E255A" w:rsidRDefault="006F120A" w:rsidP="002E255A">
      <w:pPr>
        <w:autoSpaceDE w:val="0"/>
        <w:autoSpaceDN w:val="0"/>
        <w:adjustRightInd w:val="0"/>
        <w:spacing w:after="0" w:line="240" w:lineRule="auto"/>
        <w:rPr>
          <w:rFonts w:ascii="OpenSans-Bold" w:hAnsi="OpenSans-Bold" w:cs="OpenSans-Bold"/>
          <w:b/>
          <w:bCs/>
          <w:color w:val="5E3072"/>
          <w:sz w:val="32"/>
          <w:szCs w:val="32"/>
        </w:rPr>
      </w:pPr>
      <w:r>
        <w:rPr>
          <w:rFonts w:ascii="OpenSans-Bold" w:hAnsi="OpenSans-Bold" w:cs="OpenSans-Bold"/>
          <w:b/>
          <w:bCs/>
          <w:color w:val="5E3072"/>
          <w:sz w:val="32"/>
          <w:szCs w:val="32"/>
        </w:rPr>
        <w:t>Considerations</w:t>
      </w:r>
    </w:p>
    <w:p w14:paraId="3253BCB6" w14:textId="77777777" w:rsidR="006F120A" w:rsidRDefault="006F120A" w:rsidP="002E255A">
      <w:pPr>
        <w:autoSpaceDE w:val="0"/>
        <w:autoSpaceDN w:val="0"/>
        <w:adjustRightInd w:val="0"/>
        <w:spacing w:after="0" w:line="240" w:lineRule="auto"/>
        <w:rPr>
          <w:rFonts w:ascii="OpenSans-Regular" w:hAnsi="OpenSans-Regular" w:cs="OpenSans-Regular"/>
          <w:color w:val="000000"/>
          <w:sz w:val="20"/>
          <w:szCs w:val="20"/>
        </w:rPr>
      </w:pPr>
    </w:p>
    <w:p w14:paraId="517B5314" w14:textId="77777777" w:rsidR="002E255A" w:rsidRDefault="006F120A" w:rsidP="002E255A">
      <w:p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We would like to consider the following as you go about this exercise:</w:t>
      </w:r>
    </w:p>
    <w:p w14:paraId="032F129E" w14:textId="77777777" w:rsidR="006F120A" w:rsidRDefault="006F120A" w:rsidP="002E255A">
      <w:pPr>
        <w:autoSpaceDE w:val="0"/>
        <w:autoSpaceDN w:val="0"/>
        <w:adjustRightInd w:val="0"/>
        <w:spacing w:after="0" w:line="240" w:lineRule="auto"/>
        <w:rPr>
          <w:rFonts w:ascii="OpenSans-Regular" w:hAnsi="OpenSans-Regular" w:cs="OpenSans-Regular"/>
          <w:color w:val="000000"/>
          <w:sz w:val="20"/>
          <w:szCs w:val="20"/>
        </w:rPr>
      </w:pPr>
    </w:p>
    <w:p w14:paraId="3FE9DD8A" w14:textId="77777777" w:rsidR="00792F7E" w:rsidRDefault="00792F7E" w:rsidP="006F120A">
      <w:pPr>
        <w:pStyle w:val="ListParagraph"/>
        <w:numPr>
          <w:ilvl w:val="0"/>
          <w:numId w:val="1"/>
        </w:num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Do not spent any longer than ONE HOUR</w:t>
      </w:r>
      <w:r w:rsidR="0099671C">
        <w:rPr>
          <w:rFonts w:ascii="OpenSans-Regular" w:hAnsi="OpenSans-Regular" w:cs="OpenSans-Regular"/>
          <w:color w:val="000000"/>
          <w:sz w:val="20"/>
          <w:szCs w:val="20"/>
        </w:rPr>
        <w:t xml:space="preserve"> on the task.</w:t>
      </w:r>
    </w:p>
    <w:p w14:paraId="09E4BC13" w14:textId="77777777" w:rsidR="00792F7E" w:rsidRDefault="00792F7E" w:rsidP="00792F7E">
      <w:pPr>
        <w:pStyle w:val="ListParagraph"/>
        <w:autoSpaceDE w:val="0"/>
        <w:autoSpaceDN w:val="0"/>
        <w:adjustRightInd w:val="0"/>
        <w:spacing w:after="0" w:line="240" w:lineRule="auto"/>
        <w:rPr>
          <w:rFonts w:ascii="OpenSans-Regular" w:hAnsi="OpenSans-Regular" w:cs="OpenSans-Regular"/>
          <w:color w:val="000000"/>
          <w:sz w:val="20"/>
          <w:szCs w:val="20"/>
        </w:rPr>
      </w:pPr>
    </w:p>
    <w:p w14:paraId="270FCD37" w14:textId="77777777" w:rsidR="006F120A" w:rsidRDefault="006F120A" w:rsidP="006F120A">
      <w:pPr>
        <w:pStyle w:val="ListParagraph"/>
        <w:numPr>
          <w:ilvl w:val="0"/>
          <w:numId w:val="1"/>
        </w:num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Assume th</w:t>
      </w:r>
      <w:r w:rsidR="00792F7E">
        <w:rPr>
          <w:rFonts w:ascii="OpenSans-Regular" w:hAnsi="OpenSans-Regular" w:cs="OpenSans-Regular"/>
          <w:color w:val="000000"/>
          <w:sz w:val="20"/>
          <w:szCs w:val="20"/>
        </w:rPr>
        <w:t>e</w:t>
      </w:r>
      <w:r>
        <w:rPr>
          <w:rFonts w:ascii="OpenSans-Regular" w:hAnsi="OpenSans-Regular" w:cs="OpenSans-Regular"/>
          <w:color w:val="000000"/>
          <w:sz w:val="20"/>
          <w:szCs w:val="20"/>
        </w:rPr>
        <w:t xml:space="preserve"> code </w:t>
      </w:r>
      <w:r w:rsidR="00792F7E">
        <w:rPr>
          <w:rFonts w:ascii="OpenSans-Regular" w:hAnsi="OpenSans-Regular" w:cs="OpenSans-Regular"/>
          <w:color w:val="000000"/>
          <w:sz w:val="20"/>
          <w:szCs w:val="20"/>
        </w:rPr>
        <w:t xml:space="preserve">you produce </w:t>
      </w:r>
      <w:r w:rsidR="00B0172B">
        <w:rPr>
          <w:rFonts w:ascii="OpenSans-Regular" w:hAnsi="OpenSans-Regular" w:cs="OpenSans-Regular"/>
          <w:color w:val="000000"/>
          <w:sz w:val="20"/>
          <w:szCs w:val="20"/>
        </w:rPr>
        <w:t xml:space="preserve">here </w:t>
      </w:r>
      <w:r>
        <w:rPr>
          <w:rFonts w:ascii="OpenSans-Regular" w:hAnsi="OpenSans-Regular" w:cs="OpenSans-Regular"/>
          <w:color w:val="000000"/>
          <w:sz w:val="20"/>
          <w:szCs w:val="20"/>
        </w:rPr>
        <w:t>w</w:t>
      </w:r>
      <w:r w:rsidR="00B0172B">
        <w:rPr>
          <w:rFonts w:ascii="OpenSans-Regular" w:hAnsi="OpenSans-Regular" w:cs="OpenSans-Regular"/>
          <w:color w:val="000000"/>
          <w:sz w:val="20"/>
          <w:szCs w:val="20"/>
        </w:rPr>
        <w:t>ould</w:t>
      </w:r>
      <w:r>
        <w:rPr>
          <w:rFonts w:ascii="OpenSans-Regular" w:hAnsi="OpenSans-Regular" w:cs="OpenSans-Regular"/>
          <w:color w:val="000000"/>
          <w:sz w:val="20"/>
          <w:szCs w:val="20"/>
        </w:rPr>
        <w:t xml:space="preserve"> </w:t>
      </w:r>
      <w:r w:rsidR="00296E3A">
        <w:rPr>
          <w:rFonts w:ascii="OpenSans-Regular" w:hAnsi="OpenSans-Regular" w:cs="OpenSans-Regular"/>
          <w:color w:val="000000"/>
          <w:sz w:val="20"/>
          <w:szCs w:val="20"/>
        </w:rPr>
        <w:t xml:space="preserve">be </w:t>
      </w:r>
      <w:r w:rsidR="00792F7E">
        <w:rPr>
          <w:rFonts w:ascii="OpenSans-Regular" w:hAnsi="OpenSans-Regular" w:cs="OpenSans-Regular"/>
          <w:color w:val="000000"/>
          <w:sz w:val="20"/>
          <w:szCs w:val="20"/>
        </w:rPr>
        <w:t xml:space="preserve">real code </w:t>
      </w:r>
      <w:r w:rsidR="00296E3A">
        <w:rPr>
          <w:rFonts w:ascii="OpenSans-Regular" w:hAnsi="OpenSans-Regular" w:cs="OpenSans-Regular"/>
          <w:color w:val="000000"/>
          <w:sz w:val="20"/>
          <w:szCs w:val="20"/>
        </w:rPr>
        <w:t xml:space="preserve">going into a </w:t>
      </w:r>
      <w:r w:rsidR="00792F7E">
        <w:rPr>
          <w:rFonts w:ascii="OpenSans-Regular" w:hAnsi="OpenSans-Regular" w:cs="OpenSans-Regular"/>
          <w:color w:val="000000"/>
          <w:sz w:val="20"/>
          <w:szCs w:val="20"/>
        </w:rPr>
        <w:t xml:space="preserve">real </w:t>
      </w:r>
      <w:r w:rsidR="00296E3A">
        <w:rPr>
          <w:rFonts w:ascii="OpenSans-Regular" w:hAnsi="OpenSans-Regular" w:cs="OpenSans-Regular"/>
          <w:color w:val="000000"/>
          <w:sz w:val="20"/>
          <w:szCs w:val="20"/>
        </w:rPr>
        <w:t xml:space="preserve">production environment </w:t>
      </w:r>
      <w:r w:rsidR="00792F7E">
        <w:rPr>
          <w:rFonts w:ascii="OpenSans-Regular" w:hAnsi="OpenSans-Regular" w:cs="OpenSans-Regular"/>
          <w:color w:val="000000"/>
          <w:sz w:val="20"/>
          <w:szCs w:val="20"/>
        </w:rPr>
        <w:t xml:space="preserve">which </w:t>
      </w:r>
      <w:r w:rsidR="00B0172B">
        <w:rPr>
          <w:rFonts w:ascii="OpenSans-Regular" w:hAnsi="OpenSans-Regular" w:cs="OpenSans-Regular"/>
          <w:color w:val="000000"/>
          <w:sz w:val="20"/>
          <w:szCs w:val="20"/>
        </w:rPr>
        <w:t>would</w:t>
      </w:r>
      <w:r w:rsidR="00792F7E">
        <w:rPr>
          <w:rFonts w:ascii="OpenSans-Regular" w:hAnsi="OpenSans-Regular" w:cs="OpenSans-Regular"/>
          <w:color w:val="000000"/>
          <w:sz w:val="20"/>
          <w:szCs w:val="20"/>
        </w:rPr>
        <w:t xml:space="preserve"> </w:t>
      </w:r>
      <w:r>
        <w:rPr>
          <w:rFonts w:ascii="OpenSans-Regular" w:hAnsi="OpenSans-Regular" w:cs="OpenSans-Regular"/>
          <w:color w:val="000000"/>
          <w:sz w:val="20"/>
          <w:szCs w:val="20"/>
        </w:rPr>
        <w:t xml:space="preserve">be </w:t>
      </w:r>
      <w:r w:rsidR="00B0172B">
        <w:rPr>
          <w:rFonts w:ascii="OpenSans-Regular" w:hAnsi="OpenSans-Regular" w:cs="OpenSans-Regular"/>
          <w:color w:val="000000"/>
          <w:sz w:val="20"/>
          <w:szCs w:val="20"/>
        </w:rPr>
        <w:t xml:space="preserve">consumed </w:t>
      </w:r>
      <w:r w:rsidR="00792F7E">
        <w:rPr>
          <w:rFonts w:ascii="OpenSans-Regular" w:hAnsi="OpenSans-Regular" w:cs="OpenSans-Regular"/>
          <w:color w:val="000000"/>
          <w:sz w:val="20"/>
          <w:szCs w:val="20"/>
        </w:rPr>
        <w:t xml:space="preserve">by </w:t>
      </w:r>
      <w:r>
        <w:rPr>
          <w:rFonts w:ascii="OpenSans-Regular" w:hAnsi="OpenSans-Regular" w:cs="OpenSans-Regular"/>
          <w:color w:val="000000"/>
          <w:sz w:val="20"/>
          <w:szCs w:val="20"/>
        </w:rPr>
        <w:t>and worked on by other developers</w:t>
      </w:r>
      <w:r w:rsidR="00296E3A">
        <w:rPr>
          <w:rFonts w:ascii="OpenSans-Regular" w:hAnsi="OpenSans-Regular" w:cs="OpenSans-Regular"/>
          <w:color w:val="000000"/>
          <w:sz w:val="20"/>
          <w:szCs w:val="20"/>
        </w:rPr>
        <w:t>.</w:t>
      </w:r>
    </w:p>
    <w:p w14:paraId="2440862F" w14:textId="77777777" w:rsidR="006F120A" w:rsidRDefault="006F120A" w:rsidP="006F120A">
      <w:pPr>
        <w:pStyle w:val="ListParagraph"/>
        <w:autoSpaceDE w:val="0"/>
        <w:autoSpaceDN w:val="0"/>
        <w:adjustRightInd w:val="0"/>
        <w:spacing w:after="0" w:line="240" w:lineRule="auto"/>
        <w:rPr>
          <w:rFonts w:ascii="OpenSans-Regular" w:hAnsi="OpenSans-Regular" w:cs="OpenSans-Regular"/>
          <w:color w:val="000000"/>
          <w:sz w:val="20"/>
          <w:szCs w:val="20"/>
        </w:rPr>
      </w:pPr>
    </w:p>
    <w:p w14:paraId="5A686C53" w14:textId="77777777" w:rsidR="006F120A" w:rsidRDefault="00792F7E" w:rsidP="006F120A">
      <w:pPr>
        <w:pStyle w:val="ListParagraph"/>
        <w:numPr>
          <w:ilvl w:val="0"/>
          <w:numId w:val="1"/>
        </w:num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Whilst the nature of the contained code may change, Unit</w:t>
      </w:r>
      <w:r w:rsidR="00296E3A">
        <w:rPr>
          <w:rFonts w:ascii="OpenSans-Regular" w:hAnsi="OpenSans-Regular" w:cs="OpenSans-Regular"/>
          <w:color w:val="000000"/>
          <w:sz w:val="20"/>
          <w:szCs w:val="20"/>
        </w:rPr>
        <w:t xml:space="preserve"> tests must </w:t>
      </w:r>
      <w:r>
        <w:rPr>
          <w:rFonts w:ascii="OpenSans-Regular" w:hAnsi="OpenSans-Regular" w:cs="OpenSans-Regular"/>
          <w:color w:val="000000"/>
          <w:sz w:val="20"/>
          <w:szCs w:val="20"/>
        </w:rPr>
        <w:t xml:space="preserve">retain the same coverage and </w:t>
      </w:r>
      <w:r w:rsidR="00B0172B">
        <w:rPr>
          <w:rFonts w:ascii="OpenSans-Regular" w:hAnsi="OpenSans-Regular" w:cs="OpenSans-Regular"/>
          <w:color w:val="000000"/>
          <w:sz w:val="20"/>
          <w:szCs w:val="20"/>
        </w:rPr>
        <w:t>same</w:t>
      </w:r>
      <w:r w:rsidR="00296E3A">
        <w:rPr>
          <w:rFonts w:ascii="OpenSans-Regular" w:hAnsi="OpenSans-Regular" w:cs="OpenSans-Regular"/>
          <w:color w:val="000000"/>
          <w:sz w:val="20"/>
          <w:szCs w:val="20"/>
        </w:rPr>
        <w:t xml:space="preserve"> equal assertions</w:t>
      </w:r>
      <w:r w:rsidR="0099671C">
        <w:rPr>
          <w:rFonts w:ascii="OpenSans-Regular" w:hAnsi="OpenSans-Regular" w:cs="OpenSans-Regular"/>
          <w:color w:val="000000"/>
          <w:sz w:val="20"/>
          <w:szCs w:val="20"/>
        </w:rPr>
        <w:t xml:space="preserve"> </w:t>
      </w:r>
      <w:r w:rsidR="00B0172B">
        <w:rPr>
          <w:rFonts w:ascii="OpenSans-Regular" w:hAnsi="OpenSans-Regular" w:cs="OpenSans-Regular"/>
          <w:color w:val="000000"/>
          <w:sz w:val="20"/>
          <w:szCs w:val="20"/>
        </w:rPr>
        <w:t>and must ALL PASS.</w:t>
      </w:r>
    </w:p>
    <w:p w14:paraId="73108F48" w14:textId="77777777" w:rsidR="00296E3A" w:rsidRPr="00296E3A" w:rsidRDefault="00296E3A" w:rsidP="00296E3A">
      <w:pPr>
        <w:pStyle w:val="ListParagraph"/>
        <w:rPr>
          <w:rFonts w:ascii="OpenSans-Regular" w:hAnsi="OpenSans-Regular" w:cs="OpenSans-Regular"/>
          <w:color w:val="000000"/>
          <w:sz w:val="20"/>
          <w:szCs w:val="20"/>
        </w:rPr>
      </w:pPr>
    </w:p>
    <w:p w14:paraId="5D55A2E8" w14:textId="77777777" w:rsidR="00296E3A" w:rsidRDefault="00B0172B" w:rsidP="006F120A">
      <w:pPr>
        <w:pStyle w:val="ListParagraph"/>
        <w:numPr>
          <w:ilvl w:val="0"/>
          <w:numId w:val="1"/>
        </w:num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If you don’t have time to fully realise your approach, put in placeholders, code stubs or notes to detail what you would have done if you’d had more time.</w:t>
      </w:r>
    </w:p>
    <w:p w14:paraId="395791E5" w14:textId="77777777" w:rsidR="00B0172B" w:rsidRPr="00B0172B" w:rsidRDefault="00B0172B" w:rsidP="00B0172B">
      <w:pPr>
        <w:pStyle w:val="ListParagraph"/>
        <w:rPr>
          <w:rFonts w:ascii="OpenSans-Regular" w:hAnsi="OpenSans-Regular" w:cs="OpenSans-Regular"/>
          <w:color w:val="000000"/>
          <w:sz w:val="20"/>
          <w:szCs w:val="20"/>
        </w:rPr>
      </w:pPr>
    </w:p>
    <w:p w14:paraId="6F84E271" w14:textId="77777777" w:rsidR="006F120A" w:rsidRPr="00B0172B" w:rsidRDefault="00B0172B" w:rsidP="002E255A">
      <w:pPr>
        <w:pStyle w:val="ListParagraph"/>
        <w:numPr>
          <w:ilvl w:val="0"/>
          <w:numId w:val="1"/>
        </w:num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Be prepared to talk through your experiences with the task in the first part of the interview if you are brought forward for a face to face.</w:t>
      </w:r>
    </w:p>
    <w:sectPr w:rsidR="006F120A" w:rsidRPr="00B01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ans-Bold">
    <w:altName w:val="Calibri"/>
    <w:panose1 w:val="00000000000000000000"/>
    <w:charset w:val="00"/>
    <w:family w:val="swiss"/>
    <w:notTrueType/>
    <w:pitch w:val="default"/>
    <w:sig w:usb0="00000003" w:usb1="00000000" w:usb2="00000000" w:usb3="00000000" w:csb0="00000001" w:csb1="00000000"/>
  </w:font>
  <w:font w:name="OpenSans-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64DC8"/>
    <w:multiLevelType w:val="hybridMultilevel"/>
    <w:tmpl w:val="A2E6C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FCB"/>
    <w:rsid w:val="00116A95"/>
    <w:rsid w:val="00296E3A"/>
    <w:rsid w:val="002E255A"/>
    <w:rsid w:val="003567C4"/>
    <w:rsid w:val="00380A46"/>
    <w:rsid w:val="0049648D"/>
    <w:rsid w:val="00594FCB"/>
    <w:rsid w:val="006C39B4"/>
    <w:rsid w:val="006F120A"/>
    <w:rsid w:val="00726F5C"/>
    <w:rsid w:val="0073498B"/>
    <w:rsid w:val="00792F7E"/>
    <w:rsid w:val="00856A45"/>
    <w:rsid w:val="0099671C"/>
    <w:rsid w:val="009D15D8"/>
    <w:rsid w:val="00B0172B"/>
    <w:rsid w:val="00BD1ED4"/>
    <w:rsid w:val="00C35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3F68"/>
  <w15:chartTrackingRefBased/>
  <w15:docId w15:val="{3CDFE9F9-0EEF-4DD4-9555-852C40D2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Law</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Charlesworth</dc:creator>
  <cp:keywords/>
  <dc:description/>
  <cp:lastModifiedBy>Simon Willis</cp:lastModifiedBy>
  <cp:revision>11</cp:revision>
  <dcterms:created xsi:type="dcterms:W3CDTF">2019-07-29T11:12:00Z</dcterms:created>
  <dcterms:modified xsi:type="dcterms:W3CDTF">2021-01-22T17:34:00Z</dcterms:modified>
</cp:coreProperties>
</file>