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750" w:rsidRDefault="00CE7B36" w:rsidP="00CE7B36">
      <w:pPr>
        <w:jc w:val="center"/>
        <w:rPr>
          <w:rFonts w:asciiTheme="minorEastAsia" w:hAnsiTheme="minorEastAsia"/>
          <w:color w:val="FFFFFF"/>
          <w:sz w:val="44"/>
          <w:szCs w:val="44"/>
          <w:shd w:val="clear" w:color="auto" w:fill="00487A"/>
        </w:rPr>
      </w:pPr>
      <w:r w:rsidRPr="00CE7B36">
        <w:rPr>
          <w:rFonts w:asciiTheme="minorEastAsia" w:hAnsiTheme="minorEastAsia" w:hint="eastAsia"/>
          <w:color w:val="FFFFFF"/>
          <w:sz w:val="44"/>
          <w:szCs w:val="44"/>
          <w:shd w:val="clear" w:color="auto" w:fill="00487A"/>
        </w:rPr>
        <w:t>上海华通</w:t>
      </w:r>
      <w:proofErr w:type="gramStart"/>
      <w:r w:rsidRPr="00CE7B36">
        <w:rPr>
          <w:rFonts w:asciiTheme="minorEastAsia" w:hAnsiTheme="minorEastAsia" w:hint="eastAsia"/>
          <w:color w:val="FFFFFF"/>
          <w:sz w:val="44"/>
          <w:szCs w:val="44"/>
          <w:shd w:val="clear" w:color="auto" w:fill="00487A"/>
        </w:rPr>
        <w:t>铂银</w:t>
      </w:r>
      <w:r>
        <w:rPr>
          <w:rFonts w:asciiTheme="minorEastAsia" w:hAnsiTheme="minorEastAsia" w:hint="eastAsia"/>
          <w:color w:val="FFFFFF"/>
          <w:sz w:val="44"/>
          <w:szCs w:val="44"/>
          <w:shd w:val="clear" w:color="auto" w:fill="00487A"/>
        </w:rPr>
        <w:t>行情</w:t>
      </w:r>
      <w:proofErr w:type="gramEnd"/>
      <w:r>
        <w:rPr>
          <w:rFonts w:asciiTheme="minorEastAsia" w:hAnsiTheme="minorEastAsia" w:hint="eastAsia"/>
          <w:color w:val="FFFFFF"/>
          <w:sz w:val="44"/>
          <w:szCs w:val="44"/>
          <w:shd w:val="clear" w:color="auto" w:fill="00487A"/>
        </w:rPr>
        <w:t>软件部署</w:t>
      </w:r>
    </w:p>
    <w:p w:rsidR="00CE7B36" w:rsidRDefault="00CE7B36" w:rsidP="00CE7B36">
      <w:pPr>
        <w:jc w:val="center"/>
        <w:rPr>
          <w:rFonts w:asciiTheme="minorEastAsia" w:hAnsiTheme="minorEastAsia"/>
          <w:color w:val="FFFFFF"/>
          <w:sz w:val="44"/>
          <w:szCs w:val="44"/>
          <w:shd w:val="clear" w:color="auto" w:fill="00487A"/>
        </w:rPr>
      </w:pPr>
    </w:p>
    <w:p w:rsidR="001F6013" w:rsidRDefault="001F6013" w:rsidP="001F601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414040"/>
          <w:szCs w:val="21"/>
        </w:rPr>
      </w:pPr>
      <w:r w:rsidRPr="001F6013">
        <w:rPr>
          <w:rFonts w:ascii="微软雅黑" w:eastAsia="微软雅黑" w:hAnsi="微软雅黑" w:hint="eastAsia"/>
          <w:color w:val="414040"/>
          <w:szCs w:val="21"/>
        </w:rPr>
        <w:t>软件安装</w:t>
      </w:r>
    </w:p>
    <w:p w:rsidR="001F6013" w:rsidRDefault="001F6013" w:rsidP="001F6013">
      <w:pPr>
        <w:pStyle w:val="a3"/>
        <w:ind w:left="720" w:firstLineChars="0" w:firstLine="0"/>
        <w:rPr>
          <w:rFonts w:ascii="微软雅黑" w:eastAsia="微软雅黑" w:hAnsi="微软雅黑"/>
          <w:color w:val="414040"/>
          <w:szCs w:val="21"/>
        </w:rPr>
      </w:pPr>
      <w:r>
        <w:rPr>
          <w:noProof/>
        </w:rPr>
        <w:drawing>
          <wp:inline distT="0" distB="0" distL="0" distR="0" wp14:anchorId="04ECF2F1" wp14:editId="1130C838">
            <wp:extent cx="5238750" cy="3028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013" w:rsidRDefault="001F6013" w:rsidP="001F6013">
      <w:pPr>
        <w:pStyle w:val="a3"/>
        <w:ind w:left="720" w:firstLineChars="0" w:firstLine="0"/>
        <w:rPr>
          <w:rFonts w:ascii="微软雅黑" w:eastAsia="微软雅黑" w:hAnsi="微软雅黑"/>
          <w:color w:val="414040"/>
          <w:szCs w:val="21"/>
        </w:rPr>
      </w:pPr>
    </w:p>
    <w:p w:rsidR="001F6013" w:rsidRDefault="001F6013" w:rsidP="001F6013">
      <w:pPr>
        <w:pStyle w:val="a3"/>
        <w:ind w:left="720" w:firstLineChars="0" w:firstLine="0"/>
        <w:rPr>
          <w:rFonts w:ascii="微软雅黑" w:eastAsia="微软雅黑" w:hAnsi="微软雅黑"/>
          <w:color w:val="414040"/>
          <w:szCs w:val="21"/>
        </w:rPr>
      </w:pPr>
      <w:r>
        <w:rPr>
          <w:rFonts w:ascii="微软雅黑" w:eastAsia="微软雅黑" w:hAnsi="微软雅黑" w:hint="eastAsia"/>
          <w:color w:val="414040"/>
          <w:szCs w:val="21"/>
        </w:rPr>
        <w:t>直接安装，安装完成后生成</w:t>
      </w:r>
      <w:r>
        <w:rPr>
          <w:noProof/>
        </w:rPr>
        <w:drawing>
          <wp:inline distT="0" distB="0" distL="0" distR="0" wp14:anchorId="3CE23E18" wp14:editId="4E74F6FC">
            <wp:extent cx="857250" cy="819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013" w:rsidRDefault="001F6013" w:rsidP="001F6013">
      <w:pPr>
        <w:pStyle w:val="a3"/>
        <w:ind w:left="720" w:firstLineChars="0" w:firstLine="0"/>
        <w:rPr>
          <w:rFonts w:ascii="微软雅黑" w:eastAsia="微软雅黑" w:hAnsi="微软雅黑"/>
          <w:color w:val="414040"/>
          <w:szCs w:val="21"/>
        </w:rPr>
      </w:pPr>
    </w:p>
    <w:p w:rsidR="001F6013" w:rsidRDefault="001F6013" w:rsidP="001F601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414040"/>
          <w:szCs w:val="21"/>
        </w:rPr>
      </w:pPr>
      <w:proofErr w:type="spellStart"/>
      <w:r>
        <w:rPr>
          <w:rFonts w:ascii="微软雅黑" w:eastAsia="微软雅黑" w:hAnsi="微软雅黑" w:hint="eastAsia"/>
          <w:color w:val="414040"/>
          <w:szCs w:val="21"/>
        </w:rPr>
        <w:t>Datasend</w:t>
      </w:r>
      <w:proofErr w:type="spellEnd"/>
      <w:r>
        <w:rPr>
          <w:rFonts w:ascii="微软雅黑" w:eastAsia="微软雅黑" w:hAnsi="微软雅黑" w:hint="eastAsia"/>
          <w:color w:val="414040"/>
          <w:szCs w:val="21"/>
        </w:rPr>
        <w:t>.数据发送服务配置</w:t>
      </w:r>
    </w:p>
    <w:p w:rsidR="001F6013" w:rsidRDefault="001F6013" w:rsidP="001F6013">
      <w:pPr>
        <w:pStyle w:val="a3"/>
        <w:ind w:left="720" w:firstLineChars="0" w:firstLine="0"/>
        <w:rPr>
          <w:rFonts w:ascii="微软雅黑" w:eastAsia="微软雅黑" w:hAnsi="微软雅黑"/>
          <w:color w:val="414040"/>
          <w:szCs w:val="21"/>
        </w:rPr>
      </w:pPr>
      <w:r>
        <w:rPr>
          <w:noProof/>
        </w:rPr>
        <w:lastRenderedPageBreak/>
        <w:drawing>
          <wp:inline distT="0" distB="0" distL="0" distR="0" wp14:anchorId="09BC2A7F" wp14:editId="12B6F5C0">
            <wp:extent cx="5274310" cy="3482021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013" w:rsidRPr="001F6013" w:rsidRDefault="001F6013" w:rsidP="001F6013">
      <w:pPr>
        <w:pStyle w:val="a3"/>
        <w:ind w:left="720" w:firstLineChars="0" w:firstLine="0"/>
        <w:rPr>
          <w:rFonts w:ascii="微软雅黑" w:eastAsia="微软雅黑" w:hAnsi="微软雅黑"/>
          <w:color w:val="414040"/>
          <w:szCs w:val="21"/>
        </w:rPr>
      </w:pPr>
      <w:proofErr w:type="gramStart"/>
      <w:r>
        <w:rPr>
          <w:rFonts w:ascii="微软雅黑" w:eastAsia="微软雅黑" w:hAnsi="微软雅黑" w:hint="eastAsia"/>
          <w:color w:val="414040"/>
          <w:szCs w:val="21"/>
        </w:rPr>
        <w:t>3.D</w:t>
      </w:r>
      <w:r w:rsidRPr="001F6013">
        <w:rPr>
          <w:rFonts w:ascii="微软雅黑" w:eastAsia="微软雅黑" w:hAnsi="微软雅黑"/>
          <w:color w:val="414040"/>
          <w:szCs w:val="21"/>
        </w:rPr>
        <w:t>ataSender</w:t>
      </w:r>
      <w:proofErr w:type="gramEnd"/>
      <w:r w:rsidRPr="001F6013">
        <w:rPr>
          <w:rFonts w:ascii="微软雅黑" w:eastAsia="微软雅黑" w:hAnsi="微软雅黑"/>
          <w:color w:val="414040"/>
          <w:szCs w:val="21"/>
        </w:rPr>
        <w:t>_OEM</w:t>
      </w:r>
      <w:r w:rsidRPr="001F6013">
        <w:rPr>
          <w:rFonts w:ascii="微软雅黑" w:eastAsia="微软雅黑" w:hAnsi="微软雅黑" w:hint="eastAsia"/>
          <w:color w:val="414040"/>
          <w:szCs w:val="21"/>
        </w:rPr>
        <w:t xml:space="preserve">.exe </w:t>
      </w:r>
      <w:r>
        <w:rPr>
          <w:noProof/>
        </w:rPr>
        <w:drawing>
          <wp:inline distT="0" distB="0" distL="0" distR="0" wp14:anchorId="247485FC" wp14:editId="2544C8C6">
            <wp:extent cx="4124325" cy="4038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A42" w:rsidRDefault="00585A42" w:rsidP="001F6013">
      <w:pPr>
        <w:pStyle w:val="a3"/>
        <w:ind w:left="720" w:firstLineChars="0" w:firstLine="0"/>
        <w:rPr>
          <w:rFonts w:ascii="微软雅黑" w:eastAsia="微软雅黑" w:hAnsi="微软雅黑"/>
          <w:color w:val="414040"/>
          <w:szCs w:val="21"/>
        </w:rPr>
      </w:pPr>
    </w:p>
    <w:p w:rsidR="00585A42" w:rsidRDefault="00585A42" w:rsidP="001F6013">
      <w:pPr>
        <w:pStyle w:val="a3"/>
        <w:ind w:left="720" w:firstLineChars="0" w:firstLine="0"/>
        <w:rPr>
          <w:rFonts w:ascii="微软雅黑" w:eastAsia="微软雅黑" w:hAnsi="微软雅黑"/>
          <w:color w:val="414040"/>
          <w:szCs w:val="21"/>
        </w:rPr>
      </w:pPr>
      <w:r>
        <w:rPr>
          <w:noProof/>
        </w:rPr>
        <w:lastRenderedPageBreak/>
        <w:drawing>
          <wp:inline distT="0" distB="0" distL="0" distR="0" wp14:anchorId="42FF1F3F" wp14:editId="567B69B9">
            <wp:extent cx="5274310" cy="3425860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A42" w:rsidRDefault="00585A42" w:rsidP="001F6013">
      <w:pPr>
        <w:pStyle w:val="a3"/>
        <w:ind w:left="720" w:firstLineChars="0" w:firstLine="0"/>
        <w:rPr>
          <w:rFonts w:ascii="微软雅黑" w:eastAsia="微软雅黑" w:hAnsi="微软雅黑"/>
          <w:color w:val="414040"/>
          <w:szCs w:val="21"/>
        </w:rPr>
      </w:pPr>
      <w:r>
        <w:rPr>
          <w:noProof/>
        </w:rPr>
        <w:drawing>
          <wp:inline distT="0" distB="0" distL="0" distR="0" wp14:anchorId="65630CC1" wp14:editId="5CC34DB9">
            <wp:extent cx="5274310" cy="1252038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A42" w:rsidRDefault="00585A42" w:rsidP="001F6013">
      <w:pPr>
        <w:pStyle w:val="a3"/>
        <w:ind w:left="720" w:firstLineChars="0" w:firstLine="0"/>
        <w:rPr>
          <w:rFonts w:ascii="微软雅黑" w:eastAsia="微软雅黑" w:hAnsi="微软雅黑"/>
          <w:color w:val="414040"/>
          <w:szCs w:val="21"/>
        </w:rPr>
      </w:pPr>
    </w:p>
    <w:p w:rsidR="00585A42" w:rsidRDefault="00585A42" w:rsidP="001F6013">
      <w:pPr>
        <w:pStyle w:val="a3"/>
        <w:ind w:left="720" w:firstLineChars="0" w:firstLine="0"/>
        <w:rPr>
          <w:rFonts w:ascii="微软雅黑" w:eastAsia="微软雅黑" w:hAnsi="微软雅黑"/>
          <w:color w:val="414040"/>
          <w:szCs w:val="21"/>
        </w:rPr>
      </w:pPr>
      <w:r>
        <w:rPr>
          <w:noProof/>
        </w:rPr>
        <w:drawing>
          <wp:inline distT="0" distB="0" distL="0" distR="0" wp14:anchorId="64FECDD3" wp14:editId="72ACE75A">
            <wp:extent cx="5229225" cy="32861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A42" w:rsidRDefault="00585A42" w:rsidP="001F6013">
      <w:pPr>
        <w:pStyle w:val="a3"/>
        <w:ind w:left="720" w:firstLineChars="0" w:firstLine="0"/>
        <w:rPr>
          <w:rFonts w:ascii="微软雅黑" w:eastAsia="微软雅黑" w:hAnsi="微软雅黑"/>
          <w:color w:val="414040"/>
          <w:szCs w:val="21"/>
        </w:rPr>
      </w:pPr>
    </w:p>
    <w:p w:rsidR="00585A42" w:rsidRDefault="00585A42" w:rsidP="001F6013">
      <w:pPr>
        <w:pStyle w:val="a3"/>
        <w:ind w:left="720" w:firstLineChars="0" w:firstLine="0"/>
        <w:rPr>
          <w:rFonts w:ascii="微软雅黑" w:eastAsia="微软雅黑" w:hAnsi="微软雅黑"/>
          <w:color w:val="414040"/>
          <w:szCs w:val="21"/>
        </w:rPr>
      </w:pPr>
      <w:r w:rsidRPr="00585A42">
        <w:rPr>
          <w:rFonts w:ascii="微软雅黑" w:eastAsia="微软雅黑" w:hAnsi="微软雅黑"/>
          <w:color w:val="414040"/>
          <w:szCs w:val="21"/>
          <w:highlight w:val="yellow"/>
        </w:rPr>
        <w:t>CONNECTION</w:t>
      </w:r>
      <w:r w:rsidRPr="00585A42">
        <w:rPr>
          <w:rFonts w:ascii="微软雅黑" w:eastAsia="微软雅黑" w:hAnsi="微软雅黑" w:hint="eastAsia"/>
          <w:color w:val="414040"/>
          <w:szCs w:val="21"/>
          <w:highlight w:val="yellow"/>
        </w:rPr>
        <w:t xml:space="preserve"> 配置数据发送客户端客户信息</w:t>
      </w:r>
    </w:p>
    <w:p w:rsidR="001F6013" w:rsidRDefault="001F6013" w:rsidP="001F6013">
      <w:pPr>
        <w:pStyle w:val="a3"/>
        <w:ind w:left="720" w:firstLineChars="0" w:firstLine="0"/>
        <w:rPr>
          <w:rFonts w:ascii="微软雅黑" w:eastAsia="微软雅黑" w:hAnsi="微软雅黑"/>
          <w:color w:val="414040"/>
          <w:szCs w:val="21"/>
        </w:rPr>
      </w:pPr>
      <w:r>
        <w:rPr>
          <w:rFonts w:ascii="微软雅黑" w:eastAsia="微软雅黑" w:hAnsi="微软雅黑" w:hint="eastAsia"/>
          <w:color w:val="414040"/>
          <w:szCs w:val="21"/>
        </w:rPr>
        <w:t>修改设置&gt;客户端信息&gt;修改</w:t>
      </w:r>
    </w:p>
    <w:p w:rsidR="001F6013" w:rsidRDefault="001F6013" w:rsidP="001F6013">
      <w:pPr>
        <w:pStyle w:val="a3"/>
        <w:ind w:left="720" w:firstLineChars="0" w:firstLine="0"/>
        <w:rPr>
          <w:rFonts w:ascii="微软雅黑" w:eastAsia="微软雅黑" w:hAnsi="微软雅黑"/>
          <w:b/>
          <w:color w:val="414040"/>
          <w:szCs w:val="21"/>
        </w:rPr>
      </w:pPr>
      <w:r>
        <w:rPr>
          <w:noProof/>
        </w:rPr>
        <w:drawing>
          <wp:inline distT="0" distB="0" distL="0" distR="0" wp14:anchorId="1AA6D15E" wp14:editId="72926312">
            <wp:extent cx="5274310" cy="32781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013" w:rsidRDefault="001F6013" w:rsidP="001F6013">
      <w:pPr>
        <w:pStyle w:val="a3"/>
        <w:ind w:left="720" w:firstLineChars="0" w:firstLine="0"/>
        <w:rPr>
          <w:rFonts w:ascii="微软雅黑" w:eastAsia="微软雅黑" w:hAnsi="微软雅黑"/>
          <w:b/>
          <w:color w:val="414040"/>
          <w:szCs w:val="21"/>
        </w:rPr>
      </w:pPr>
      <w:r>
        <w:rPr>
          <w:rFonts w:ascii="微软雅黑" w:eastAsia="微软雅黑" w:hAnsi="微软雅黑" w:hint="eastAsia"/>
          <w:b/>
          <w:color w:val="414040"/>
          <w:szCs w:val="21"/>
        </w:rPr>
        <w:t>注意：端口号13790.用户名:</w:t>
      </w:r>
      <w:proofErr w:type="spellStart"/>
      <w:r>
        <w:rPr>
          <w:rFonts w:ascii="微软雅黑" w:eastAsia="微软雅黑" w:hAnsi="微软雅黑" w:hint="eastAsia"/>
          <w:b/>
          <w:color w:val="414040"/>
          <w:szCs w:val="21"/>
        </w:rPr>
        <w:t>htby</w:t>
      </w:r>
      <w:proofErr w:type="spellEnd"/>
      <w:r>
        <w:rPr>
          <w:rFonts w:ascii="微软雅黑" w:eastAsia="微软雅黑" w:hAnsi="微软雅黑" w:hint="eastAsia"/>
          <w:b/>
          <w:color w:val="414040"/>
          <w:szCs w:val="21"/>
        </w:rPr>
        <w:t>密码：</w:t>
      </w:r>
      <w:proofErr w:type="spellStart"/>
      <w:proofErr w:type="gramStart"/>
      <w:r>
        <w:rPr>
          <w:rFonts w:ascii="微软雅黑" w:eastAsia="微软雅黑" w:hAnsi="微软雅黑" w:hint="eastAsia"/>
          <w:b/>
          <w:color w:val="414040"/>
          <w:szCs w:val="21"/>
        </w:rPr>
        <w:t>htby</w:t>
      </w:r>
      <w:proofErr w:type="spellEnd"/>
      <w:proofErr w:type="gramEnd"/>
    </w:p>
    <w:p w:rsidR="001F6013" w:rsidRDefault="001F6013" w:rsidP="001F6013">
      <w:pPr>
        <w:pStyle w:val="a3"/>
        <w:ind w:left="720" w:firstLineChars="0" w:firstLine="0"/>
        <w:rPr>
          <w:rFonts w:ascii="微软雅黑" w:eastAsia="微软雅黑" w:hAnsi="微软雅黑"/>
          <w:b/>
          <w:color w:val="414040"/>
          <w:szCs w:val="21"/>
        </w:rPr>
      </w:pPr>
      <w:r>
        <w:rPr>
          <w:rFonts w:ascii="微软雅黑" w:eastAsia="微软雅黑" w:hAnsi="微软雅黑" w:hint="eastAsia"/>
          <w:b/>
          <w:color w:val="414040"/>
          <w:szCs w:val="21"/>
        </w:rPr>
        <w:t>4.ndc服务器</w:t>
      </w:r>
    </w:p>
    <w:p w:rsidR="001F6013" w:rsidRDefault="001F6013" w:rsidP="001F6013">
      <w:pPr>
        <w:pStyle w:val="a3"/>
        <w:ind w:left="720" w:firstLineChars="0" w:firstLine="0"/>
        <w:rPr>
          <w:rFonts w:ascii="微软雅黑" w:eastAsia="微软雅黑" w:hAnsi="微软雅黑"/>
          <w:b/>
          <w:color w:val="414040"/>
          <w:szCs w:val="21"/>
        </w:rPr>
      </w:pPr>
      <w:r>
        <w:rPr>
          <w:noProof/>
        </w:rPr>
        <w:lastRenderedPageBreak/>
        <w:drawing>
          <wp:inline distT="0" distB="0" distL="0" distR="0" wp14:anchorId="5E7A125C" wp14:editId="25B5F6E1">
            <wp:extent cx="5274310" cy="4105293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013" w:rsidRDefault="001F6013" w:rsidP="001F6013">
      <w:pPr>
        <w:pStyle w:val="a3"/>
        <w:ind w:left="720" w:firstLineChars="0" w:firstLine="0"/>
        <w:rPr>
          <w:rFonts w:ascii="微软雅黑" w:eastAsia="微软雅黑" w:hAnsi="微软雅黑"/>
          <w:b/>
          <w:color w:val="414040"/>
          <w:szCs w:val="21"/>
        </w:rPr>
      </w:pPr>
    </w:p>
    <w:p w:rsidR="001F6013" w:rsidRDefault="001F6013" w:rsidP="001F6013">
      <w:pPr>
        <w:pStyle w:val="a3"/>
        <w:ind w:left="720" w:firstLineChars="0" w:firstLine="0"/>
        <w:rPr>
          <w:rFonts w:ascii="微软雅黑" w:eastAsia="微软雅黑" w:hAnsi="微软雅黑"/>
          <w:b/>
          <w:color w:val="414040"/>
          <w:szCs w:val="21"/>
        </w:rPr>
      </w:pPr>
      <w:r>
        <w:rPr>
          <w:rFonts w:ascii="微软雅黑" w:eastAsia="微软雅黑" w:hAnsi="微软雅黑" w:hint="eastAsia"/>
          <w:b/>
          <w:color w:val="414040"/>
          <w:szCs w:val="21"/>
        </w:rPr>
        <w:t>测试专用账号密码</w:t>
      </w:r>
    </w:p>
    <w:p w:rsidR="001F6013" w:rsidRDefault="001F6013" w:rsidP="001F60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92630" cy="664210"/>
            <wp:effectExtent l="0" t="0" r="7620" b="2540"/>
            <wp:docPr id="7" name="图片 7" descr="C:\Users\Administrator\Documents\QQEIM Files\2853992857\Image\C2C\54ZLMGH}T7`$~26DDVVUI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QQEIM Files\2853992857\Image\C2C\54ZLMGH}T7`$~26DDVVUI6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1FD" w:rsidRDefault="00B101FD" w:rsidP="001F60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F6013" w:rsidRDefault="00655FE6" w:rsidP="001F60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N</w:t>
      </w:r>
      <w:r>
        <w:rPr>
          <w:rFonts w:ascii="宋体" w:eastAsia="宋体" w:hAnsi="宋体" w:cs="宋体" w:hint="eastAsia"/>
          <w:kern w:val="0"/>
          <w:sz w:val="24"/>
          <w:szCs w:val="24"/>
        </w:rPr>
        <w:t>dc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&gt;数据源&gt;配置  </w:t>
      </w:r>
    </w:p>
    <w:p w:rsidR="001F6013" w:rsidRDefault="001F6013" w:rsidP="001F60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F6013" w:rsidRPr="001F6013" w:rsidRDefault="001F6013" w:rsidP="001F60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56C7C8" wp14:editId="61AEEA74">
            <wp:extent cx="5274310" cy="3004037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013" w:rsidRDefault="001F6013" w:rsidP="001F6013">
      <w:pPr>
        <w:pStyle w:val="a3"/>
        <w:ind w:left="720" w:firstLineChars="0" w:firstLine="0"/>
        <w:rPr>
          <w:rFonts w:ascii="微软雅黑" w:eastAsia="微软雅黑" w:hAnsi="微软雅黑" w:hint="eastAsia"/>
          <w:b/>
          <w:color w:val="414040"/>
          <w:szCs w:val="21"/>
        </w:rPr>
      </w:pPr>
    </w:p>
    <w:p w:rsidR="00B101FD" w:rsidRPr="00B101FD" w:rsidRDefault="00B101FD" w:rsidP="001F6013">
      <w:pPr>
        <w:pStyle w:val="a3"/>
        <w:ind w:left="720" w:firstLineChars="0" w:firstLine="0"/>
        <w:rPr>
          <w:rFonts w:ascii="微软雅黑" w:eastAsia="微软雅黑" w:hAnsi="微软雅黑" w:hint="eastAsia"/>
          <w:b/>
          <w:color w:val="414040"/>
          <w:sz w:val="18"/>
          <w:szCs w:val="18"/>
        </w:rPr>
      </w:pPr>
      <w:r w:rsidRPr="00B101FD">
        <w:rPr>
          <w:rFonts w:ascii="微软雅黑" w:eastAsia="微软雅黑" w:hAnsi="微软雅黑" w:hint="eastAsia"/>
          <w:b/>
          <w:color w:val="414040"/>
          <w:sz w:val="18"/>
          <w:szCs w:val="18"/>
        </w:rPr>
        <w:t>TOMCAT_HQ配置文件设置</w:t>
      </w:r>
    </w:p>
    <w:p w:rsidR="00B101FD" w:rsidRPr="00B101FD" w:rsidRDefault="00B101FD" w:rsidP="001F6013">
      <w:pPr>
        <w:pStyle w:val="a3"/>
        <w:ind w:left="720" w:firstLineChars="0" w:firstLine="0"/>
        <w:rPr>
          <w:rFonts w:ascii="微软雅黑" w:eastAsia="微软雅黑" w:hAnsi="微软雅黑" w:hint="eastAsia"/>
          <w:b/>
          <w:color w:val="414040"/>
          <w:sz w:val="18"/>
          <w:szCs w:val="18"/>
        </w:rPr>
      </w:pPr>
      <w:r w:rsidRPr="00B101FD">
        <w:rPr>
          <w:rFonts w:ascii="微软雅黑" w:eastAsia="微软雅黑" w:hAnsi="微软雅黑"/>
          <w:b/>
          <w:color w:val="414040"/>
          <w:sz w:val="18"/>
          <w:szCs w:val="18"/>
        </w:rPr>
        <w:t>tomcat_quotation/webapps/quotationweb/WEB-INF/classes</w:t>
      </w:r>
      <w:r w:rsidRPr="00B101FD">
        <w:rPr>
          <w:rFonts w:ascii="微软雅黑" w:eastAsia="微软雅黑" w:hAnsi="微软雅黑" w:hint="eastAsia"/>
          <w:b/>
          <w:color w:val="414040"/>
          <w:sz w:val="18"/>
          <w:szCs w:val="18"/>
        </w:rPr>
        <w:t>/</w:t>
      </w:r>
      <w:r w:rsidRPr="00B101FD">
        <w:rPr>
          <w:rFonts w:ascii="微软雅黑" w:eastAsia="微软雅黑" w:hAnsi="微软雅黑"/>
          <w:b/>
          <w:color w:val="414040"/>
          <w:sz w:val="18"/>
          <w:szCs w:val="18"/>
        </w:rPr>
        <w:t>HOLYSKY_config.xml</w:t>
      </w:r>
    </w:p>
    <w:p w:rsidR="00B101FD" w:rsidRDefault="00B101FD" w:rsidP="001F6013">
      <w:pPr>
        <w:pStyle w:val="a3"/>
        <w:ind w:left="720" w:firstLineChars="0" w:firstLine="0"/>
        <w:rPr>
          <w:rFonts w:ascii="微软雅黑" w:eastAsia="微软雅黑" w:hAnsi="微软雅黑"/>
          <w:b/>
          <w:color w:val="414040"/>
          <w:szCs w:val="21"/>
        </w:rPr>
      </w:pPr>
      <w:r>
        <w:rPr>
          <w:noProof/>
        </w:rPr>
        <w:drawing>
          <wp:inline distT="0" distB="0" distL="0" distR="0" wp14:anchorId="2BFEB207" wp14:editId="5CD04966">
            <wp:extent cx="5274310" cy="105181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1FD" w:rsidRDefault="00B101FD" w:rsidP="001F6013">
      <w:pPr>
        <w:pStyle w:val="a3"/>
        <w:ind w:left="720" w:firstLineChars="0" w:firstLine="0"/>
        <w:rPr>
          <w:rFonts w:ascii="微软雅黑" w:eastAsia="微软雅黑" w:hAnsi="微软雅黑" w:hint="eastAsia"/>
          <w:b/>
          <w:color w:val="414040"/>
          <w:szCs w:val="21"/>
        </w:rPr>
      </w:pPr>
    </w:p>
    <w:p w:rsidR="00B101FD" w:rsidRDefault="00B101FD" w:rsidP="001F6013">
      <w:pPr>
        <w:pStyle w:val="a3"/>
        <w:ind w:left="720" w:firstLineChars="0" w:firstLine="0"/>
        <w:rPr>
          <w:rFonts w:ascii="微软雅黑" w:eastAsia="微软雅黑" w:hAnsi="微软雅黑" w:hint="eastAsia"/>
          <w:b/>
          <w:color w:val="414040"/>
          <w:szCs w:val="21"/>
        </w:rPr>
      </w:pPr>
    </w:p>
    <w:p w:rsidR="00B101FD" w:rsidRDefault="00B101FD" w:rsidP="001F6013">
      <w:pPr>
        <w:pStyle w:val="a3"/>
        <w:ind w:left="720" w:firstLineChars="0" w:firstLine="0"/>
        <w:rPr>
          <w:rFonts w:ascii="微软雅黑" w:eastAsia="微软雅黑" w:hAnsi="微软雅黑" w:hint="eastAsia"/>
          <w:b/>
          <w:color w:val="414040"/>
          <w:szCs w:val="21"/>
        </w:rPr>
      </w:pPr>
      <w:bookmarkStart w:id="0" w:name="_GoBack"/>
      <w:r>
        <w:rPr>
          <w:noProof/>
        </w:rPr>
        <w:drawing>
          <wp:inline distT="0" distB="0" distL="0" distR="0" wp14:anchorId="0C62B59C" wp14:editId="5BB168E9">
            <wp:extent cx="5274310" cy="2815407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B101FD" w:rsidRDefault="00B101FD" w:rsidP="001F6013">
      <w:pPr>
        <w:pStyle w:val="a3"/>
        <w:ind w:left="720" w:firstLineChars="0" w:firstLine="0"/>
        <w:rPr>
          <w:rFonts w:ascii="微软雅黑" w:eastAsia="微软雅黑" w:hAnsi="微软雅黑" w:hint="eastAsia"/>
          <w:b/>
          <w:color w:val="414040"/>
          <w:szCs w:val="21"/>
        </w:rPr>
      </w:pPr>
    </w:p>
    <w:p w:rsidR="00B101FD" w:rsidRDefault="00B101FD" w:rsidP="001F6013">
      <w:pPr>
        <w:pStyle w:val="a3"/>
        <w:ind w:left="720" w:firstLineChars="0" w:firstLine="0"/>
        <w:rPr>
          <w:rFonts w:ascii="微软雅黑" w:eastAsia="微软雅黑" w:hAnsi="微软雅黑" w:hint="eastAsia"/>
          <w:b/>
          <w:color w:val="414040"/>
          <w:szCs w:val="21"/>
        </w:rPr>
      </w:pPr>
    </w:p>
    <w:p w:rsidR="00655FE6" w:rsidRDefault="00585A42" w:rsidP="001F6013">
      <w:pPr>
        <w:pStyle w:val="a3"/>
        <w:ind w:left="720" w:firstLineChars="0" w:firstLine="0"/>
        <w:rPr>
          <w:rFonts w:ascii="微软雅黑" w:eastAsia="微软雅黑" w:hAnsi="微软雅黑"/>
          <w:b/>
          <w:color w:val="414040"/>
          <w:szCs w:val="21"/>
        </w:rPr>
      </w:pPr>
      <w:r>
        <w:rPr>
          <w:rFonts w:ascii="微软雅黑" w:eastAsia="微软雅黑" w:hAnsi="微软雅黑" w:hint="eastAsia"/>
          <w:b/>
          <w:color w:val="414040"/>
          <w:szCs w:val="21"/>
        </w:rPr>
        <w:t>安装配置完成</w:t>
      </w:r>
    </w:p>
    <w:p w:rsidR="000F37BE" w:rsidRDefault="000F37BE" w:rsidP="001F6013">
      <w:pPr>
        <w:pStyle w:val="a3"/>
        <w:ind w:left="720" w:firstLineChars="0" w:firstLine="0"/>
        <w:rPr>
          <w:rFonts w:ascii="微软雅黑" w:eastAsia="微软雅黑" w:hAnsi="微软雅黑"/>
          <w:b/>
          <w:color w:val="414040"/>
          <w:szCs w:val="21"/>
        </w:rPr>
      </w:pPr>
    </w:p>
    <w:p w:rsidR="000F37BE" w:rsidRPr="000F37BE" w:rsidRDefault="000F37BE" w:rsidP="001F6013">
      <w:pPr>
        <w:pStyle w:val="a3"/>
        <w:ind w:left="720" w:firstLineChars="0" w:firstLine="0"/>
        <w:rPr>
          <w:rFonts w:ascii="微软雅黑" w:eastAsia="微软雅黑" w:hAnsi="微软雅黑"/>
          <w:b/>
          <w:color w:val="FF0000"/>
          <w:szCs w:val="21"/>
        </w:rPr>
      </w:pPr>
      <w:r w:rsidRPr="000F37BE">
        <w:rPr>
          <w:rFonts w:ascii="微软雅黑" w:eastAsia="微软雅黑" w:hAnsi="微软雅黑" w:hint="eastAsia"/>
          <w:b/>
          <w:color w:val="FF0000"/>
          <w:szCs w:val="21"/>
        </w:rPr>
        <w:t>如</w:t>
      </w:r>
      <w:proofErr w:type="gramStart"/>
      <w:r w:rsidRPr="000F37BE">
        <w:rPr>
          <w:rFonts w:ascii="微软雅黑" w:eastAsia="微软雅黑" w:hAnsi="微软雅黑" w:hint="eastAsia"/>
          <w:b/>
          <w:color w:val="FF0000"/>
          <w:szCs w:val="21"/>
        </w:rPr>
        <w:t>遇系统</w:t>
      </w:r>
      <w:proofErr w:type="gramEnd"/>
      <w:r w:rsidRPr="000F37BE">
        <w:rPr>
          <w:rFonts w:ascii="微软雅黑" w:eastAsia="微软雅黑" w:hAnsi="微软雅黑" w:hint="eastAsia"/>
          <w:b/>
          <w:color w:val="FF0000"/>
          <w:szCs w:val="21"/>
        </w:rPr>
        <w:t>提示找不到</w:t>
      </w:r>
      <w:proofErr w:type="spellStart"/>
      <w:r w:rsidRPr="000F37BE">
        <w:rPr>
          <w:rFonts w:ascii="微软雅黑" w:eastAsia="微软雅黑" w:hAnsi="微软雅黑"/>
          <w:b/>
          <w:color w:val="FF0000"/>
          <w:szCs w:val="21"/>
        </w:rPr>
        <w:t>pbmkt.cfg</w:t>
      </w:r>
      <w:proofErr w:type="spellEnd"/>
      <w:r w:rsidRPr="000F37BE">
        <w:rPr>
          <w:rFonts w:ascii="微软雅黑" w:eastAsia="微软雅黑" w:hAnsi="微软雅黑" w:hint="eastAsia"/>
          <w:b/>
          <w:color w:val="FF0000"/>
          <w:szCs w:val="21"/>
        </w:rPr>
        <w:t>。文件则拷贝实盘</w:t>
      </w:r>
      <w:proofErr w:type="spellStart"/>
      <w:r w:rsidRPr="000F37BE">
        <w:rPr>
          <w:rFonts w:ascii="微软雅黑" w:eastAsia="微软雅黑" w:hAnsi="微软雅黑"/>
          <w:b/>
          <w:color w:val="FF0000"/>
          <w:szCs w:val="21"/>
        </w:rPr>
        <w:t>syscfg</w:t>
      </w:r>
      <w:proofErr w:type="spellEnd"/>
      <w:r w:rsidRPr="000F37BE">
        <w:rPr>
          <w:rFonts w:ascii="微软雅黑" w:eastAsia="微软雅黑" w:hAnsi="微软雅黑" w:hint="eastAsia"/>
          <w:b/>
          <w:color w:val="FF0000"/>
          <w:szCs w:val="21"/>
        </w:rPr>
        <w:t>文件夹到安装的NDC行情文件下或拷贝新的</w:t>
      </w:r>
      <w:proofErr w:type="spellStart"/>
      <w:r w:rsidRPr="000F37BE">
        <w:rPr>
          <w:rFonts w:ascii="微软雅黑" w:eastAsia="微软雅黑" w:hAnsi="微软雅黑"/>
          <w:b/>
          <w:color w:val="FF0000"/>
          <w:szCs w:val="21"/>
        </w:rPr>
        <w:t>DataSender_OEM</w:t>
      </w:r>
      <w:proofErr w:type="spellEnd"/>
      <w:r w:rsidRPr="000F37BE">
        <w:rPr>
          <w:rFonts w:ascii="微软雅黑" w:eastAsia="微软雅黑" w:hAnsi="微软雅黑" w:hint="eastAsia"/>
          <w:b/>
          <w:color w:val="FF0000"/>
          <w:szCs w:val="21"/>
        </w:rPr>
        <w:t>数据发送软件。</w:t>
      </w:r>
    </w:p>
    <w:sectPr w:rsidR="000F37BE" w:rsidRPr="000F37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ED456D"/>
    <w:multiLevelType w:val="hybridMultilevel"/>
    <w:tmpl w:val="D10435E2"/>
    <w:lvl w:ilvl="0" w:tplc="1568BB3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935"/>
    <w:rsid w:val="000F37BE"/>
    <w:rsid w:val="001F6013"/>
    <w:rsid w:val="00382935"/>
    <w:rsid w:val="00473219"/>
    <w:rsid w:val="00585A42"/>
    <w:rsid w:val="00655FE6"/>
    <w:rsid w:val="0091383C"/>
    <w:rsid w:val="00B101FD"/>
    <w:rsid w:val="00CE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01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F601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F601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01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F601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F60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6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56</Words>
  <Characters>322</Characters>
  <Application>Microsoft Office Word</Application>
  <DocSecurity>0</DocSecurity>
  <Lines>2</Lines>
  <Paragraphs>1</Paragraphs>
  <ScaleCrop>false</ScaleCrop>
  <Company>MS</Company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5</cp:revision>
  <dcterms:created xsi:type="dcterms:W3CDTF">2017-05-08T02:23:00Z</dcterms:created>
  <dcterms:modified xsi:type="dcterms:W3CDTF">2017-05-08T04:14:00Z</dcterms:modified>
</cp:coreProperties>
</file>