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3B189" w14:textId="77777777" w:rsidR="006C3890" w:rsidRDefault="00000000">
      <w:pPr>
        <w:ind w:firstLineChars="500" w:firstLine="1104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L</w:t>
      </w:r>
      <w:r>
        <w:rPr>
          <w:b/>
          <w:bCs/>
          <w:sz w:val="22"/>
          <w:szCs w:val="28"/>
        </w:rPr>
        <w:t>餐饮运营流程管理优化</w:t>
      </w:r>
      <w:r>
        <w:rPr>
          <w:rFonts w:hint="eastAsia"/>
          <w:b/>
          <w:bCs/>
          <w:sz w:val="22"/>
          <w:szCs w:val="28"/>
        </w:rPr>
        <w:t>研究</w:t>
      </w:r>
    </w:p>
    <w:p w14:paraId="42BEB02F" w14:textId="77777777" w:rsidR="006C3890" w:rsidRDefault="006C3890"/>
    <w:p w14:paraId="2879C5A1" w14:textId="77777777" w:rsidR="006C3890" w:rsidRDefault="00000000">
      <w:r>
        <w:rPr>
          <w:b/>
          <w:bCs/>
        </w:rPr>
        <w:t>第一章</w:t>
      </w:r>
      <w:r>
        <w:rPr>
          <w:b/>
          <w:bCs/>
        </w:rPr>
        <w:t xml:space="preserve"> </w:t>
      </w:r>
      <w:r>
        <w:rPr>
          <w:b/>
          <w:bCs/>
        </w:rPr>
        <w:t>绪论</w:t>
      </w:r>
    </w:p>
    <w:p w14:paraId="629F810F" w14:textId="77777777" w:rsidR="006C3890" w:rsidRDefault="00000000">
      <w:pPr>
        <w:numPr>
          <w:ilvl w:val="0"/>
          <w:numId w:val="1"/>
        </w:numPr>
      </w:pPr>
      <w:r>
        <w:t xml:space="preserve">1.1 </w:t>
      </w:r>
      <w:r>
        <w:t>研究背景</w:t>
      </w:r>
    </w:p>
    <w:p w14:paraId="1C2718E8" w14:textId="77777777" w:rsidR="006C3890" w:rsidRDefault="00000000">
      <w:pPr>
        <w:numPr>
          <w:ilvl w:val="0"/>
          <w:numId w:val="1"/>
        </w:numPr>
      </w:pPr>
      <w:r>
        <w:t xml:space="preserve">1.2 </w:t>
      </w:r>
      <w:r>
        <w:t>研究意义</w:t>
      </w:r>
    </w:p>
    <w:p w14:paraId="22F34ACF" w14:textId="77777777" w:rsidR="006C3890" w:rsidRDefault="00000000">
      <w:pPr>
        <w:numPr>
          <w:ilvl w:val="1"/>
          <w:numId w:val="1"/>
        </w:numPr>
      </w:pPr>
      <w:r>
        <w:t xml:space="preserve">1.2.1 </w:t>
      </w:r>
      <w:r>
        <w:rPr>
          <w:rFonts w:hint="eastAsia"/>
        </w:rPr>
        <w:t>理论价值</w:t>
      </w:r>
    </w:p>
    <w:p w14:paraId="6A89A876" w14:textId="77777777" w:rsidR="006C3890" w:rsidRDefault="00000000">
      <w:pPr>
        <w:numPr>
          <w:ilvl w:val="1"/>
          <w:numId w:val="1"/>
        </w:numPr>
      </w:pPr>
      <w:r>
        <w:t xml:space="preserve">1.2.2 </w:t>
      </w:r>
      <w:r>
        <w:rPr>
          <w:rFonts w:hint="eastAsia"/>
        </w:rPr>
        <w:t>实践意义</w:t>
      </w:r>
    </w:p>
    <w:p w14:paraId="3E1098B9" w14:textId="77777777" w:rsidR="006C3890" w:rsidRDefault="00000000">
      <w:pPr>
        <w:numPr>
          <w:ilvl w:val="0"/>
          <w:numId w:val="1"/>
        </w:numPr>
      </w:pPr>
      <w:r>
        <w:t xml:space="preserve">1.3 </w:t>
      </w:r>
      <w:r>
        <w:t>研究</w:t>
      </w:r>
      <w:r>
        <w:rPr>
          <w:rFonts w:hint="eastAsia"/>
        </w:rPr>
        <w:t>思路</w:t>
      </w:r>
      <w:r>
        <w:t>与研究</w:t>
      </w:r>
      <w:r>
        <w:rPr>
          <w:rFonts w:hint="eastAsia"/>
        </w:rPr>
        <w:t>方法</w:t>
      </w:r>
    </w:p>
    <w:p w14:paraId="1DBFD397" w14:textId="77777777" w:rsidR="006C3890" w:rsidRDefault="00000000">
      <w:pPr>
        <w:numPr>
          <w:ilvl w:val="1"/>
          <w:numId w:val="1"/>
        </w:numPr>
      </w:pPr>
      <w:r>
        <w:t xml:space="preserve">1.3.1 </w:t>
      </w:r>
      <w:r>
        <w:t>研究</w:t>
      </w:r>
      <w:r>
        <w:rPr>
          <w:rFonts w:hint="eastAsia"/>
        </w:rPr>
        <w:t>思路</w:t>
      </w:r>
    </w:p>
    <w:p w14:paraId="63250E49" w14:textId="77777777" w:rsidR="006C3890" w:rsidRDefault="00000000">
      <w:pPr>
        <w:numPr>
          <w:ilvl w:val="1"/>
          <w:numId w:val="1"/>
        </w:numPr>
      </w:pPr>
      <w:r>
        <w:t xml:space="preserve">1.3.2 </w:t>
      </w:r>
      <w:r>
        <w:t>研究</w:t>
      </w:r>
      <w:r>
        <w:rPr>
          <w:rFonts w:hint="eastAsia"/>
        </w:rPr>
        <w:t>方法</w:t>
      </w:r>
    </w:p>
    <w:p w14:paraId="1FA1FCD5" w14:textId="77777777" w:rsidR="006C3890" w:rsidRDefault="00000000">
      <w:pPr>
        <w:numPr>
          <w:ilvl w:val="0"/>
          <w:numId w:val="1"/>
        </w:numPr>
      </w:pPr>
      <w:r>
        <w:t xml:space="preserve">1.4 </w:t>
      </w:r>
      <w:r>
        <w:t>研究</w:t>
      </w:r>
      <w:r>
        <w:rPr>
          <w:rFonts w:hint="eastAsia"/>
        </w:rPr>
        <w:t>主要内容与创新</w:t>
      </w:r>
    </w:p>
    <w:p w14:paraId="246D49F4" w14:textId="77777777" w:rsidR="006C3890" w:rsidRDefault="00000000">
      <w:pPr>
        <w:numPr>
          <w:ilvl w:val="1"/>
          <w:numId w:val="1"/>
        </w:numPr>
      </w:pPr>
      <w:r>
        <w:t xml:space="preserve">1.4.1 </w:t>
      </w:r>
      <w:r>
        <w:t>研究</w:t>
      </w:r>
      <w:r>
        <w:rPr>
          <w:rFonts w:hint="eastAsia"/>
        </w:rPr>
        <w:t>内容</w:t>
      </w:r>
    </w:p>
    <w:p w14:paraId="0FBACF90" w14:textId="77777777" w:rsidR="006C3890" w:rsidRDefault="00000000">
      <w:pPr>
        <w:numPr>
          <w:ilvl w:val="1"/>
          <w:numId w:val="1"/>
        </w:numPr>
      </w:pPr>
      <w:r>
        <w:t xml:space="preserve">1.4.2 </w:t>
      </w:r>
      <w:r>
        <w:rPr>
          <w:rFonts w:hint="eastAsia"/>
        </w:rPr>
        <w:t>研究创新</w:t>
      </w:r>
    </w:p>
    <w:p w14:paraId="0CB98A74" w14:textId="77777777" w:rsidR="006C3890" w:rsidRDefault="00000000">
      <w:r>
        <w:rPr>
          <w:b/>
          <w:bCs/>
        </w:rPr>
        <w:t>第二章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相关理论与</w:t>
      </w:r>
      <w:r>
        <w:rPr>
          <w:b/>
          <w:bCs/>
        </w:rPr>
        <w:t>文献综述</w:t>
      </w:r>
    </w:p>
    <w:p w14:paraId="45012E07" w14:textId="77777777" w:rsidR="006C3890" w:rsidRDefault="00000000">
      <w:pPr>
        <w:numPr>
          <w:ilvl w:val="0"/>
          <w:numId w:val="2"/>
        </w:numPr>
      </w:pPr>
      <w:r>
        <w:t>2.</w:t>
      </w:r>
      <w:r>
        <w:rPr>
          <w:rFonts w:hint="eastAsia"/>
        </w:rPr>
        <w:t>1</w:t>
      </w:r>
      <w:r>
        <w:t xml:space="preserve"> </w:t>
      </w:r>
      <w:r>
        <w:t>餐饮企业运营流程管理的优化理论</w:t>
      </w:r>
    </w:p>
    <w:p w14:paraId="594F8A9F" w14:textId="77777777" w:rsidR="006C3890" w:rsidRDefault="00000000">
      <w:pPr>
        <w:numPr>
          <w:ilvl w:val="1"/>
          <w:numId w:val="2"/>
        </w:numPr>
      </w:pPr>
      <w:r>
        <w:t>2.1</w:t>
      </w:r>
      <w:r>
        <w:rPr>
          <w:rFonts w:hint="eastAsia"/>
        </w:rPr>
        <w:t>.1</w:t>
      </w:r>
      <w:r>
        <w:t xml:space="preserve"> </w:t>
      </w:r>
      <w:r>
        <w:t>精益管理理论</w:t>
      </w:r>
    </w:p>
    <w:p w14:paraId="5B85EBEC" w14:textId="77777777" w:rsidR="006C3890" w:rsidRDefault="00000000">
      <w:pPr>
        <w:numPr>
          <w:ilvl w:val="1"/>
          <w:numId w:val="2"/>
        </w:numPr>
      </w:pPr>
      <w:r>
        <w:t>2.</w:t>
      </w:r>
      <w:r>
        <w:rPr>
          <w:rFonts w:hint="eastAsia"/>
        </w:rPr>
        <w:t>1</w:t>
      </w:r>
      <w:r>
        <w:t xml:space="preserve">.2 </w:t>
      </w:r>
      <w:r>
        <w:t>流程再造理论</w:t>
      </w:r>
    </w:p>
    <w:p w14:paraId="3BB8A7BC" w14:textId="77777777" w:rsidR="006C3890" w:rsidRDefault="00000000">
      <w:pPr>
        <w:numPr>
          <w:ilvl w:val="1"/>
          <w:numId w:val="2"/>
        </w:numPr>
      </w:pPr>
      <w:r>
        <w:t>2.</w:t>
      </w:r>
      <w:r>
        <w:rPr>
          <w:rFonts w:hint="eastAsia"/>
        </w:rPr>
        <w:t>1</w:t>
      </w:r>
      <w:r>
        <w:t xml:space="preserve">.3 </w:t>
      </w:r>
      <w:r>
        <w:t>供应链管理理论</w:t>
      </w:r>
    </w:p>
    <w:p w14:paraId="36079976" w14:textId="7C4DCED4" w:rsidR="006C3890" w:rsidRDefault="00000000">
      <w:pPr>
        <w:numPr>
          <w:ilvl w:val="0"/>
          <w:numId w:val="2"/>
        </w:numPr>
      </w:pPr>
      <w:r>
        <w:t>2.</w:t>
      </w:r>
      <w:r>
        <w:rPr>
          <w:rFonts w:hint="eastAsia"/>
        </w:rPr>
        <w:t>2</w:t>
      </w:r>
      <w:r>
        <w:t xml:space="preserve"> </w:t>
      </w:r>
      <w:r>
        <w:t>运营流程管理研究现状</w:t>
      </w:r>
    </w:p>
    <w:p w14:paraId="5C970641" w14:textId="77777777" w:rsidR="006C3890" w:rsidRDefault="00000000">
      <w:pPr>
        <w:numPr>
          <w:ilvl w:val="1"/>
          <w:numId w:val="2"/>
        </w:numPr>
      </w:pPr>
      <w:r>
        <w:t>2.</w:t>
      </w:r>
      <w:r>
        <w:rPr>
          <w:rFonts w:hint="eastAsia"/>
        </w:rPr>
        <w:t>2</w:t>
      </w:r>
      <w:r>
        <w:t xml:space="preserve">.1 </w:t>
      </w:r>
      <w:r>
        <w:t>餐饮企业运营流程管理的特点</w:t>
      </w:r>
    </w:p>
    <w:p w14:paraId="28D7C2E8" w14:textId="77777777" w:rsidR="006C3890" w:rsidRDefault="00000000">
      <w:pPr>
        <w:numPr>
          <w:ilvl w:val="1"/>
          <w:numId w:val="2"/>
        </w:numPr>
      </w:pPr>
      <w:r>
        <w:rPr>
          <w:rFonts w:hint="eastAsia"/>
        </w:rPr>
        <w:t xml:space="preserve">2.2.2 </w:t>
      </w:r>
      <w:r>
        <w:rPr>
          <w:rFonts w:hint="eastAsia"/>
        </w:rPr>
        <w:t>餐饮企业运营流程管理相关研究</w:t>
      </w:r>
    </w:p>
    <w:p w14:paraId="785D0935" w14:textId="4C1D0BF2" w:rsidR="006C3890" w:rsidRDefault="00000000">
      <w:pPr>
        <w:numPr>
          <w:ilvl w:val="1"/>
          <w:numId w:val="2"/>
        </w:numPr>
      </w:pPr>
      <w:r>
        <w:rPr>
          <w:rFonts w:hint="eastAsia"/>
        </w:rPr>
        <w:t xml:space="preserve">2.2.3 </w:t>
      </w:r>
      <w:r w:rsidR="001A325F">
        <w:rPr>
          <w:rFonts w:hint="eastAsia"/>
        </w:rPr>
        <w:t>理论综述</w:t>
      </w:r>
    </w:p>
    <w:p w14:paraId="243728AC" w14:textId="77777777" w:rsidR="006C3890" w:rsidRDefault="00000000">
      <w:r>
        <w:rPr>
          <w:b/>
          <w:bCs/>
        </w:rPr>
        <w:t>第三章</w:t>
      </w:r>
      <w:r>
        <w:rPr>
          <w:b/>
          <w:bCs/>
        </w:rPr>
        <w:t xml:space="preserve"> </w:t>
      </w:r>
      <w:r>
        <w:rPr>
          <w:b/>
          <w:bCs/>
        </w:rPr>
        <w:t>老盛昌餐饮运营流程管理现状分析</w:t>
      </w:r>
    </w:p>
    <w:p w14:paraId="7320100B" w14:textId="77777777" w:rsidR="006C3890" w:rsidRDefault="00000000">
      <w:pPr>
        <w:numPr>
          <w:ilvl w:val="0"/>
          <w:numId w:val="3"/>
        </w:numPr>
      </w:pPr>
      <w:r>
        <w:t xml:space="preserve">3.1 </w:t>
      </w:r>
      <w:r>
        <w:rPr>
          <w:rFonts w:hint="eastAsia"/>
        </w:rPr>
        <w:t>老字号餐饮市场发展及运营现状</w:t>
      </w:r>
    </w:p>
    <w:p w14:paraId="301473BA" w14:textId="77777777" w:rsidR="006C3890" w:rsidRDefault="00000000">
      <w:pPr>
        <w:numPr>
          <w:ilvl w:val="1"/>
          <w:numId w:val="3"/>
        </w:numPr>
      </w:pPr>
      <w:r>
        <w:t xml:space="preserve">3.1.1 </w:t>
      </w:r>
      <w:r>
        <w:rPr>
          <w:rFonts w:hint="eastAsia"/>
        </w:rPr>
        <w:t>老字号餐饮市场发展情况</w:t>
      </w:r>
    </w:p>
    <w:p w14:paraId="1BA8789F" w14:textId="77777777" w:rsidR="006C3890" w:rsidRDefault="00000000">
      <w:pPr>
        <w:numPr>
          <w:ilvl w:val="1"/>
          <w:numId w:val="3"/>
        </w:numPr>
      </w:pPr>
      <w:r>
        <w:t xml:space="preserve">3.1.2 </w:t>
      </w:r>
      <w:r>
        <w:rPr>
          <w:rFonts w:hint="eastAsia"/>
        </w:rPr>
        <w:t>老字号餐饮运营特点分析</w:t>
      </w:r>
    </w:p>
    <w:p w14:paraId="29281B45" w14:textId="77777777" w:rsidR="006C3890" w:rsidRDefault="00000000">
      <w:pPr>
        <w:numPr>
          <w:ilvl w:val="0"/>
          <w:numId w:val="3"/>
        </w:numPr>
      </w:pPr>
      <w:r>
        <w:t>3.</w:t>
      </w:r>
      <w:r>
        <w:rPr>
          <w:rFonts w:hint="eastAsia"/>
        </w:rPr>
        <w:t>2</w:t>
      </w:r>
      <w:r>
        <w:t xml:space="preserve"> </w:t>
      </w:r>
      <w:r>
        <w:t>老盛昌企业概况</w:t>
      </w:r>
    </w:p>
    <w:p w14:paraId="02AADFB1" w14:textId="77777777" w:rsidR="006C3890" w:rsidRDefault="00000000">
      <w:pPr>
        <w:numPr>
          <w:ilvl w:val="1"/>
          <w:numId w:val="3"/>
        </w:numPr>
      </w:pPr>
      <w:r>
        <w:t>3.</w:t>
      </w:r>
      <w:r>
        <w:rPr>
          <w:rFonts w:hint="eastAsia"/>
        </w:rPr>
        <w:t>2</w:t>
      </w:r>
      <w:r>
        <w:t xml:space="preserve">.1 </w:t>
      </w:r>
      <w:r>
        <w:t>企业历史与发展</w:t>
      </w:r>
    </w:p>
    <w:p w14:paraId="70543090" w14:textId="77777777" w:rsidR="006C3890" w:rsidRDefault="00000000">
      <w:pPr>
        <w:numPr>
          <w:ilvl w:val="1"/>
          <w:numId w:val="3"/>
        </w:numPr>
      </w:pPr>
      <w:r>
        <w:t>3.</w:t>
      </w:r>
      <w:r>
        <w:rPr>
          <w:rFonts w:hint="eastAsia"/>
        </w:rPr>
        <w:t>2</w:t>
      </w:r>
      <w:r>
        <w:t xml:space="preserve">.2 </w:t>
      </w:r>
      <w:r>
        <w:t>企业规模与市场地位</w:t>
      </w:r>
    </w:p>
    <w:p w14:paraId="68D7E50C" w14:textId="77777777" w:rsidR="006C3890" w:rsidRDefault="00000000">
      <w:pPr>
        <w:numPr>
          <w:ilvl w:val="1"/>
          <w:numId w:val="3"/>
        </w:numPr>
      </w:pPr>
      <w:r>
        <w:rPr>
          <w:rFonts w:hint="eastAsia"/>
        </w:rPr>
        <w:t xml:space="preserve">3.2.3 </w:t>
      </w:r>
      <w:r>
        <w:rPr>
          <w:rFonts w:hint="eastAsia"/>
        </w:rPr>
        <w:t>企业组织结构及运营架构</w:t>
      </w:r>
    </w:p>
    <w:p w14:paraId="3D7ADAF2" w14:textId="77777777" w:rsidR="006C3890" w:rsidRDefault="00000000">
      <w:pPr>
        <w:numPr>
          <w:ilvl w:val="0"/>
          <w:numId w:val="3"/>
        </w:numPr>
      </w:pPr>
      <w:r>
        <w:t>3.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老昌盛餐饮运营流程管理现状。</w:t>
      </w:r>
    </w:p>
    <w:p w14:paraId="2D2E4ABC" w14:textId="77777777" w:rsidR="006C3890" w:rsidRDefault="00000000">
      <w:pPr>
        <w:numPr>
          <w:ilvl w:val="1"/>
          <w:numId w:val="3"/>
        </w:numPr>
      </w:pPr>
      <w:r>
        <w:t>3.</w:t>
      </w:r>
      <w:r>
        <w:rPr>
          <w:rFonts w:hint="eastAsia"/>
        </w:rPr>
        <w:t>3</w:t>
      </w:r>
      <w:r>
        <w:t xml:space="preserve">.1 </w:t>
      </w:r>
      <w:r>
        <w:t>采购流程管理现状</w:t>
      </w:r>
    </w:p>
    <w:p w14:paraId="63F5D973" w14:textId="77777777" w:rsidR="006C3890" w:rsidRDefault="00000000">
      <w:pPr>
        <w:numPr>
          <w:ilvl w:val="1"/>
          <w:numId w:val="3"/>
        </w:numPr>
      </w:pPr>
      <w:r>
        <w:t>3.</w:t>
      </w:r>
      <w:r>
        <w:rPr>
          <w:rFonts w:hint="eastAsia"/>
        </w:rPr>
        <w:t>3</w:t>
      </w:r>
      <w:r>
        <w:t xml:space="preserve">.2 </w:t>
      </w:r>
      <w:r>
        <w:t>库存流程管理现状</w:t>
      </w:r>
    </w:p>
    <w:p w14:paraId="69A3F1BB" w14:textId="77777777" w:rsidR="006C3890" w:rsidRDefault="00000000">
      <w:pPr>
        <w:numPr>
          <w:ilvl w:val="1"/>
          <w:numId w:val="3"/>
        </w:numPr>
      </w:pPr>
      <w:r>
        <w:t>3.</w:t>
      </w:r>
      <w:r>
        <w:rPr>
          <w:rFonts w:hint="eastAsia"/>
        </w:rPr>
        <w:t>3</w:t>
      </w:r>
      <w:r>
        <w:t xml:space="preserve">.2 </w:t>
      </w:r>
      <w:r>
        <w:t>生产流程管理现状</w:t>
      </w:r>
    </w:p>
    <w:p w14:paraId="517D94C9" w14:textId="77777777" w:rsidR="006C3890" w:rsidRDefault="00000000">
      <w:pPr>
        <w:numPr>
          <w:ilvl w:val="1"/>
          <w:numId w:val="3"/>
        </w:numPr>
      </w:pPr>
      <w:r>
        <w:t>3.</w:t>
      </w:r>
      <w:r>
        <w:rPr>
          <w:rFonts w:hint="eastAsia"/>
        </w:rPr>
        <w:t>3</w:t>
      </w:r>
      <w:r>
        <w:t xml:space="preserve">.2 </w:t>
      </w:r>
      <w:r>
        <w:t>销售与服务流程管理现状</w:t>
      </w:r>
    </w:p>
    <w:p w14:paraId="59C1B48A" w14:textId="77777777" w:rsidR="006C3890" w:rsidRDefault="00000000">
      <w:pPr>
        <w:numPr>
          <w:ilvl w:val="0"/>
          <w:numId w:val="3"/>
        </w:numPr>
      </w:pPr>
      <w:r>
        <w:rPr>
          <w:b/>
          <w:bCs/>
        </w:rPr>
        <w:t>第四章</w:t>
      </w:r>
      <w:r>
        <w:rPr>
          <w:b/>
          <w:bCs/>
        </w:rPr>
        <w:t xml:space="preserve"> </w:t>
      </w:r>
      <w:r>
        <w:rPr>
          <w:b/>
          <w:bCs/>
        </w:rPr>
        <w:t>老盛昌餐饮运营流程管理</w:t>
      </w:r>
      <w:r>
        <w:rPr>
          <w:rFonts w:hint="eastAsia"/>
          <w:b/>
          <w:bCs/>
        </w:rPr>
        <w:t>存在的问题及原因分析</w:t>
      </w:r>
    </w:p>
    <w:p w14:paraId="773803F2" w14:textId="77777777" w:rsidR="006C3890" w:rsidRDefault="00000000">
      <w:pPr>
        <w:numPr>
          <w:ilvl w:val="0"/>
          <w:numId w:val="4"/>
        </w:numPr>
      </w:pPr>
      <w:r>
        <w:t xml:space="preserve">4.1 </w:t>
      </w:r>
      <w:r>
        <w:rPr>
          <w:rFonts w:hint="eastAsia"/>
        </w:rPr>
        <w:t>老昌盛餐饮运营流程管理问卷调查</w:t>
      </w:r>
    </w:p>
    <w:p w14:paraId="3AFC57BF" w14:textId="77777777" w:rsidR="006C3890" w:rsidRDefault="00000000">
      <w:pPr>
        <w:numPr>
          <w:ilvl w:val="1"/>
          <w:numId w:val="4"/>
        </w:numPr>
      </w:pPr>
      <w:r>
        <w:t xml:space="preserve">4.1.1 </w:t>
      </w:r>
      <w:r>
        <w:rPr>
          <w:rFonts w:hint="eastAsia"/>
        </w:rPr>
        <w:t>调查对象及调查方法</w:t>
      </w:r>
    </w:p>
    <w:p w14:paraId="7DBF0589" w14:textId="77777777" w:rsidR="006C3890" w:rsidRDefault="00000000">
      <w:pPr>
        <w:numPr>
          <w:ilvl w:val="1"/>
          <w:numId w:val="4"/>
        </w:numPr>
      </w:pPr>
      <w:r>
        <w:t xml:space="preserve">4.1.2 </w:t>
      </w:r>
      <w:r>
        <w:rPr>
          <w:rFonts w:hint="eastAsia"/>
        </w:rPr>
        <w:t>调查数据分析</w:t>
      </w:r>
    </w:p>
    <w:p w14:paraId="24446018" w14:textId="77777777" w:rsidR="006C3890" w:rsidRDefault="00000000">
      <w:pPr>
        <w:numPr>
          <w:ilvl w:val="0"/>
          <w:numId w:val="4"/>
        </w:numPr>
      </w:pPr>
      <w:r>
        <w:t>4.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老昌盛运营流程管理人员访谈</w:t>
      </w:r>
    </w:p>
    <w:p w14:paraId="6E272DFE" w14:textId="77777777" w:rsidR="006C3890" w:rsidRDefault="00000000">
      <w:pPr>
        <w:numPr>
          <w:ilvl w:val="1"/>
          <w:numId w:val="4"/>
        </w:numPr>
      </w:pPr>
      <w:r>
        <w:t>4.</w:t>
      </w: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访谈对象及访谈目的</w:t>
      </w:r>
    </w:p>
    <w:p w14:paraId="701C48BB" w14:textId="77777777" w:rsidR="006C3890" w:rsidRDefault="00000000">
      <w:pPr>
        <w:numPr>
          <w:ilvl w:val="1"/>
          <w:numId w:val="4"/>
        </w:numPr>
      </w:pPr>
      <w:r>
        <w:t>4.</w:t>
      </w: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访谈结果分析</w:t>
      </w:r>
    </w:p>
    <w:p w14:paraId="081F17A9" w14:textId="77777777" w:rsidR="006C3890" w:rsidRDefault="00000000">
      <w:pPr>
        <w:numPr>
          <w:ilvl w:val="0"/>
          <w:numId w:val="4"/>
        </w:numPr>
      </w:pPr>
      <w:r>
        <w:t>4.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运营流程管理存在的问题分析</w:t>
      </w:r>
    </w:p>
    <w:p w14:paraId="2BDB6D43" w14:textId="3AD87507" w:rsidR="006C3890" w:rsidRDefault="00000000">
      <w:pPr>
        <w:numPr>
          <w:ilvl w:val="1"/>
          <w:numId w:val="4"/>
        </w:numPr>
      </w:pPr>
      <w:r>
        <w:t>4.</w:t>
      </w:r>
      <w:r>
        <w:rPr>
          <w:rFonts w:hint="eastAsia"/>
        </w:rPr>
        <w:t>3</w:t>
      </w:r>
      <w:r>
        <w:t xml:space="preserve">.1 </w:t>
      </w:r>
      <w:r w:rsidR="0003484F">
        <w:rPr>
          <w:rFonts w:hint="eastAsia"/>
          <w:color w:val="000000" w:themeColor="text1"/>
        </w:rPr>
        <w:t>原材料</w:t>
      </w:r>
      <w:r>
        <w:rPr>
          <w:rFonts w:hint="eastAsia"/>
        </w:rPr>
        <w:t>采购</w:t>
      </w:r>
      <w:r w:rsidR="004C4923">
        <w:rPr>
          <w:rFonts w:hint="eastAsia"/>
          <w:color w:val="000000" w:themeColor="text1"/>
        </w:rPr>
        <w:t>易混淆</w:t>
      </w:r>
    </w:p>
    <w:p w14:paraId="1BFB6607" w14:textId="77777777" w:rsidR="006C3890" w:rsidRDefault="00000000">
      <w:pPr>
        <w:numPr>
          <w:ilvl w:val="1"/>
          <w:numId w:val="4"/>
        </w:numPr>
      </w:pPr>
      <w:r>
        <w:lastRenderedPageBreak/>
        <w:t>4.</w:t>
      </w: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流转库存效率低</w:t>
      </w:r>
    </w:p>
    <w:p w14:paraId="1685E759" w14:textId="4E0395AE" w:rsidR="006C3890" w:rsidRDefault="00000000">
      <w:pPr>
        <w:numPr>
          <w:ilvl w:val="1"/>
          <w:numId w:val="4"/>
        </w:numPr>
        <w:rPr>
          <w:color w:val="000000" w:themeColor="text1"/>
        </w:rPr>
      </w:pPr>
      <w:r>
        <w:rPr>
          <w:rFonts w:hint="eastAsia"/>
        </w:rPr>
        <w:t xml:space="preserve">4.3.3 </w:t>
      </w:r>
      <w:r w:rsidR="0003484F">
        <w:rPr>
          <w:color w:val="000000" w:themeColor="text1"/>
        </w:rPr>
        <w:t>菜品质量不稳定</w:t>
      </w:r>
    </w:p>
    <w:p w14:paraId="2A08FBC7" w14:textId="621B8B1C" w:rsidR="006C3890" w:rsidRDefault="00000000">
      <w:pPr>
        <w:numPr>
          <w:ilvl w:val="1"/>
          <w:numId w:val="4"/>
        </w:numPr>
      </w:pPr>
      <w:r>
        <w:rPr>
          <w:rFonts w:hint="eastAsia"/>
        </w:rPr>
        <w:t xml:space="preserve">4.3.4 </w:t>
      </w:r>
      <w:r w:rsidR="0003484F">
        <w:rPr>
          <w:rFonts w:hint="eastAsia"/>
          <w:color w:val="000000" w:themeColor="text1"/>
        </w:rPr>
        <w:t>点餐过程</w:t>
      </w:r>
      <w:r w:rsidR="004C4923">
        <w:rPr>
          <w:rFonts w:hint="eastAsia"/>
          <w:color w:val="000000" w:themeColor="text1"/>
        </w:rPr>
        <w:t>过于复杂</w:t>
      </w:r>
    </w:p>
    <w:p w14:paraId="35AFCED8" w14:textId="77777777" w:rsidR="006C3890" w:rsidRDefault="00000000">
      <w:pPr>
        <w:numPr>
          <w:ilvl w:val="0"/>
          <w:numId w:val="4"/>
        </w:numPr>
      </w:pPr>
      <w:r>
        <w:t>4.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运营流程管理存在的问题的原因分析</w:t>
      </w:r>
    </w:p>
    <w:p w14:paraId="349F0E3C" w14:textId="42511340" w:rsidR="006C3890" w:rsidRDefault="00000000">
      <w:pPr>
        <w:numPr>
          <w:ilvl w:val="1"/>
          <w:numId w:val="4"/>
        </w:numPr>
        <w:rPr>
          <w:color w:val="000000" w:themeColor="text1"/>
        </w:rPr>
      </w:pPr>
      <w:r>
        <w:t>4.</w:t>
      </w:r>
      <w:r>
        <w:rPr>
          <w:rFonts w:hint="eastAsia"/>
        </w:rPr>
        <w:t>4</w:t>
      </w:r>
      <w:r>
        <w:t xml:space="preserve">.1 </w:t>
      </w:r>
      <w:r>
        <w:rPr>
          <w:color w:val="000000" w:themeColor="text1"/>
        </w:rPr>
        <w:t>采购计划不合理</w:t>
      </w:r>
    </w:p>
    <w:p w14:paraId="54F1DE80" w14:textId="61EE2D8B" w:rsidR="006C3890" w:rsidRDefault="00000000">
      <w:pPr>
        <w:numPr>
          <w:ilvl w:val="1"/>
          <w:numId w:val="4"/>
        </w:numPr>
      </w:pPr>
      <w:r>
        <w:t>4.</w:t>
      </w:r>
      <w:r>
        <w:rPr>
          <w:rFonts w:hint="eastAsia"/>
        </w:rPr>
        <w:t>4</w:t>
      </w:r>
      <w:r>
        <w:t xml:space="preserve">.2 </w:t>
      </w:r>
      <w:r>
        <w:rPr>
          <w:color w:val="000000" w:themeColor="text1"/>
        </w:rPr>
        <w:t>库存管理不规范</w:t>
      </w:r>
    </w:p>
    <w:p w14:paraId="5DF1B202" w14:textId="3FF35894" w:rsidR="006C3890" w:rsidRDefault="00000000">
      <w:pPr>
        <w:numPr>
          <w:ilvl w:val="1"/>
          <w:numId w:val="4"/>
        </w:numPr>
        <w:rPr>
          <w:color w:val="000000" w:themeColor="text1"/>
        </w:rPr>
      </w:pPr>
      <w:r>
        <w:rPr>
          <w:rFonts w:hint="eastAsia"/>
        </w:rPr>
        <w:t>4.4.3</w:t>
      </w:r>
      <w:r w:rsidR="004C4923">
        <w:rPr>
          <w:rFonts w:hint="eastAsia"/>
        </w:rPr>
        <w:t xml:space="preserve"> </w:t>
      </w:r>
      <w:r w:rsidR="0003484F">
        <w:rPr>
          <w:rFonts w:hint="eastAsia"/>
          <w:color w:val="000000" w:themeColor="text1"/>
        </w:rPr>
        <w:t>生产工艺标准</w:t>
      </w:r>
      <w:r w:rsidR="004C4923">
        <w:rPr>
          <w:rFonts w:hint="eastAsia"/>
          <w:color w:val="000000" w:themeColor="text1"/>
        </w:rPr>
        <w:t>不统一</w:t>
      </w:r>
    </w:p>
    <w:p w14:paraId="1C46EAF1" w14:textId="11EAD9F0" w:rsidR="006C3890" w:rsidRDefault="00000000">
      <w:pPr>
        <w:numPr>
          <w:ilvl w:val="1"/>
          <w:numId w:val="4"/>
        </w:numPr>
        <w:rPr>
          <w:color w:val="0000FF"/>
        </w:rPr>
      </w:pPr>
      <w:r>
        <w:rPr>
          <w:rFonts w:hint="eastAsia"/>
        </w:rPr>
        <w:t xml:space="preserve">4.4.4 </w:t>
      </w:r>
      <w:r>
        <w:rPr>
          <w:rFonts w:hint="eastAsia"/>
        </w:rPr>
        <w:t>服务流程</w:t>
      </w:r>
      <w:r w:rsidR="0003484F">
        <w:rPr>
          <w:rFonts w:hint="eastAsia"/>
          <w:color w:val="000000" w:themeColor="text1"/>
        </w:rPr>
        <w:t>不顺畅</w:t>
      </w:r>
    </w:p>
    <w:p w14:paraId="67AFEED3" w14:textId="77777777" w:rsidR="006C3890" w:rsidRDefault="00000000">
      <w:r>
        <w:rPr>
          <w:b/>
          <w:bCs/>
        </w:rPr>
        <w:t>第五章</w:t>
      </w:r>
      <w:r>
        <w:rPr>
          <w:b/>
          <w:bCs/>
        </w:rPr>
        <w:t xml:space="preserve"> </w:t>
      </w:r>
      <w:r>
        <w:rPr>
          <w:b/>
          <w:bCs/>
        </w:rPr>
        <w:t>老盛昌餐饮运营流程管理优化策略</w:t>
      </w:r>
    </w:p>
    <w:p w14:paraId="6369F53C" w14:textId="77777777" w:rsidR="006C3890" w:rsidRDefault="00000000">
      <w:pPr>
        <w:numPr>
          <w:ilvl w:val="0"/>
          <w:numId w:val="5"/>
        </w:numPr>
      </w:pPr>
      <w:r>
        <w:t xml:space="preserve">5.1 </w:t>
      </w:r>
      <w:r>
        <w:t>采购流程优化策略</w:t>
      </w:r>
    </w:p>
    <w:p w14:paraId="72F1DDCE" w14:textId="77777777" w:rsidR="006C3890" w:rsidRDefault="00000000">
      <w:pPr>
        <w:numPr>
          <w:ilvl w:val="1"/>
          <w:numId w:val="5"/>
        </w:numPr>
      </w:pPr>
      <w:r>
        <w:t xml:space="preserve">5.1.1 </w:t>
      </w:r>
      <w:r>
        <w:t>建立供应商评估与选择机制</w:t>
      </w:r>
    </w:p>
    <w:p w14:paraId="43D70DF7" w14:textId="77777777" w:rsidR="006C3890" w:rsidRDefault="00000000">
      <w:pPr>
        <w:numPr>
          <w:ilvl w:val="1"/>
          <w:numId w:val="5"/>
        </w:numPr>
      </w:pPr>
      <w:r>
        <w:t xml:space="preserve">5.1.2 </w:t>
      </w:r>
      <w:r>
        <w:rPr>
          <w:rFonts w:hint="eastAsia"/>
          <w:color w:val="000000" w:themeColor="text1"/>
        </w:rPr>
        <w:t>原材料精益管理和溯源机制</w:t>
      </w:r>
    </w:p>
    <w:p w14:paraId="2C3F8663" w14:textId="77777777" w:rsidR="006C3890" w:rsidRDefault="00000000">
      <w:pPr>
        <w:numPr>
          <w:ilvl w:val="0"/>
          <w:numId w:val="5"/>
        </w:numPr>
      </w:pPr>
      <w:r>
        <w:t xml:space="preserve">5.2 </w:t>
      </w:r>
      <w:r>
        <w:t>库存流程优化策略</w:t>
      </w:r>
    </w:p>
    <w:p w14:paraId="1C134CA6" w14:textId="77777777" w:rsidR="006C3890" w:rsidRDefault="00000000">
      <w:pPr>
        <w:numPr>
          <w:ilvl w:val="1"/>
          <w:numId w:val="5"/>
        </w:numPr>
      </w:pPr>
      <w:r>
        <w:t xml:space="preserve">5.2.1 </w:t>
      </w:r>
      <w:r>
        <w:t>采用先进的库存管理方法</w:t>
      </w:r>
    </w:p>
    <w:p w14:paraId="2B703720" w14:textId="77777777" w:rsidR="006C3890" w:rsidRDefault="00000000">
      <w:pPr>
        <w:numPr>
          <w:ilvl w:val="1"/>
          <w:numId w:val="5"/>
        </w:numPr>
      </w:pPr>
      <w:r>
        <w:t xml:space="preserve">5.2.2 </w:t>
      </w:r>
      <w:r>
        <w:t>加强库存监控与预警</w:t>
      </w:r>
    </w:p>
    <w:p w14:paraId="0AFF90A8" w14:textId="77777777" w:rsidR="006C3890" w:rsidRDefault="00000000">
      <w:pPr>
        <w:numPr>
          <w:ilvl w:val="0"/>
          <w:numId w:val="5"/>
        </w:numPr>
      </w:pPr>
      <w:r>
        <w:t xml:space="preserve">5.3 </w:t>
      </w:r>
      <w:r>
        <w:t>生产流程优化策略</w:t>
      </w:r>
    </w:p>
    <w:p w14:paraId="095D4232" w14:textId="77777777" w:rsidR="006C3890" w:rsidRDefault="00000000">
      <w:pPr>
        <w:numPr>
          <w:ilvl w:val="1"/>
          <w:numId w:val="5"/>
        </w:numPr>
      </w:pPr>
      <w:r>
        <w:t xml:space="preserve">5.3.1 </w:t>
      </w:r>
      <w:r>
        <w:t>改进菜品制作工艺与流程</w:t>
      </w:r>
    </w:p>
    <w:p w14:paraId="59C11E60" w14:textId="77777777" w:rsidR="006C3890" w:rsidRDefault="00000000">
      <w:pPr>
        <w:numPr>
          <w:ilvl w:val="1"/>
          <w:numId w:val="5"/>
        </w:numPr>
      </w:pPr>
      <w:r>
        <w:t xml:space="preserve">5.3.2 </w:t>
      </w:r>
      <w:r>
        <w:t>加强生产过程中的质量控制</w:t>
      </w:r>
    </w:p>
    <w:p w14:paraId="60B73B24" w14:textId="77777777" w:rsidR="006C3890" w:rsidRDefault="00000000">
      <w:pPr>
        <w:numPr>
          <w:ilvl w:val="0"/>
          <w:numId w:val="5"/>
        </w:numPr>
      </w:pPr>
      <w:r>
        <w:t xml:space="preserve">5.4 </w:t>
      </w:r>
      <w:r>
        <w:t>销售与服务流程优化策略</w:t>
      </w:r>
    </w:p>
    <w:p w14:paraId="7064ADFD" w14:textId="77777777" w:rsidR="006C3890" w:rsidRDefault="00000000">
      <w:pPr>
        <w:numPr>
          <w:ilvl w:val="1"/>
          <w:numId w:val="5"/>
        </w:numPr>
      </w:pPr>
      <w:r>
        <w:t xml:space="preserve">5.4.1 </w:t>
      </w:r>
      <w:r>
        <w:t>优化点餐</w:t>
      </w:r>
      <w:r>
        <w:rPr>
          <w:rFonts w:hint="eastAsia"/>
        </w:rPr>
        <w:t>服务</w:t>
      </w:r>
      <w:r>
        <w:t>与提高点餐效率</w:t>
      </w:r>
    </w:p>
    <w:p w14:paraId="6173C1E9" w14:textId="77777777" w:rsidR="006C3890" w:rsidRDefault="00000000">
      <w:pPr>
        <w:numPr>
          <w:ilvl w:val="1"/>
          <w:numId w:val="5"/>
        </w:numPr>
      </w:pPr>
      <w:r>
        <w:t xml:space="preserve">5.4.2 </w:t>
      </w:r>
      <w:r>
        <w:t>提</w:t>
      </w:r>
      <w:r>
        <w:rPr>
          <w:rFonts w:hint="eastAsia"/>
        </w:rPr>
        <w:t>高门店客户体验</w:t>
      </w:r>
      <w:r>
        <w:t>和</w:t>
      </w:r>
      <w:r>
        <w:rPr>
          <w:rFonts w:hint="eastAsia"/>
        </w:rPr>
        <w:t>提升点餐产品促销</w:t>
      </w:r>
    </w:p>
    <w:p w14:paraId="30E3035A" w14:textId="77777777" w:rsidR="006C3890" w:rsidRDefault="00000000">
      <w:r>
        <w:rPr>
          <w:b/>
          <w:bCs/>
        </w:rPr>
        <w:t>第六章</w:t>
      </w:r>
      <w:r>
        <w:rPr>
          <w:b/>
          <w:bCs/>
        </w:rPr>
        <w:t xml:space="preserve"> </w:t>
      </w:r>
      <w:r>
        <w:rPr>
          <w:b/>
          <w:bCs/>
        </w:rPr>
        <w:t>优化策略的实施与效果评估</w:t>
      </w:r>
    </w:p>
    <w:p w14:paraId="10046944" w14:textId="77777777" w:rsidR="006C3890" w:rsidRDefault="00000000">
      <w:pPr>
        <w:numPr>
          <w:ilvl w:val="0"/>
          <w:numId w:val="6"/>
        </w:numPr>
      </w:pPr>
      <w:r>
        <w:t xml:space="preserve">6.1 </w:t>
      </w:r>
      <w:r>
        <w:t>优化策略的实施计划</w:t>
      </w:r>
    </w:p>
    <w:p w14:paraId="144719D1" w14:textId="77777777" w:rsidR="006C3890" w:rsidRDefault="00000000">
      <w:pPr>
        <w:numPr>
          <w:ilvl w:val="1"/>
          <w:numId w:val="6"/>
        </w:numPr>
      </w:pPr>
      <w:r>
        <w:t xml:space="preserve">6.1.1 </w:t>
      </w:r>
      <w:r>
        <w:t>实施步骤与时间安排</w:t>
      </w:r>
    </w:p>
    <w:p w14:paraId="06B61EAD" w14:textId="77777777" w:rsidR="006C3890" w:rsidRDefault="00000000">
      <w:pPr>
        <w:numPr>
          <w:ilvl w:val="1"/>
          <w:numId w:val="6"/>
        </w:numPr>
      </w:pPr>
      <w:r>
        <w:t xml:space="preserve">6.1.2 </w:t>
      </w:r>
      <w:r>
        <w:t>责任分工与资源配置</w:t>
      </w:r>
    </w:p>
    <w:p w14:paraId="13C38BB9" w14:textId="77777777" w:rsidR="006C3890" w:rsidRDefault="00000000">
      <w:pPr>
        <w:numPr>
          <w:ilvl w:val="0"/>
          <w:numId w:val="6"/>
        </w:numPr>
      </w:pPr>
      <w:r>
        <w:t xml:space="preserve">6.2 </w:t>
      </w:r>
      <w:r>
        <w:t>优化策略的效果评估</w:t>
      </w:r>
    </w:p>
    <w:p w14:paraId="4FD3E683" w14:textId="77777777" w:rsidR="006C3890" w:rsidRDefault="00000000">
      <w:pPr>
        <w:numPr>
          <w:ilvl w:val="1"/>
          <w:numId w:val="6"/>
        </w:numPr>
      </w:pPr>
      <w:r>
        <w:t xml:space="preserve">6.2.1 </w:t>
      </w:r>
      <w:r>
        <w:t>运营效率的评估</w:t>
      </w:r>
    </w:p>
    <w:p w14:paraId="0F3F132C" w14:textId="77777777" w:rsidR="006C3890" w:rsidRDefault="00000000">
      <w:pPr>
        <w:numPr>
          <w:ilvl w:val="1"/>
          <w:numId w:val="6"/>
        </w:numPr>
      </w:pPr>
      <w:r>
        <w:t xml:space="preserve">6.2.2 </w:t>
      </w:r>
      <w:r>
        <w:t>顾客满意度的评估</w:t>
      </w:r>
    </w:p>
    <w:p w14:paraId="01CF41D3" w14:textId="77777777" w:rsidR="006C3890" w:rsidRDefault="00000000">
      <w:pPr>
        <w:numPr>
          <w:ilvl w:val="1"/>
          <w:numId w:val="6"/>
        </w:numPr>
      </w:pPr>
      <w:r>
        <w:t xml:space="preserve">6.2.3 </w:t>
      </w:r>
      <w:r>
        <w:t>成本控制的评估</w:t>
      </w:r>
    </w:p>
    <w:p w14:paraId="071CF008" w14:textId="77777777" w:rsidR="006C3890" w:rsidRDefault="00000000">
      <w:r>
        <w:rPr>
          <w:b/>
          <w:bCs/>
        </w:rPr>
        <w:t>第七章</w:t>
      </w:r>
      <w:r>
        <w:rPr>
          <w:b/>
          <w:bCs/>
        </w:rPr>
        <w:t xml:space="preserve"> </w:t>
      </w:r>
      <w:r>
        <w:rPr>
          <w:b/>
          <w:bCs/>
        </w:rPr>
        <w:t>结论与展望</w:t>
      </w:r>
    </w:p>
    <w:p w14:paraId="7C31151B" w14:textId="77777777" w:rsidR="006C3890" w:rsidRDefault="00000000">
      <w:pPr>
        <w:numPr>
          <w:ilvl w:val="0"/>
          <w:numId w:val="7"/>
        </w:numPr>
      </w:pPr>
      <w:r>
        <w:t xml:space="preserve">7.1 </w:t>
      </w:r>
      <w:r>
        <w:t>研究结论</w:t>
      </w:r>
    </w:p>
    <w:p w14:paraId="0203B878" w14:textId="77777777" w:rsidR="006C3890" w:rsidRDefault="00000000">
      <w:pPr>
        <w:numPr>
          <w:ilvl w:val="1"/>
          <w:numId w:val="7"/>
        </w:numPr>
      </w:pPr>
      <w:r>
        <w:t xml:space="preserve">7.1.1 </w:t>
      </w:r>
      <w:r>
        <w:t>老盛昌运营流程管理优化的必要性</w:t>
      </w:r>
    </w:p>
    <w:p w14:paraId="63C88E1C" w14:textId="77777777" w:rsidR="006C3890" w:rsidRDefault="00000000">
      <w:pPr>
        <w:numPr>
          <w:ilvl w:val="1"/>
          <w:numId w:val="7"/>
        </w:numPr>
      </w:pPr>
      <w:r>
        <w:t xml:space="preserve">7.1.2 </w:t>
      </w:r>
      <w:r>
        <w:t>优化策略的有效性与成果</w:t>
      </w:r>
    </w:p>
    <w:p w14:paraId="2000C30F" w14:textId="77777777" w:rsidR="006C3890" w:rsidRDefault="00000000">
      <w:pPr>
        <w:numPr>
          <w:ilvl w:val="0"/>
          <w:numId w:val="7"/>
        </w:numPr>
      </w:pPr>
      <w:r>
        <w:t xml:space="preserve">7.2 </w:t>
      </w:r>
      <w:r>
        <w:t>研究的局限性</w:t>
      </w:r>
    </w:p>
    <w:p w14:paraId="5847DCBB" w14:textId="77777777" w:rsidR="006C3890" w:rsidRDefault="00000000">
      <w:pPr>
        <w:numPr>
          <w:ilvl w:val="0"/>
          <w:numId w:val="7"/>
        </w:numPr>
      </w:pPr>
      <w:r>
        <w:t xml:space="preserve">7.3 </w:t>
      </w:r>
      <w:r>
        <w:t>未来研究方向与展望</w:t>
      </w:r>
    </w:p>
    <w:p w14:paraId="57EBDA4F" w14:textId="77777777" w:rsidR="006C3890" w:rsidRDefault="00000000">
      <w:r>
        <w:rPr>
          <w:b/>
          <w:bCs/>
        </w:rPr>
        <w:t>参考文献</w:t>
      </w:r>
    </w:p>
    <w:p w14:paraId="0E22E384" w14:textId="77777777" w:rsidR="006C3890" w:rsidRDefault="00000000">
      <w:r>
        <w:rPr>
          <w:b/>
          <w:bCs/>
        </w:rPr>
        <w:t>附录</w:t>
      </w:r>
    </w:p>
    <w:p w14:paraId="6B7EF81F" w14:textId="77777777" w:rsidR="006C3890" w:rsidRDefault="00000000">
      <w:pPr>
        <w:numPr>
          <w:ilvl w:val="0"/>
          <w:numId w:val="8"/>
        </w:numPr>
      </w:pPr>
      <w:r>
        <w:t>附录</w:t>
      </w:r>
      <w:r>
        <w:t xml:space="preserve">A </w:t>
      </w:r>
      <w:r>
        <w:t>顾客满意度调查问卷</w:t>
      </w:r>
    </w:p>
    <w:p w14:paraId="0101ADCF" w14:textId="77777777" w:rsidR="006C3890" w:rsidRDefault="00000000">
      <w:pPr>
        <w:numPr>
          <w:ilvl w:val="0"/>
          <w:numId w:val="8"/>
        </w:numPr>
      </w:pPr>
      <w:r>
        <w:t>附录</w:t>
      </w:r>
      <w:r>
        <w:t xml:space="preserve">B </w:t>
      </w:r>
      <w:r>
        <w:t>员工工作情况调查问卷</w:t>
      </w:r>
    </w:p>
    <w:p w14:paraId="38758B15" w14:textId="77777777" w:rsidR="006C3890" w:rsidRDefault="00000000">
      <w:pPr>
        <w:numPr>
          <w:ilvl w:val="0"/>
          <w:numId w:val="8"/>
        </w:numPr>
      </w:pPr>
      <w:r>
        <w:t>附录</w:t>
      </w:r>
      <w:r>
        <w:t xml:space="preserve">C </w:t>
      </w:r>
      <w:r>
        <w:t>老盛昌门店运营流程图</w:t>
      </w:r>
    </w:p>
    <w:p w14:paraId="106576E8" w14:textId="77777777" w:rsidR="006C3890" w:rsidRDefault="006C3890"/>
    <w:sectPr w:rsidR="006C3890">
      <w:footerReference w:type="even" r:id="rId7"/>
      <w:footerReference w:type="default" r:id="rId8"/>
      <w:foot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86E1DC" w14:textId="77777777" w:rsidR="008812AC" w:rsidRDefault="008812AC"/>
  </w:endnote>
  <w:endnote w:type="continuationSeparator" w:id="0">
    <w:p w14:paraId="09DF0E4C" w14:textId="77777777" w:rsidR="008812AC" w:rsidRDefault="008812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B24374" w14:textId="77777777" w:rsidR="006C3890" w:rsidRDefault="006C3890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1F6C46" w14:textId="77777777" w:rsidR="006C3890" w:rsidRDefault="006C3890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B91FB8" w14:textId="77777777" w:rsidR="006C3890" w:rsidRDefault="006C389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D19A63" w14:textId="77777777" w:rsidR="008812AC" w:rsidRDefault="008812AC"/>
  </w:footnote>
  <w:footnote w:type="continuationSeparator" w:id="0">
    <w:p w14:paraId="7A280825" w14:textId="77777777" w:rsidR="008812AC" w:rsidRDefault="008812A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45FB9"/>
    <w:multiLevelType w:val="multilevel"/>
    <w:tmpl w:val="0EF45FB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F0078"/>
    <w:multiLevelType w:val="multilevel"/>
    <w:tmpl w:val="186F007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A059B1"/>
    <w:multiLevelType w:val="multilevel"/>
    <w:tmpl w:val="20A059B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DE41A8"/>
    <w:multiLevelType w:val="multilevel"/>
    <w:tmpl w:val="31DE41A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742964"/>
    <w:multiLevelType w:val="multilevel"/>
    <w:tmpl w:val="4D74296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755554"/>
    <w:multiLevelType w:val="multilevel"/>
    <w:tmpl w:val="5075555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EF229A"/>
    <w:multiLevelType w:val="multilevel"/>
    <w:tmpl w:val="66EF229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F45FD2"/>
    <w:multiLevelType w:val="multilevel"/>
    <w:tmpl w:val="7DF45FD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4490760">
    <w:abstractNumId w:val="5"/>
  </w:num>
  <w:num w:numId="2" w16cid:durableId="178472407">
    <w:abstractNumId w:val="7"/>
  </w:num>
  <w:num w:numId="3" w16cid:durableId="1635675326">
    <w:abstractNumId w:val="4"/>
  </w:num>
  <w:num w:numId="4" w16cid:durableId="1367020562">
    <w:abstractNumId w:val="0"/>
  </w:num>
  <w:num w:numId="5" w16cid:durableId="579557439">
    <w:abstractNumId w:val="1"/>
  </w:num>
  <w:num w:numId="6" w16cid:durableId="1604340252">
    <w:abstractNumId w:val="2"/>
  </w:num>
  <w:num w:numId="7" w16cid:durableId="444882303">
    <w:abstractNumId w:val="3"/>
  </w:num>
  <w:num w:numId="8" w16cid:durableId="8711092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621"/>
    <w:rsid w:val="0001749E"/>
    <w:rsid w:val="0003484F"/>
    <w:rsid w:val="0009092C"/>
    <w:rsid w:val="0016679C"/>
    <w:rsid w:val="001A325F"/>
    <w:rsid w:val="002125B0"/>
    <w:rsid w:val="003016EC"/>
    <w:rsid w:val="003F22F2"/>
    <w:rsid w:val="00440695"/>
    <w:rsid w:val="00454079"/>
    <w:rsid w:val="00467321"/>
    <w:rsid w:val="004C4923"/>
    <w:rsid w:val="004D3A63"/>
    <w:rsid w:val="00566F5E"/>
    <w:rsid w:val="006A1B30"/>
    <w:rsid w:val="006C3890"/>
    <w:rsid w:val="00716FB3"/>
    <w:rsid w:val="007575FD"/>
    <w:rsid w:val="007E5EA3"/>
    <w:rsid w:val="0084272F"/>
    <w:rsid w:val="008812AC"/>
    <w:rsid w:val="009455A8"/>
    <w:rsid w:val="0095696C"/>
    <w:rsid w:val="00AD4133"/>
    <w:rsid w:val="00B016DB"/>
    <w:rsid w:val="00B45070"/>
    <w:rsid w:val="00BA3229"/>
    <w:rsid w:val="00BE5D29"/>
    <w:rsid w:val="00C03621"/>
    <w:rsid w:val="00CE03A3"/>
    <w:rsid w:val="00CF73B3"/>
    <w:rsid w:val="00D014BE"/>
    <w:rsid w:val="00D21A5A"/>
    <w:rsid w:val="00DB1F99"/>
    <w:rsid w:val="00E33EB9"/>
    <w:rsid w:val="00E63CD6"/>
    <w:rsid w:val="00F10393"/>
    <w:rsid w:val="00FE064A"/>
    <w:rsid w:val="00FE431C"/>
    <w:rsid w:val="050F6989"/>
    <w:rsid w:val="055F6494"/>
    <w:rsid w:val="45032C25"/>
    <w:rsid w:val="5AAA63EB"/>
    <w:rsid w:val="5DDA307C"/>
    <w:rsid w:val="7E3B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931898"/>
  <w15:docId w15:val="{083DD04E-00AA-4900-BCEE-F5B55A0B1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680"/>
        <w:tab w:val="right" w:pos="9360"/>
      </w:tabs>
    </w:pPr>
  </w:style>
  <w:style w:type="character" w:customStyle="1" w:styleId="a4">
    <w:name w:val="页脚 字符"/>
    <w:basedOn w:val="a0"/>
    <w:link w:val="a3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Chi Xuntong</cp:lastModifiedBy>
  <cp:revision>2</cp:revision>
  <dcterms:created xsi:type="dcterms:W3CDTF">2025-02-10T14:25:00Z</dcterms:created>
  <dcterms:modified xsi:type="dcterms:W3CDTF">2025-02-10T14:25:00Z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eyJoZGlkIjoiYTA2NmRiMzY2YTU1Y2VhMGMxZWJkNTkzMzkzZDFjMjkiLCJ1c2VySWQiOiIxMTQ3Nzc3NDMzIn0=</vt:lpwstr>
  </property>
  <property fmtid="{D5CDD505-2E9C-101B-9397-08002B2CF9AE}" pid="4" name="ICV">
    <vt:lpwstr>BB569EE77C5A428880CD7AAEA12CE713_12</vt:lpwstr>
  </property>
  <property fmtid="{D5CDD505-2E9C-101B-9397-08002B2CF9AE}" pid="5" name="MSIP_Label_c8f49a32-fde3-48a5-9266-b5b0972a22dc_Enabled">
    <vt:lpwstr>true</vt:lpwstr>
  </property>
  <property fmtid="{D5CDD505-2E9C-101B-9397-08002B2CF9AE}" pid="6" name="MSIP_Label_c8f49a32-fde3-48a5-9266-b5b0972a22dc_SetDate">
    <vt:lpwstr>2025-02-07T00:00:49Z</vt:lpwstr>
  </property>
  <property fmtid="{D5CDD505-2E9C-101B-9397-08002B2CF9AE}" pid="7" name="MSIP_Label_c8f49a32-fde3-48a5-9266-b5b0972a22dc_Method">
    <vt:lpwstr>Standard</vt:lpwstr>
  </property>
  <property fmtid="{D5CDD505-2E9C-101B-9397-08002B2CF9AE}" pid="8" name="MSIP_Label_c8f49a32-fde3-48a5-9266-b5b0972a22dc_Name">
    <vt:lpwstr>Cisco Confidential</vt:lpwstr>
  </property>
  <property fmtid="{D5CDD505-2E9C-101B-9397-08002B2CF9AE}" pid="9" name="MSIP_Label_c8f49a32-fde3-48a5-9266-b5b0972a22dc_SiteId">
    <vt:lpwstr>5ae1af62-9505-4097-a69a-c1553ef7840e</vt:lpwstr>
  </property>
  <property fmtid="{D5CDD505-2E9C-101B-9397-08002B2CF9AE}" pid="10" name="MSIP_Label_c8f49a32-fde3-48a5-9266-b5b0972a22dc_ActionId">
    <vt:lpwstr>01aac5eb-dfce-4e5f-a338-05c65000a586</vt:lpwstr>
  </property>
  <property fmtid="{D5CDD505-2E9C-101B-9397-08002B2CF9AE}" pid="11" name="MSIP_Label_c8f49a32-fde3-48a5-9266-b5b0972a22dc_ContentBits">
    <vt:lpwstr>2</vt:lpwstr>
  </property>
</Properties>
</file>