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CD" w:rsidRDefault="00DB6721">
      <w:pPr>
        <w:pStyle w:val="1"/>
        <w:jc w:val="center"/>
      </w:pPr>
      <w:r>
        <w:rPr>
          <w:rFonts w:hint="eastAsia"/>
        </w:rPr>
        <w:t>基于</w:t>
      </w:r>
      <w:proofErr w:type="gramStart"/>
      <w:r>
        <w:rPr>
          <w:rFonts w:hint="eastAsia"/>
        </w:rPr>
        <w:t>预训练</w:t>
      </w:r>
      <w:proofErr w:type="gramEnd"/>
      <w:r>
        <w:rPr>
          <w:rFonts w:hint="eastAsia"/>
        </w:rPr>
        <w:t>的个性化对话</w:t>
      </w:r>
    </w:p>
    <w:p w:rsidR="002100CD" w:rsidRDefault="008F0E9D">
      <w:pPr>
        <w:jc w:val="center"/>
        <w:rPr>
          <w:rFonts w:ascii="黑体" w:eastAsia="黑体" w:hAnsi="黑体"/>
          <w:sz w:val="22"/>
        </w:rPr>
      </w:pPr>
      <w:r>
        <w:rPr>
          <w:rFonts w:ascii="黑体" w:eastAsia="黑体" w:hAnsi="黑体" w:hint="eastAsia"/>
          <w:sz w:val="22"/>
        </w:rPr>
        <w:t>作者：</w:t>
      </w:r>
      <w:r w:rsidR="0050089C">
        <w:rPr>
          <w:rFonts w:ascii="黑体" w:eastAsia="黑体" w:hAnsi="黑体" w:hint="eastAsia"/>
          <w:sz w:val="22"/>
        </w:rPr>
        <w:t>张荣升、毛晓曦、席亚东</w:t>
      </w:r>
    </w:p>
    <w:p w:rsidR="0050089C" w:rsidRDefault="0050089C">
      <w:pPr>
        <w:jc w:val="center"/>
        <w:rPr>
          <w:rFonts w:ascii="黑体" w:eastAsia="黑体" w:hAnsi="黑体" w:hint="eastAsia"/>
          <w:sz w:val="22"/>
        </w:rPr>
      </w:pPr>
      <w:r>
        <w:rPr>
          <w:rFonts w:ascii="黑体" w:eastAsia="黑体" w:hAnsi="黑体" w:hint="eastAsia"/>
          <w:sz w:val="22"/>
        </w:rPr>
        <w:t>网易伏羲实验室</w:t>
      </w:r>
    </w:p>
    <w:p w:rsidR="002100CD" w:rsidRDefault="008F0E9D">
      <w:pPr>
        <w:pStyle w:val="2"/>
      </w:pPr>
      <w:r>
        <w:rPr>
          <w:rFonts w:hint="eastAsia"/>
        </w:rPr>
        <w:t>摘要</w:t>
      </w:r>
    </w:p>
    <w:p w:rsidR="002100CD" w:rsidRDefault="00DB6721">
      <w:pPr>
        <w:ind w:firstLineChars="200" w:firstLine="480"/>
        <w:rPr>
          <w:rFonts w:hint="eastAsia"/>
        </w:rPr>
      </w:pPr>
      <w:r>
        <w:rPr>
          <w:rFonts w:hint="eastAsia"/>
        </w:rPr>
        <w:t>赋予机器人特定的个性是人机对话系统里至关重要的方向。但是</w:t>
      </w:r>
      <w:r w:rsidR="00B367A0">
        <w:rPr>
          <w:rFonts w:hint="eastAsia"/>
        </w:rPr>
        <w:t>由于大规模个性化对话语料的缺失，以及如何在自然语言中使用个性化特征是困难的，所以</w:t>
      </w:r>
      <w:r>
        <w:rPr>
          <w:rFonts w:hint="eastAsia"/>
        </w:rPr>
        <w:t>这个问题的研究</w:t>
      </w:r>
      <w:r w:rsidR="00B367A0">
        <w:rPr>
          <w:rFonts w:hint="eastAsia"/>
        </w:rPr>
        <w:t>还有很多需要深入和改进的地方。在</w:t>
      </w:r>
      <w:bookmarkStart w:id="0" w:name="_GoBack"/>
      <w:bookmarkEnd w:id="0"/>
      <w:r w:rsidR="00B367A0">
        <w:rPr>
          <w:rFonts w:hint="eastAsia"/>
        </w:rPr>
        <w:t>这篇文章中，我们提出了一种，给定个性化特征和大规模多轮对话语料，基于</w:t>
      </w:r>
      <w:proofErr w:type="gramStart"/>
      <w:r w:rsidR="00B367A0">
        <w:rPr>
          <w:rFonts w:hint="eastAsia"/>
        </w:rPr>
        <w:t>预训练</w:t>
      </w:r>
      <w:proofErr w:type="gramEnd"/>
      <w:r w:rsidR="00B367A0">
        <w:rPr>
          <w:rFonts w:hint="eastAsia"/>
        </w:rPr>
        <w:t>的方法生成个性化回复的对话系统。</w:t>
      </w:r>
      <w:r w:rsidR="00245923">
        <w:rPr>
          <w:rFonts w:hint="eastAsia"/>
        </w:rPr>
        <w:t>这个</w:t>
      </w:r>
      <w:proofErr w:type="gramStart"/>
      <w:r w:rsidR="00245923">
        <w:rPr>
          <w:rFonts w:hint="eastAsia"/>
        </w:rPr>
        <w:t>预训练</w:t>
      </w:r>
      <w:proofErr w:type="gramEnd"/>
      <w:r w:rsidR="00245923">
        <w:rPr>
          <w:rFonts w:hint="eastAsia"/>
        </w:rPr>
        <w:t>的对话系统分为三个阶段，分别为</w:t>
      </w:r>
      <w:proofErr w:type="gramStart"/>
      <w:r w:rsidR="00245923">
        <w:rPr>
          <w:rFonts w:hint="eastAsia"/>
        </w:rPr>
        <w:t>预训练</w:t>
      </w:r>
      <w:proofErr w:type="gramEnd"/>
      <w:r w:rsidR="00245923">
        <w:rPr>
          <w:rFonts w:hint="eastAsia"/>
        </w:rPr>
        <w:t>语言模型初始化参数、利用大规模对话语料</w:t>
      </w:r>
      <w:proofErr w:type="gramStart"/>
      <w:r w:rsidR="00245923">
        <w:rPr>
          <w:rFonts w:hint="eastAsia"/>
        </w:rPr>
        <w:t>预训练</w:t>
      </w:r>
      <w:proofErr w:type="gramEnd"/>
      <w:r w:rsidR="00245923">
        <w:rPr>
          <w:rFonts w:hint="eastAsia"/>
        </w:rPr>
        <w:t>对话模型、利用个性化的对话语料微调对话模型。通过这种方式，我们最后在</w:t>
      </w:r>
      <w:r w:rsidR="00FC1924">
        <w:rPr>
          <w:rFonts w:hint="eastAsia"/>
        </w:rPr>
        <w:t>S</w:t>
      </w:r>
      <w:r w:rsidR="00FC1924">
        <w:t>MP</w:t>
      </w:r>
      <w:r w:rsidR="00FC1924">
        <w:rPr>
          <w:rFonts w:hint="eastAsia"/>
        </w:rPr>
        <w:t>2019</w:t>
      </w:r>
      <w:r w:rsidR="00FC1924">
        <w:rPr>
          <w:rFonts w:hint="eastAsia"/>
        </w:rPr>
        <w:t>中文人机对话技术评测任务二中，自动指标评测获得第二名（</w:t>
      </w:r>
      <w:r w:rsidR="00FC1924">
        <w:rPr>
          <w:rFonts w:hint="eastAsia"/>
        </w:rPr>
        <w:t>B</w:t>
      </w:r>
      <w:r w:rsidR="00FC1924">
        <w:t>LEU</w:t>
      </w:r>
      <w:r w:rsidR="00FC1924">
        <w:rPr>
          <w:rFonts w:hint="eastAsia"/>
        </w:rPr>
        <w:t>:</w:t>
      </w:r>
      <w:r w:rsidR="00FC1924">
        <w:t xml:space="preserve"> 0.0061</w:t>
      </w:r>
      <w:r w:rsidR="00FC1924">
        <w:rPr>
          <w:rFonts w:hint="eastAsia"/>
        </w:rPr>
        <w:t>，</w:t>
      </w:r>
      <w:r w:rsidR="00FC1924">
        <w:t>Perplexity: 292.67, Distinct: 0.2160</w:t>
      </w:r>
      <w:r w:rsidR="00FC1924">
        <w:rPr>
          <w:rFonts w:hint="eastAsia"/>
        </w:rPr>
        <w:t>），并在最终人工评测中获得第一名（流畅性：</w:t>
      </w:r>
      <w:r w:rsidR="00FC1924">
        <w:rPr>
          <w:rFonts w:hint="eastAsia"/>
        </w:rPr>
        <w:t>0.742</w:t>
      </w:r>
      <w:r w:rsidR="00FC1924">
        <w:rPr>
          <w:rFonts w:hint="eastAsia"/>
        </w:rPr>
        <w:t>，个性化：</w:t>
      </w:r>
      <w:r w:rsidR="00FC1924">
        <w:rPr>
          <w:rFonts w:hint="eastAsia"/>
        </w:rPr>
        <w:t>0.180</w:t>
      </w:r>
      <w:r w:rsidR="00FC1924">
        <w:rPr>
          <w:rFonts w:hint="eastAsia"/>
        </w:rPr>
        <w:t>，相关性：</w:t>
      </w:r>
      <w:r w:rsidR="00FC1924">
        <w:rPr>
          <w:rFonts w:hint="eastAsia"/>
        </w:rPr>
        <w:t>0.544</w:t>
      </w:r>
      <w:r w:rsidR="00FC1924">
        <w:rPr>
          <w:rFonts w:hint="eastAsia"/>
        </w:rPr>
        <w:t>）。</w:t>
      </w:r>
    </w:p>
    <w:p w:rsidR="002100CD" w:rsidRDefault="008F0E9D">
      <w:pPr>
        <w:rPr>
          <w:b/>
        </w:rPr>
      </w:pPr>
      <w:r>
        <w:rPr>
          <w:rFonts w:hint="eastAsia"/>
          <w:b/>
        </w:rPr>
        <w:t>关键词：</w:t>
      </w:r>
    </w:p>
    <w:p w:rsidR="005C17A6" w:rsidRPr="005C17A6" w:rsidRDefault="005C17A6">
      <w:pPr>
        <w:rPr>
          <w:rFonts w:hint="eastAsia"/>
        </w:rPr>
      </w:pPr>
      <w:r>
        <w:rPr>
          <w:rFonts w:hint="eastAsia"/>
          <w:b/>
        </w:rPr>
        <w:t xml:space="preserve"> </w:t>
      </w:r>
      <w:r>
        <w:rPr>
          <w:b/>
        </w:rPr>
        <w:t xml:space="preserve">   </w:t>
      </w:r>
      <w:r w:rsidRPr="005C17A6">
        <w:rPr>
          <w:rFonts w:hint="eastAsia"/>
        </w:rPr>
        <w:t>人机对话，个性化对话，预训练</w:t>
      </w:r>
    </w:p>
    <w:p w:rsidR="002100CD" w:rsidRDefault="008F0E9D">
      <w:pPr>
        <w:pStyle w:val="2"/>
      </w:pPr>
      <w:r>
        <w:rPr>
          <w:rFonts w:hint="eastAsia"/>
        </w:rPr>
        <w:t>1</w:t>
      </w:r>
      <w:r>
        <w:t>.</w:t>
      </w:r>
      <w:r>
        <w:rPr>
          <w:rFonts w:hint="eastAsia"/>
        </w:rPr>
        <w:t>引言</w:t>
      </w:r>
    </w:p>
    <w:p w:rsidR="002100CD" w:rsidRDefault="00694808">
      <w:pPr>
        <w:ind w:firstLineChars="200" w:firstLine="480"/>
      </w:pPr>
      <w:r>
        <w:rPr>
          <w:rFonts w:hint="eastAsia"/>
        </w:rPr>
        <w:t>构建类人的对话系统是目前人工智能的重要方向，</w:t>
      </w:r>
      <w:r w:rsidR="000E7F96">
        <w:rPr>
          <w:rFonts w:hint="eastAsia"/>
        </w:rPr>
        <w:t>通过赋予机器人不同的个性化特征，如年龄，性别，地理位置，兴趣爱好等，可以极大的提高对话中的用户参与感。</w:t>
      </w:r>
      <w:r w:rsidR="00AB78FA">
        <w:rPr>
          <w:rFonts w:hint="eastAsia"/>
        </w:rPr>
        <w:t>这种风格化的对话系统可以和用户更自然的交流并能够更容易的获得用户的信任。</w:t>
      </w:r>
    </w:p>
    <w:p w:rsidR="00AB78FA" w:rsidRDefault="00AB78FA">
      <w:pPr>
        <w:ind w:firstLineChars="200" w:firstLine="480"/>
      </w:pPr>
      <w:r>
        <w:rPr>
          <w:rFonts w:hint="eastAsia"/>
        </w:rPr>
        <w:t>目前的建立个性化对话机器人的方法可以分为两类。第一</w:t>
      </w:r>
      <w:r w:rsidR="00AF6316">
        <w:rPr>
          <w:rFonts w:hint="eastAsia"/>
        </w:rPr>
        <w:t>类</w:t>
      </w:r>
      <w:r>
        <w:rPr>
          <w:rFonts w:hint="eastAsia"/>
        </w:rPr>
        <w:t>是</w:t>
      </w:r>
      <w:r w:rsidR="006E5184">
        <w:rPr>
          <w:rFonts w:hint="eastAsia"/>
        </w:rPr>
        <w:t>个性化特征</w:t>
      </w:r>
      <w:r w:rsidR="00AF6316">
        <w:rPr>
          <w:rFonts w:hint="eastAsia"/>
        </w:rPr>
        <w:t>没有给定</w:t>
      </w:r>
      <w:r>
        <w:rPr>
          <w:rFonts w:hint="eastAsia"/>
        </w:rPr>
        <w:t>，在这些</w:t>
      </w:r>
      <w:r w:rsidR="006E5184">
        <w:rPr>
          <w:rFonts w:hint="eastAsia"/>
        </w:rPr>
        <w:t>场景下</w:t>
      </w:r>
      <w:r>
        <w:rPr>
          <w:rFonts w:hint="eastAsia"/>
        </w:rPr>
        <w:t>，个性化的特征隐式的</w:t>
      </w:r>
      <w:r w:rsidR="006E5184">
        <w:rPr>
          <w:rFonts w:hint="eastAsia"/>
        </w:rPr>
        <w:t>表现在</w:t>
      </w:r>
      <w:r>
        <w:rPr>
          <w:rFonts w:hint="eastAsia"/>
        </w:rPr>
        <w:t>对话语料中</w:t>
      </w:r>
      <w:r w:rsidR="00AF6316">
        <w:rPr>
          <w:rFonts w:hint="eastAsia"/>
        </w:rPr>
        <w:t>[</w:t>
      </w:r>
      <w:r w:rsidR="00AF6316">
        <w:t>1,2]</w:t>
      </w:r>
      <w:r w:rsidR="006E5184">
        <w:rPr>
          <w:rFonts w:hint="eastAsia"/>
        </w:rPr>
        <w:t>，个性特征使用一个向量编码加入到模型里。在这些模型里，由于所有个性化的用户信息用</w:t>
      </w:r>
      <w:r w:rsidR="006E5184">
        <w:rPr>
          <w:rFonts w:hint="eastAsia"/>
        </w:rPr>
        <w:lastRenderedPageBreak/>
        <w:t>一个向量表示，我们通常不知道哪种个性化的信息被抓住了</w:t>
      </w:r>
      <w:r w:rsidR="00AF6316">
        <w:rPr>
          <w:rFonts w:hint="eastAsia"/>
        </w:rPr>
        <w:t>。第二类是明确的个性化特征给定了。这些特性可能是结构化的数据</w:t>
      </w:r>
      <w:r w:rsidR="00AF6316">
        <w:rPr>
          <w:rFonts w:hint="eastAsia"/>
        </w:rPr>
        <w:t>[</w:t>
      </w:r>
      <w:r w:rsidR="005A0553">
        <w:t>3</w:t>
      </w:r>
      <w:r w:rsidR="00AF6316">
        <w:t>]</w:t>
      </w:r>
      <w:r w:rsidR="00AF6316">
        <w:rPr>
          <w:rFonts w:hint="eastAsia"/>
        </w:rPr>
        <w:t>，也可能是非结构化的</w:t>
      </w:r>
      <w:r w:rsidR="006F7F24">
        <w:rPr>
          <w:rFonts w:hint="eastAsia"/>
        </w:rPr>
        <w:t>描述</w:t>
      </w:r>
      <w:r w:rsidR="00AF6316">
        <w:t>[</w:t>
      </w:r>
      <w:r w:rsidR="005A0553">
        <w:t>4</w:t>
      </w:r>
      <w:r w:rsidR="006F7F24">
        <w:rPr>
          <w:rFonts w:hint="eastAsia"/>
        </w:rPr>
        <w:t>，</w:t>
      </w:r>
      <w:r w:rsidR="005A0553">
        <w:t>5</w:t>
      </w:r>
      <w:r w:rsidR="006F7F24">
        <w:rPr>
          <w:rFonts w:hint="eastAsia"/>
        </w:rPr>
        <w:t>，</w:t>
      </w:r>
      <w:r w:rsidR="005A0553">
        <w:t>6</w:t>
      </w:r>
      <w:r w:rsidR="00AF6316">
        <w:t>]</w:t>
      </w:r>
      <w:r w:rsidR="006F7F24">
        <w:rPr>
          <w:rFonts w:hint="eastAsia"/>
        </w:rPr>
        <w:t>。但是这些模型受限于人工标注的数据或者是</w:t>
      </w:r>
      <w:proofErr w:type="gramStart"/>
      <w:r w:rsidR="006F7F24">
        <w:rPr>
          <w:rFonts w:hint="eastAsia"/>
        </w:rPr>
        <w:t>众包创作</w:t>
      </w:r>
      <w:proofErr w:type="gramEnd"/>
      <w:r w:rsidR="006F7F24">
        <w:rPr>
          <w:rFonts w:hint="eastAsia"/>
        </w:rPr>
        <w:t>的对话，因此不能广泛用于现实中的大规模对话数据集。</w:t>
      </w:r>
    </w:p>
    <w:p w:rsidR="006F7F24" w:rsidRDefault="006F7F24">
      <w:pPr>
        <w:ind w:firstLineChars="200" w:firstLine="480"/>
      </w:pPr>
      <w:r>
        <w:rPr>
          <w:rFonts w:hint="eastAsia"/>
        </w:rPr>
        <w:t>近年来，基于大规模语料</w:t>
      </w:r>
      <w:proofErr w:type="gramStart"/>
      <w:r>
        <w:rPr>
          <w:rFonts w:hint="eastAsia"/>
        </w:rPr>
        <w:t>预训练</w:t>
      </w:r>
      <w:proofErr w:type="gramEnd"/>
      <w:r>
        <w:rPr>
          <w:rFonts w:hint="eastAsia"/>
        </w:rPr>
        <w:t>的方法</w:t>
      </w:r>
      <w:r w:rsidR="00ED5DBA">
        <w:rPr>
          <w:rFonts w:hint="eastAsia"/>
        </w:rPr>
        <w:t>（如</w:t>
      </w:r>
      <w:r w:rsidR="00ED5DBA">
        <w:rPr>
          <w:rFonts w:hint="eastAsia"/>
        </w:rPr>
        <w:t>Elmo</w:t>
      </w:r>
      <w:r w:rsidR="00ED5DBA">
        <w:t>,GPT,BERT,GPT2,XLNet</w:t>
      </w:r>
      <w:r w:rsidR="00ED5DBA">
        <w:rPr>
          <w:rFonts w:hint="eastAsia"/>
        </w:rPr>
        <w:t>）</w:t>
      </w:r>
      <w:r w:rsidR="00FB339E">
        <w:rPr>
          <w:rFonts w:hint="eastAsia"/>
        </w:rPr>
        <w:t>在各类</w:t>
      </w:r>
      <w:r w:rsidR="00FB339E">
        <w:rPr>
          <w:rFonts w:hint="eastAsia"/>
        </w:rPr>
        <w:t>N</w:t>
      </w:r>
      <w:r w:rsidR="00FB339E">
        <w:t>LP</w:t>
      </w:r>
      <w:r w:rsidR="00FB339E">
        <w:rPr>
          <w:rFonts w:hint="eastAsia"/>
        </w:rPr>
        <w:t>的任务上都取得了较大的成就</w:t>
      </w:r>
      <w:r w:rsidR="00FB339E">
        <w:rPr>
          <w:rFonts w:hint="eastAsia"/>
        </w:rPr>
        <w:t>[</w:t>
      </w:r>
      <w:r w:rsidR="0052327A">
        <w:t>7,8,9,10</w:t>
      </w:r>
      <w:r w:rsidR="00FB339E">
        <w:t>]</w:t>
      </w:r>
      <w:r w:rsidR="00FB339E">
        <w:rPr>
          <w:rFonts w:hint="eastAsia"/>
        </w:rPr>
        <w:t>。通过使用</w:t>
      </w:r>
      <w:proofErr w:type="gramStart"/>
      <w:r w:rsidR="00FB339E">
        <w:rPr>
          <w:rFonts w:hint="eastAsia"/>
        </w:rPr>
        <w:t>预训练</w:t>
      </w:r>
      <w:proofErr w:type="gramEnd"/>
      <w:r w:rsidR="00FB339E">
        <w:rPr>
          <w:rFonts w:hint="eastAsia"/>
        </w:rPr>
        <w:t>的模型同样</w:t>
      </w:r>
      <w:r w:rsidR="00927B78">
        <w:rPr>
          <w:rFonts w:hint="eastAsia"/>
        </w:rPr>
        <w:t>在个性化的对话生成模型上取得了初步的成就，例如在小的个性化数据集上微调</w:t>
      </w:r>
      <w:proofErr w:type="gramStart"/>
      <w:r w:rsidR="00927B78">
        <w:rPr>
          <w:rFonts w:hint="eastAsia"/>
        </w:rPr>
        <w:t>预训练</w:t>
      </w:r>
      <w:proofErr w:type="gramEnd"/>
      <w:r w:rsidR="00927B78">
        <w:rPr>
          <w:rFonts w:hint="eastAsia"/>
        </w:rPr>
        <w:t>的模型</w:t>
      </w:r>
      <w:r w:rsidR="00927B78">
        <w:rPr>
          <w:rFonts w:hint="eastAsia"/>
        </w:rPr>
        <w:t>[</w:t>
      </w:r>
      <w:r w:rsidR="0052327A">
        <w:t>4</w:t>
      </w:r>
      <w:r w:rsidR="00927B78">
        <w:t>]</w:t>
      </w:r>
      <w:r w:rsidR="00927B78">
        <w:rPr>
          <w:rFonts w:hint="eastAsia"/>
        </w:rPr>
        <w:t>。但是这种</w:t>
      </w:r>
      <w:r w:rsidR="00EA7252">
        <w:rPr>
          <w:rFonts w:hint="eastAsia"/>
        </w:rPr>
        <w:t>对话</w:t>
      </w:r>
      <w:r w:rsidR="00927B78">
        <w:rPr>
          <w:rFonts w:hint="eastAsia"/>
        </w:rPr>
        <w:t>数据</w:t>
      </w:r>
      <w:r w:rsidR="00EA7252">
        <w:rPr>
          <w:rFonts w:hint="eastAsia"/>
        </w:rPr>
        <w:t>搜集的时候是为了使对话包含更多个性化的数据，但是这样的设定与实际情况种的对话场景并不符合。</w:t>
      </w:r>
      <w:r w:rsidR="00ED5DBA">
        <w:rPr>
          <w:rFonts w:hint="eastAsia"/>
        </w:rPr>
        <w:t>实际情况中的对话语料是个性稀疏的，对话双方没有在对话中刻意的去使用个性化的特征，这</w:t>
      </w:r>
      <w:proofErr w:type="gramStart"/>
      <w:r w:rsidR="00ED5DBA">
        <w:rPr>
          <w:rFonts w:hint="eastAsia"/>
        </w:rPr>
        <w:t>与众包标注</w:t>
      </w:r>
      <w:proofErr w:type="gramEnd"/>
      <w:r w:rsidR="00ED5DBA">
        <w:rPr>
          <w:rFonts w:hint="eastAsia"/>
        </w:rPr>
        <w:t>的个性化对话数据有本质的区别。</w:t>
      </w:r>
    </w:p>
    <w:p w:rsidR="007337F8" w:rsidRDefault="00ED5DBA" w:rsidP="007337F8">
      <w:pPr>
        <w:ind w:firstLineChars="200" w:firstLine="480"/>
      </w:pPr>
      <w:r>
        <w:rPr>
          <w:rFonts w:hint="eastAsia"/>
        </w:rPr>
        <w:t>S</w:t>
      </w:r>
      <w:r>
        <w:t>MP2019ECDT</w:t>
      </w:r>
      <w:r>
        <w:rPr>
          <w:rFonts w:hint="eastAsia"/>
        </w:rPr>
        <w:t>任务二个性化对话的数据是大规模的真实对话场景语料，并且</w:t>
      </w:r>
      <w:r w:rsidR="007337F8">
        <w:rPr>
          <w:rFonts w:hint="eastAsia"/>
        </w:rPr>
        <w:t>提供了</w:t>
      </w:r>
      <w:r>
        <w:rPr>
          <w:rFonts w:hint="eastAsia"/>
        </w:rPr>
        <w:t>对话的</w:t>
      </w:r>
      <w:r w:rsidR="007337F8">
        <w:rPr>
          <w:rFonts w:hint="eastAsia"/>
        </w:rPr>
        <w:t>参与者</w:t>
      </w:r>
      <w:r>
        <w:rPr>
          <w:rFonts w:hint="eastAsia"/>
        </w:rPr>
        <w:t>结构化的个性标签</w:t>
      </w:r>
      <w:r w:rsidR="007337F8">
        <w:rPr>
          <w:rFonts w:hint="eastAsia"/>
        </w:rPr>
        <w:t>。但是这些实际的大规模语料里可能</w:t>
      </w:r>
      <w:proofErr w:type="gramStart"/>
      <w:r w:rsidR="007337F8">
        <w:rPr>
          <w:rFonts w:hint="eastAsia"/>
        </w:rPr>
        <w:t>之友少部分</w:t>
      </w:r>
      <w:proofErr w:type="gramEnd"/>
      <w:r w:rsidR="007337F8">
        <w:rPr>
          <w:rFonts w:hint="eastAsia"/>
        </w:rPr>
        <w:t>存在与个性化相关对话。针对个性稀疏的问题，我们提出了一种有效的基于</w:t>
      </w:r>
      <w:proofErr w:type="gramStart"/>
      <w:r w:rsidR="007337F8">
        <w:rPr>
          <w:rFonts w:hint="eastAsia"/>
        </w:rPr>
        <w:t>预训练</w:t>
      </w:r>
      <w:proofErr w:type="gramEnd"/>
      <w:r w:rsidR="007337F8">
        <w:rPr>
          <w:rFonts w:hint="eastAsia"/>
        </w:rPr>
        <w:t>的方法，从大规模个性稀疏的对话语料中去更多的生成个性化的回复。我们的</w:t>
      </w:r>
      <w:proofErr w:type="gramStart"/>
      <w:r w:rsidR="007337F8">
        <w:rPr>
          <w:rFonts w:hint="eastAsia"/>
        </w:rPr>
        <w:t>预训练</w:t>
      </w:r>
      <w:proofErr w:type="gramEnd"/>
      <w:r w:rsidR="007337F8">
        <w:rPr>
          <w:rFonts w:hint="eastAsia"/>
        </w:rPr>
        <w:t>方法主要有三步：</w:t>
      </w:r>
    </w:p>
    <w:p w:rsidR="007337F8" w:rsidRDefault="007337F8" w:rsidP="007337F8">
      <w:pPr>
        <w:pStyle w:val="a7"/>
        <w:numPr>
          <w:ilvl w:val="0"/>
          <w:numId w:val="1"/>
        </w:numPr>
        <w:ind w:firstLineChars="0"/>
      </w:pPr>
      <w:r>
        <w:rPr>
          <w:rFonts w:hint="eastAsia"/>
        </w:rPr>
        <w:t>利用大规模的中文语料</w:t>
      </w:r>
      <w:proofErr w:type="gramStart"/>
      <w:r>
        <w:rPr>
          <w:rFonts w:hint="eastAsia"/>
        </w:rPr>
        <w:t>预训练</w:t>
      </w:r>
      <w:proofErr w:type="gramEnd"/>
      <w:r>
        <w:rPr>
          <w:rFonts w:hint="eastAsia"/>
        </w:rPr>
        <w:t>G</w:t>
      </w:r>
      <w:r>
        <w:t>PT</w:t>
      </w:r>
      <w:r>
        <w:rPr>
          <w:rFonts w:hint="eastAsia"/>
        </w:rPr>
        <w:t>语言模型。并用</w:t>
      </w:r>
      <w:proofErr w:type="gramStart"/>
      <w:r>
        <w:rPr>
          <w:rFonts w:hint="eastAsia"/>
        </w:rPr>
        <w:t>预训练</w:t>
      </w:r>
      <w:proofErr w:type="gramEnd"/>
      <w:r>
        <w:rPr>
          <w:rFonts w:hint="eastAsia"/>
        </w:rPr>
        <w:t>的语言模型的参数初始化</w:t>
      </w:r>
      <w:r>
        <w:rPr>
          <w:rFonts w:hint="eastAsia"/>
        </w:rPr>
        <w:t>seq</w:t>
      </w:r>
      <w:r>
        <w:t>2seq</w:t>
      </w:r>
      <w:r>
        <w:rPr>
          <w:rFonts w:hint="eastAsia"/>
        </w:rPr>
        <w:t>的</w:t>
      </w:r>
      <w:r>
        <w:rPr>
          <w:rFonts w:hint="eastAsia"/>
        </w:rPr>
        <w:t>encoder</w:t>
      </w:r>
      <w:r>
        <w:rPr>
          <w:rFonts w:hint="eastAsia"/>
        </w:rPr>
        <w:t>和</w:t>
      </w:r>
      <w:r>
        <w:rPr>
          <w:rFonts w:hint="eastAsia"/>
        </w:rPr>
        <w:t>decoder</w:t>
      </w:r>
      <w:r>
        <w:rPr>
          <w:rFonts w:hint="eastAsia"/>
        </w:rPr>
        <w:t>参数。</w:t>
      </w:r>
    </w:p>
    <w:p w:rsidR="007337F8" w:rsidRDefault="007337F8" w:rsidP="007337F8">
      <w:pPr>
        <w:pStyle w:val="a7"/>
        <w:numPr>
          <w:ilvl w:val="0"/>
          <w:numId w:val="1"/>
        </w:numPr>
        <w:ind w:firstLineChars="0"/>
      </w:pPr>
      <w:r>
        <w:rPr>
          <w:rFonts w:hint="eastAsia"/>
        </w:rPr>
        <w:t>利用所有官方提供的</w:t>
      </w:r>
      <w:r w:rsidR="00766386">
        <w:rPr>
          <w:rFonts w:hint="eastAsia"/>
        </w:rPr>
        <w:t>个性稀疏</w:t>
      </w:r>
      <w:r>
        <w:rPr>
          <w:rFonts w:hint="eastAsia"/>
        </w:rPr>
        <w:t>对话语料在第一步的基础上，训练</w:t>
      </w:r>
      <w:r>
        <w:rPr>
          <w:rFonts w:hint="eastAsia"/>
        </w:rPr>
        <w:t>seq</w:t>
      </w:r>
      <w:r>
        <w:t>2seq</w:t>
      </w:r>
      <w:r>
        <w:rPr>
          <w:rFonts w:hint="eastAsia"/>
        </w:rPr>
        <w:t>模型</w:t>
      </w:r>
      <w:r w:rsidR="00766386">
        <w:rPr>
          <w:rFonts w:hint="eastAsia"/>
        </w:rPr>
        <w:t>，使模型学习关于对话的特性。</w:t>
      </w:r>
    </w:p>
    <w:p w:rsidR="00766386" w:rsidRDefault="00766386" w:rsidP="007337F8">
      <w:pPr>
        <w:pStyle w:val="a7"/>
        <w:numPr>
          <w:ilvl w:val="0"/>
          <w:numId w:val="1"/>
        </w:numPr>
        <w:ind w:firstLineChars="0"/>
        <w:rPr>
          <w:rFonts w:hint="eastAsia"/>
        </w:rPr>
      </w:pPr>
      <w:r>
        <w:rPr>
          <w:rFonts w:hint="eastAsia"/>
        </w:rPr>
        <w:t>利用一定的策略从所有对话语料里提取出小规模的与个性化相关的多轮对话。再在小规模的对话语料上训练</w:t>
      </w:r>
      <w:r>
        <w:rPr>
          <w:rFonts w:hint="eastAsia"/>
        </w:rPr>
        <w:t>seq</w:t>
      </w:r>
      <w:r>
        <w:t>2seq</w:t>
      </w:r>
      <w:r>
        <w:rPr>
          <w:rFonts w:hint="eastAsia"/>
        </w:rPr>
        <w:t>模型，使模型更容易学到对话与个性特征之间的关系。</w:t>
      </w:r>
    </w:p>
    <w:p w:rsidR="00EA7252" w:rsidRPr="007337F8" w:rsidRDefault="00EA7252">
      <w:pPr>
        <w:ind w:firstLineChars="200" w:firstLine="480"/>
        <w:rPr>
          <w:rFonts w:hint="eastAsia"/>
        </w:rPr>
      </w:pPr>
    </w:p>
    <w:p w:rsidR="002100CD" w:rsidRDefault="008F0E9D">
      <w:pPr>
        <w:pStyle w:val="2"/>
      </w:pPr>
      <w:r>
        <w:rPr>
          <w:rFonts w:hint="eastAsia"/>
        </w:rPr>
        <w:lastRenderedPageBreak/>
        <w:t>2</w:t>
      </w:r>
      <w:r>
        <w:t>.</w:t>
      </w:r>
      <w:r>
        <w:rPr>
          <w:rFonts w:hint="eastAsia"/>
        </w:rPr>
        <w:t>模型及方法介绍</w:t>
      </w:r>
    </w:p>
    <w:p w:rsidR="002100CD" w:rsidRDefault="00766386">
      <w:pPr>
        <w:ind w:firstLineChars="200" w:firstLine="480"/>
      </w:pPr>
      <w:r>
        <w:rPr>
          <w:rFonts w:hint="eastAsia"/>
        </w:rPr>
        <w:t>该部分从数据集的处理、模型结构和训练细节上阐述我们的系统。</w:t>
      </w:r>
    </w:p>
    <w:p w:rsidR="002100CD" w:rsidRDefault="008F0E9D" w:rsidP="004B6C93">
      <w:pPr>
        <w:pStyle w:val="3"/>
        <w:rPr>
          <w:rFonts w:hint="eastAsia"/>
        </w:rPr>
      </w:pPr>
      <w:r>
        <w:rPr>
          <w:rFonts w:hint="eastAsia"/>
        </w:rPr>
        <w:t>2</w:t>
      </w:r>
      <w:r>
        <w:t>.1</w:t>
      </w:r>
      <w:r w:rsidR="00766386">
        <w:rPr>
          <w:rFonts w:hint="eastAsia"/>
        </w:rPr>
        <w:t>数据集</w:t>
      </w:r>
    </w:p>
    <w:p w:rsidR="00766386" w:rsidRPr="00766386" w:rsidRDefault="008F0E9D" w:rsidP="00766386">
      <w:pPr>
        <w:pStyle w:val="4"/>
        <w:rPr>
          <w:rFonts w:hint="eastAsia"/>
        </w:rPr>
      </w:pPr>
      <w:r>
        <w:rPr>
          <w:rFonts w:hint="eastAsia"/>
        </w:rPr>
        <w:t>2</w:t>
      </w:r>
      <w:r>
        <w:t>.1.1</w:t>
      </w:r>
      <w:proofErr w:type="gramStart"/>
      <w:r w:rsidR="00766386">
        <w:rPr>
          <w:rFonts w:hint="eastAsia"/>
        </w:rPr>
        <w:t>数据集样例</w:t>
      </w:r>
      <w:proofErr w:type="gramEnd"/>
    </w:p>
    <w:p w:rsidR="002100CD" w:rsidRDefault="001165E8">
      <w:pPr>
        <w:ind w:firstLineChars="200" w:firstLine="480"/>
      </w:pPr>
      <w:r>
        <w:rPr>
          <w:rFonts w:hint="eastAsia"/>
        </w:rPr>
        <w:t>如图</w:t>
      </w:r>
      <w:r>
        <w:rPr>
          <w:rFonts w:hint="eastAsia"/>
        </w:rPr>
        <w:t>1</w:t>
      </w:r>
      <w:r>
        <w:rPr>
          <w:rFonts w:hint="eastAsia"/>
        </w:rPr>
        <w:t>，数据集中的每个</w:t>
      </w:r>
      <w:r>
        <w:rPr>
          <w:rFonts w:hint="eastAsia"/>
        </w:rPr>
        <w:t>session</w:t>
      </w:r>
      <w:r>
        <w:rPr>
          <w:rFonts w:hint="eastAsia"/>
        </w:rPr>
        <w:t>为一组多轮对话，并且对每个参与者给定了其对应的个性化特征，包括性别，地域和兴趣标签。</w:t>
      </w:r>
      <w:r w:rsidR="00336FED">
        <w:rPr>
          <w:rFonts w:hint="eastAsia"/>
        </w:rPr>
        <w:t>数据集一共有</w:t>
      </w:r>
      <w:r w:rsidR="00336FED">
        <w:rPr>
          <w:rFonts w:hint="eastAsia"/>
        </w:rPr>
        <w:t>543</w:t>
      </w:r>
      <w:r w:rsidR="00336FED">
        <w:rPr>
          <w:rFonts w:hint="eastAsia"/>
        </w:rPr>
        <w:t>万多轮对话，每一组对话可</w:t>
      </w:r>
      <w:r>
        <w:rPr>
          <w:rFonts w:hint="eastAsia"/>
        </w:rPr>
        <w:t>能会涉及到部分个性化的信息，也可能不包含个性化的信息。</w:t>
      </w:r>
    </w:p>
    <w:p w:rsidR="001165E8" w:rsidRDefault="001165E8" w:rsidP="001165E8">
      <w:pPr>
        <w:ind w:firstLineChars="200" w:firstLine="480"/>
        <w:jc w:val="center"/>
      </w:pPr>
      <w:r>
        <w:rPr>
          <w:noProof/>
        </w:rPr>
        <w:drawing>
          <wp:inline distT="0" distB="0" distL="0" distR="0" wp14:anchorId="7CA47DA6" wp14:editId="68100B09">
            <wp:extent cx="5274310" cy="2418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18080"/>
                    </a:xfrm>
                    <a:prstGeom prst="rect">
                      <a:avLst/>
                    </a:prstGeom>
                  </pic:spPr>
                </pic:pic>
              </a:graphicData>
            </a:graphic>
          </wp:inline>
        </w:drawing>
      </w:r>
    </w:p>
    <w:p w:rsidR="001165E8" w:rsidRDefault="001165E8" w:rsidP="001165E8">
      <w:pPr>
        <w:ind w:firstLineChars="200" w:firstLine="480"/>
        <w:jc w:val="center"/>
      </w:pPr>
      <w:r>
        <w:rPr>
          <w:rFonts w:hint="eastAsia"/>
        </w:rPr>
        <w:t>图</w:t>
      </w:r>
      <w:r>
        <w:rPr>
          <w:rFonts w:hint="eastAsia"/>
        </w:rPr>
        <w:t>(</w:t>
      </w:r>
      <w:r>
        <w:t xml:space="preserve">1): </w:t>
      </w:r>
      <w:r>
        <w:rPr>
          <w:rFonts w:hint="eastAsia"/>
        </w:rPr>
        <w:t>数据集示例</w:t>
      </w:r>
    </w:p>
    <w:p w:rsidR="001165E8" w:rsidRPr="001165E8" w:rsidRDefault="001165E8" w:rsidP="001165E8">
      <w:pPr>
        <w:pStyle w:val="4"/>
        <w:rPr>
          <w:rFonts w:hint="eastAsia"/>
        </w:rPr>
      </w:pPr>
      <w:r>
        <w:rPr>
          <w:rFonts w:hint="eastAsia"/>
        </w:rPr>
        <w:t>2</w:t>
      </w:r>
      <w:r>
        <w:t>.1.</w:t>
      </w:r>
      <w:r>
        <w:rPr>
          <w:rFonts w:hint="eastAsia"/>
        </w:rPr>
        <w:t>2</w:t>
      </w:r>
      <w:r>
        <w:rPr>
          <w:rFonts w:hint="eastAsia"/>
        </w:rPr>
        <w:t>数据集预处理</w:t>
      </w:r>
    </w:p>
    <w:p w:rsidR="00472C69" w:rsidRDefault="00472C69" w:rsidP="001165E8">
      <w:pPr>
        <w:ind w:firstLineChars="200" w:firstLine="480"/>
      </w:pPr>
      <w:r>
        <w:rPr>
          <w:rFonts w:hint="eastAsia"/>
        </w:rPr>
        <w:t>为了适应模型，</w:t>
      </w:r>
      <w:r w:rsidR="001165E8">
        <w:rPr>
          <w:rFonts w:hint="eastAsia"/>
        </w:rPr>
        <w:t>我们分别处理对话的历史</w:t>
      </w:r>
      <w:r>
        <w:rPr>
          <w:rFonts w:hint="eastAsia"/>
        </w:rPr>
        <w:t>和结构化的个性化数据。</w:t>
      </w:r>
    </w:p>
    <w:p w:rsidR="001165E8" w:rsidRDefault="00472C69" w:rsidP="001165E8">
      <w:pPr>
        <w:ind w:firstLineChars="200" w:firstLine="480"/>
      </w:pPr>
      <w:r>
        <w:rPr>
          <w:rFonts w:hint="eastAsia"/>
        </w:rPr>
        <w:t>对对话历史我们直接进行拼接，并用分隔符间隔。例如“</w:t>
      </w:r>
      <w:r w:rsidRPr="00472C69">
        <w:rPr>
          <w:rFonts w:hint="eastAsia"/>
          <w:i/>
          <w:iCs/>
        </w:rPr>
        <w:t>你想表达什么，我听着</w:t>
      </w:r>
      <w:r w:rsidRPr="00472C69">
        <w:rPr>
          <w:i/>
          <w:iCs/>
        </w:rPr>
        <w:t>&lt;p&gt;</w:t>
      </w:r>
      <w:r w:rsidRPr="00472C69">
        <w:rPr>
          <w:i/>
          <w:iCs/>
        </w:rPr>
        <w:t>单纯的字面上的意思，</w:t>
      </w:r>
      <w:r w:rsidRPr="00472C69">
        <w:rPr>
          <w:i/>
          <w:iCs/>
        </w:rPr>
        <w:t>just</w:t>
      </w:r>
      <w:r w:rsidRPr="00472C69">
        <w:rPr>
          <w:i/>
          <w:iCs/>
        </w:rPr>
        <w:t>想而已。木有要做</w:t>
      </w:r>
      <w:r w:rsidRPr="00472C69">
        <w:rPr>
          <w:i/>
          <w:iCs/>
        </w:rPr>
        <w:t>&lt;p&gt;</w:t>
      </w:r>
      <w:r w:rsidRPr="00472C69">
        <w:rPr>
          <w:i/>
          <w:iCs/>
        </w:rPr>
        <w:t>你存心找死。让我这种单身的情何以堪</w:t>
      </w:r>
      <w:r w:rsidRPr="00472C69">
        <w:rPr>
          <w:i/>
          <w:iCs/>
        </w:rPr>
        <w:t>&lt;p&gt;</w:t>
      </w:r>
      <w:r w:rsidRPr="00472C69">
        <w:rPr>
          <w:i/>
          <w:iCs/>
        </w:rPr>
        <w:t>找个男朋友吧，你也单身够了</w:t>
      </w:r>
      <w:r>
        <w:rPr>
          <w:rFonts w:hint="eastAsia"/>
        </w:rPr>
        <w:t>”</w:t>
      </w:r>
      <w:r w:rsidR="009340C1">
        <w:rPr>
          <w:rFonts w:hint="eastAsia"/>
        </w:rPr>
        <w:t>，其中</w:t>
      </w:r>
      <w:r w:rsidR="009340C1">
        <w:rPr>
          <w:rFonts w:hint="eastAsia"/>
        </w:rPr>
        <w:t>&lt;</w:t>
      </w:r>
      <w:r w:rsidR="009340C1">
        <w:t>p&gt;</w:t>
      </w:r>
      <w:r w:rsidR="009340C1">
        <w:rPr>
          <w:rFonts w:hint="eastAsia"/>
        </w:rPr>
        <w:t>为分隔符。</w:t>
      </w:r>
    </w:p>
    <w:p w:rsidR="009340C1" w:rsidRDefault="009340C1" w:rsidP="001165E8">
      <w:pPr>
        <w:ind w:firstLineChars="200" w:firstLine="480"/>
      </w:pPr>
      <w:r>
        <w:rPr>
          <w:rFonts w:hint="eastAsia"/>
        </w:rPr>
        <w:t>对个性化的特征，数据集中是类似结构化的数据，但是我们在处理时将其处</w:t>
      </w:r>
      <w:r>
        <w:rPr>
          <w:rFonts w:hint="eastAsia"/>
        </w:rPr>
        <w:lastRenderedPageBreak/>
        <w:t>理为字符串的形式。例如“</w:t>
      </w:r>
      <w:r w:rsidRPr="009340C1">
        <w:rPr>
          <w:rFonts w:hint="eastAsia"/>
          <w:i/>
          <w:iCs/>
        </w:rPr>
        <w:t>标签</w:t>
      </w:r>
      <w:r w:rsidRPr="009340C1">
        <w:rPr>
          <w:i/>
          <w:iCs/>
        </w:rPr>
        <w:t>:</w:t>
      </w:r>
      <w:r w:rsidRPr="009340C1">
        <w:rPr>
          <w:i/>
          <w:iCs/>
        </w:rPr>
        <w:t>游戏动漫</w:t>
      </w:r>
      <w:r w:rsidRPr="009340C1">
        <w:rPr>
          <w:i/>
          <w:iCs/>
        </w:rPr>
        <w:t>;</w:t>
      </w:r>
      <w:r w:rsidRPr="009340C1">
        <w:rPr>
          <w:i/>
          <w:iCs/>
        </w:rPr>
        <w:t>双子座</w:t>
      </w:r>
      <w:r w:rsidRPr="009340C1">
        <w:rPr>
          <w:i/>
          <w:iCs/>
        </w:rPr>
        <w:t>;</w:t>
      </w:r>
      <w:r w:rsidRPr="009340C1">
        <w:rPr>
          <w:i/>
          <w:iCs/>
        </w:rPr>
        <w:t>宅</w:t>
      </w:r>
      <w:r w:rsidRPr="009340C1">
        <w:rPr>
          <w:i/>
          <w:iCs/>
        </w:rPr>
        <w:t>;</w:t>
      </w:r>
      <w:r w:rsidRPr="009340C1">
        <w:rPr>
          <w:i/>
          <w:iCs/>
        </w:rPr>
        <w:t>音乐</w:t>
      </w:r>
      <w:r w:rsidRPr="009340C1">
        <w:rPr>
          <w:i/>
          <w:iCs/>
        </w:rPr>
        <w:t>;90</w:t>
      </w:r>
      <w:r w:rsidRPr="009340C1">
        <w:rPr>
          <w:i/>
          <w:iCs/>
        </w:rPr>
        <w:t>后</w:t>
      </w:r>
      <w:r w:rsidRPr="009340C1">
        <w:rPr>
          <w:i/>
          <w:iCs/>
        </w:rPr>
        <w:t>;WOW</w:t>
      </w:r>
      <w:r w:rsidRPr="009340C1">
        <w:rPr>
          <w:i/>
          <w:iCs/>
        </w:rPr>
        <w:t>台服众</w:t>
      </w:r>
      <w:r w:rsidRPr="009340C1">
        <w:rPr>
          <w:i/>
          <w:iCs/>
        </w:rPr>
        <w:t>,</w:t>
      </w:r>
      <w:r w:rsidRPr="009340C1">
        <w:rPr>
          <w:i/>
          <w:iCs/>
        </w:rPr>
        <w:t>地点</w:t>
      </w:r>
      <w:r w:rsidRPr="009340C1">
        <w:rPr>
          <w:i/>
          <w:iCs/>
        </w:rPr>
        <w:t>:</w:t>
      </w:r>
      <w:r w:rsidRPr="009340C1">
        <w:rPr>
          <w:i/>
          <w:iCs/>
        </w:rPr>
        <w:t>安徽</w:t>
      </w:r>
      <w:r w:rsidRPr="009340C1">
        <w:rPr>
          <w:i/>
          <w:iCs/>
        </w:rPr>
        <w:t>;</w:t>
      </w:r>
      <w:r w:rsidRPr="009340C1">
        <w:rPr>
          <w:i/>
          <w:iCs/>
        </w:rPr>
        <w:t>合肥</w:t>
      </w:r>
      <w:r w:rsidRPr="009340C1">
        <w:rPr>
          <w:i/>
          <w:iCs/>
        </w:rPr>
        <w:t>,</w:t>
      </w:r>
      <w:r w:rsidRPr="009340C1">
        <w:rPr>
          <w:i/>
          <w:iCs/>
        </w:rPr>
        <w:t>性别</w:t>
      </w:r>
      <w:r w:rsidRPr="009340C1">
        <w:rPr>
          <w:i/>
          <w:iCs/>
        </w:rPr>
        <w:t>:</w:t>
      </w:r>
      <w:r w:rsidRPr="009340C1">
        <w:rPr>
          <w:i/>
          <w:iCs/>
        </w:rPr>
        <w:t>男</w:t>
      </w:r>
      <w:r>
        <w:rPr>
          <w:rFonts w:hint="eastAsia"/>
        </w:rPr>
        <w:t>”，这个时候将个性化的信息作为整体字符串作为模型的输入。</w:t>
      </w:r>
    </w:p>
    <w:p w:rsidR="009340C1" w:rsidRDefault="009340C1" w:rsidP="009340C1">
      <w:pPr>
        <w:pStyle w:val="4"/>
        <w:rPr>
          <w:rFonts w:hint="eastAsia"/>
        </w:rPr>
      </w:pPr>
      <w:r>
        <w:rPr>
          <w:rFonts w:hint="eastAsia"/>
        </w:rPr>
        <w:t>2</w:t>
      </w:r>
      <w:r>
        <w:t>.1.</w:t>
      </w:r>
      <w:r>
        <w:rPr>
          <w:rFonts w:hint="eastAsia"/>
        </w:rPr>
        <w:t>3</w:t>
      </w:r>
      <w:r>
        <w:rPr>
          <w:rFonts w:hint="eastAsia"/>
        </w:rPr>
        <w:t>个性化对话抽取</w:t>
      </w:r>
    </w:p>
    <w:p w:rsidR="004B6C93" w:rsidRDefault="009340C1" w:rsidP="008F0E9D">
      <w:pPr>
        <w:ind w:firstLineChars="200" w:firstLine="480"/>
        <w:rPr>
          <w:rFonts w:hint="eastAsia"/>
        </w:rPr>
      </w:pPr>
      <w:r>
        <w:rPr>
          <w:rFonts w:hint="eastAsia"/>
        </w:rPr>
        <w:t>由于原始</w:t>
      </w:r>
      <w:r w:rsidR="00336FED">
        <w:rPr>
          <w:rFonts w:hint="eastAsia"/>
        </w:rPr>
        <w:t>的大规模对话里，很多都是与个性无关的，所以会影响模型学习个性特征与对话场景的关系。所以针对该问题，我们</w:t>
      </w:r>
      <w:r w:rsidR="004B6C93">
        <w:rPr>
          <w:rFonts w:hint="eastAsia"/>
        </w:rPr>
        <w:t>利用一定的启发式策略筛选出一批与个性化相关的对话。策略如下：如果一组对话里出现（男、女、哥、姐、弟、妹），我们则认为其与性别个性相关；如果出现地点里的省份或城市则认为与位置个性相关；如果出现兴趣标签里的任意标签，则认为这种对话与兴趣个性相关。按照这种方式，我们一共过滤出</w:t>
      </w:r>
      <w:r w:rsidR="004B6C93">
        <w:rPr>
          <w:rFonts w:hint="eastAsia"/>
        </w:rPr>
        <w:t>88</w:t>
      </w:r>
      <w:r w:rsidR="004B6C93">
        <w:rPr>
          <w:rFonts w:hint="eastAsia"/>
        </w:rPr>
        <w:t>万组与个性特征相关的对话。</w:t>
      </w:r>
    </w:p>
    <w:p w:rsidR="004B6C93" w:rsidRDefault="004B6C93" w:rsidP="004B6C93">
      <w:pPr>
        <w:pStyle w:val="3"/>
        <w:rPr>
          <w:rFonts w:hint="eastAsia"/>
        </w:rPr>
      </w:pPr>
      <w:r>
        <w:rPr>
          <w:rFonts w:hint="eastAsia"/>
        </w:rPr>
        <w:t>2</w:t>
      </w:r>
      <w:r>
        <w:t>.</w:t>
      </w:r>
      <w:r w:rsidR="008F0E9D">
        <w:rPr>
          <w:rFonts w:hint="eastAsia"/>
        </w:rPr>
        <w:t>2</w:t>
      </w:r>
      <w:r>
        <w:rPr>
          <w:rFonts w:hint="eastAsia"/>
        </w:rPr>
        <w:t>模型结构</w:t>
      </w:r>
    </w:p>
    <w:p w:rsidR="004B6C93" w:rsidRDefault="008F0E9D" w:rsidP="004B6C93">
      <w:pPr>
        <w:ind w:firstLineChars="200" w:firstLine="480"/>
      </w:pPr>
      <w:r>
        <w:rPr>
          <w:noProof/>
        </w:rPr>
        <w:drawing>
          <wp:inline distT="0" distB="0" distL="0" distR="0">
            <wp:extent cx="5274310" cy="3835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35400"/>
                    </a:xfrm>
                    <a:prstGeom prst="rect">
                      <a:avLst/>
                    </a:prstGeom>
                    <a:noFill/>
                    <a:ln>
                      <a:noFill/>
                    </a:ln>
                  </pic:spPr>
                </pic:pic>
              </a:graphicData>
            </a:graphic>
          </wp:inline>
        </w:drawing>
      </w:r>
    </w:p>
    <w:p w:rsidR="008F0E9D" w:rsidRDefault="008F0E9D" w:rsidP="008F0E9D">
      <w:pPr>
        <w:ind w:firstLineChars="200" w:firstLine="480"/>
        <w:jc w:val="center"/>
      </w:pPr>
      <w:r>
        <w:rPr>
          <w:rFonts w:hint="eastAsia"/>
        </w:rPr>
        <w:t>图</w:t>
      </w:r>
      <w:r>
        <w:rPr>
          <w:rFonts w:hint="eastAsia"/>
        </w:rPr>
        <w:t>(</w:t>
      </w:r>
      <w:r>
        <w:t xml:space="preserve">2): </w:t>
      </w:r>
      <w:r>
        <w:rPr>
          <w:rFonts w:hint="eastAsia"/>
        </w:rPr>
        <w:t>个性化对话生成模型结构</w:t>
      </w:r>
    </w:p>
    <w:p w:rsidR="008F0E9D" w:rsidRDefault="008F0E9D" w:rsidP="008F0E9D">
      <w:pPr>
        <w:ind w:firstLineChars="200" w:firstLine="480"/>
        <w:jc w:val="left"/>
      </w:pPr>
      <w:r>
        <w:rPr>
          <w:rFonts w:hint="eastAsia"/>
        </w:rPr>
        <w:lastRenderedPageBreak/>
        <w:t>我们的模型由基本的</w:t>
      </w:r>
      <w:r>
        <w:rPr>
          <w:rFonts w:hint="eastAsia"/>
        </w:rPr>
        <w:t>seq</w:t>
      </w:r>
      <w:r>
        <w:t>2seq</w:t>
      </w:r>
      <w:r>
        <w:rPr>
          <w:rFonts w:hint="eastAsia"/>
        </w:rPr>
        <w:t>模型组成，如图（</w:t>
      </w:r>
      <w:r>
        <w:rPr>
          <w:rFonts w:hint="eastAsia"/>
        </w:rPr>
        <w:t>2</w:t>
      </w:r>
      <w:r>
        <w:rPr>
          <w:rFonts w:hint="eastAsia"/>
        </w:rPr>
        <w:t>），</w:t>
      </w:r>
      <w:r>
        <w:rPr>
          <w:rFonts w:hint="eastAsia"/>
        </w:rPr>
        <w:t>encoder</w:t>
      </w:r>
      <w:r>
        <w:rPr>
          <w:rFonts w:hint="eastAsia"/>
        </w:rPr>
        <w:t>和</w:t>
      </w:r>
      <w:r>
        <w:rPr>
          <w:rFonts w:hint="eastAsia"/>
        </w:rPr>
        <w:t>decoder</w:t>
      </w:r>
      <w:r>
        <w:rPr>
          <w:rFonts w:hint="eastAsia"/>
        </w:rPr>
        <w:t>都由</w:t>
      </w:r>
      <w:r>
        <w:rPr>
          <w:rFonts w:hint="eastAsia"/>
        </w:rPr>
        <w:t>transformer</w:t>
      </w:r>
      <w:r>
        <w:t xml:space="preserve"> </w:t>
      </w:r>
      <w:r>
        <w:rPr>
          <w:rFonts w:hint="eastAsia"/>
        </w:rPr>
        <w:t>block</w:t>
      </w:r>
      <w:r>
        <w:rPr>
          <w:rFonts w:hint="eastAsia"/>
        </w:rPr>
        <w:t>组成，其中</w:t>
      </w:r>
      <w:r>
        <w:rPr>
          <w:rFonts w:hint="eastAsia"/>
        </w:rPr>
        <w:t>encoder</w:t>
      </w:r>
      <w:r>
        <w:rPr>
          <w:rFonts w:hint="eastAsia"/>
        </w:rPr>
        <w:t>端对</w:t>
      </w:r>
      <w:r>
        <w:rPr>
          <w:rFonts w:hint="eastAsia"/>
        </w:rPr>
        <w:t>persona</w:t>
      </w:r>
      <w:r>
        <w:rPr>
          <w:rFonts w:hint="eastAsia"/>
        </w:rPr>
        <w:t>和</w:t>
      </w:r>
      <w:r>
        <w:rPr>
          <w:rFonts w:hint="eastAsia"/>
        </w:rPr>
        <w:t>history</w:t>
      </w:r>
      <w:r>
        <w:rPr>
          <w:rFonts w:hint="eastAsia"/>
        </w:rPr>
        <w:t>分别编码。然后将编码的结果送入</w:t>
      </w:r>
      <w:r>
        <w:rPr>
          <w:rFonts w:hint="eastAsia"/>
        </w:rPr>
        <w:t>decoder</w:t>
      </w:r>
      <w:r>
        <w:rPr>
          <w:rFonts w:hint="eastAsia"/>
        </w:rPr>
        <w:t>端</w:t>
      </w:r>
      <w:r w:rsidR="00112402">
        <w:rPr>
          <w:rFonts w:hint="eastAsia"/>
        </w:rPr>
        <w:t>和已经解码出的部分序列通过</w:t>
      </w:r>
      <w:r w:rsidR="00112402">
        <w:rPr>
          <w:rFonts w:hint="eastAsia"/>
        </w:rPr>
        <w:t>multi</w:t>
      </w:r>
      <w:r w:rsidR="00112402">
        <w:t xml:space="preserve">-head </w:t>
      </w:r>
      <w:r w:rsidR="00112402">
        <w:rPr>
          <w:rFonts w:hint="eastAsia"/>
        </w:rPr>
        <w:t>attention</w:t>
      </w:r>
      <w:r w:rsidR="00112402">
        <w:rPr>
          <w:rFonts w:hint="eastAsia"/>
        </w:rPr>
        <w:t>的方式进行信息融合，并解码得到输出。</w:t>
      </w:r>
    </w:p>
    <w:p w:rsidR="00112402" w:rsidRDefault="00112402" w:rsidP="008F0E9D">
      <w:pPr>
        <w:ind w:firstLineChars="200" w:firstLine="480"/>
        <w:jc w:val="left"/>
      </w:pPr>
      <w:r>
        <w:rPr>
          <w:rFonts w:hint="eastAsia"/>
        </w:rPr>
        <w:t>另外，我们模型的</w:t>
      </w:r>
      <w:r>
        <w:rPr>
          <w:rFonts w:hint="eastAsia"/>
        </w:rPr>
        <w:t>encoder</w:t>
      </w:r>
      <w:r>
        <w:rPr>
          <w:rFonts w:hint="eastAsia"/>
        </w:rPr>
        <w:t>和</w:t>
      </w:r>
      <w:r>
        <w:rPr>
          <w:rFonts w:hint="eastAsia"/>
        </w:rPr>
        <w:t>decoder</w:t>
      </w:r>
      <w:r>
        <w:rPr>
          <w:rFonts w:hint="eastAsia"/>
        </w:rPr>
        <w:t>是</w:t>
      </w:r>
      <w:proofErr w:type="gramStart"/>
      <w:r>
        <w:rPr>
          <w:rFonts w:hint="eastAsia"/>
        </w:rPr>
        <w:t>由预训练</w:t>
      </w:r>
      <w:proofErr w:type="gramEnd"/>
      <w:r>
        <w:rPr>
          <w:rFonts w:hint="eastAsia"/>
        </w:rPr>
        <w:t>的中文</w:t>
      </w:r>
      <w:r>
        <w:rPr>
          <w:rFonts w:hint="eastAsia"/>
        </w:rPr>
        <w:t>G</w:t>
      </w:r>
      <w:r>
        <w:t>PT</w:t>
      </w:r>
      <w:r>
        <w:rPr>
          <w:rFonts w:hint="eastAsia"/>
        </w:rPr>
        <w:t>的参数做初始化，并在训练的过程中共享</w:t>
      </w:r>
      <w:r>
        <w:rPr>
          <w:rFonts w:hint="eastAsia"/>
        </w:rPr>
        <w:t>encoder</w:t>
      </w:r>
      <w:r>
        <w:rPr>
          <w:rFonts w:hint="eastAsia"/>
        </w:rPr>
        <w:t>和</w:t>
      </w:r>
      <w:r>
        <w:rPr>
          <w:rFonts w:hint="eastAsia"/>
        </w:rPr>
        <w:t>decode</w:t>
      </w:r>
      <w:r>
        <w:t>r</w:t>
      </w:r>
      <w:r>
        <w:rPr>
          <w:rFonts w:hint="eastAsia"/>
        </w:rPr>
        <w:t>的参数。</w:t>
      </w:r>
    </w:p>
    <w:p w:rsidR="00112402" w:rsidRDefault="00112402" w:rsidP="00112402">
      <w:pPr>
        <w:pStyle w:val="3"/>
      </w:pPr>
      <w:r>
        <w:rPr>
          <w:rFonts w:hint="eastAsia"/>
        </w:rPr>
        <w:t>2</w:t>
      </w:r>
      <w:r>
        <w:t>.</w:t>
      </w:r>
      <w:r>
        <w:rPr>
          <w:rFonts w:hint="eastAsia"/>
        </w:rPr>
        <w:t>3</w:t>
      </w:r>
      <w:r>
        <w:rPr>
          <w:rFonts w:hint="eastAsia"/>
        </w:rPr>
        <w:t>训练设定</w:t>
      </w:r>
    </w:p>
    <w:p w:rsidR="00112402" w:rsidRPr="00112402" w:rsidRDefault="00112402" w:rsidP="00112402">
      <w:pPr>
        <w:pStyle w:val="4"/>
        <w:rPr>
          <w:rFonts w:hint="eastAsia"/>
        </w:rPr>
      </w:pPr>
      <w:r>
        <w:rPr>
          <w:rFonts w:hint="eastAsia"/>
        </w:rPr>
        <w:t>2</w:t>
      </w:r>
      <w:r>
        <w:t>.1.</w:t>
      </w:r>
      <w:r>
        <w:rPr>
          <w:rFonts w:hint="eastAsia"/>
        </w:rPr>
        <w:t>3</w:t>
      </w:r>
      <w:proofErr w:type="gramStart"/>
      <w:r>
        <w:rPr>
          <w:rFonts w:hint="eastAsia"/>
        </w:rPr>
        <w:t>预训练</w:t>
      </w:r>
      <w:proofErr w:type="gramEnd"/>
      <w:r>
        <w:rPr>
          <w:rFonts w:hint="eastAsia"/>
        </w:rPr>
        <w:t>G</w:t>
      </w:r>
      <w:r>
        <w:t>PT</w:t>
      </w:r>
      <w:r>
        <w:rPr>
          <w:rFonts w:hint="eastAsia"/>
        </w:rPr>
        <w:t>模型</w:t>
      </w:r>
      <w:r w:rsidR="00595E1B">
        <w:rPr>
          <w:rFonts w:hint="eastAsia"/>
        </w:rPr>
        <w:t>训练细节</w:t>
      </w:r>
    </w:p>
    <w:p w:rsidR="00112402" w:rsidRDefault="00595E1B" w:rsidP="008F0E9D">
      <w:pPr>
        <w:ind w:firstLineChars="200" w:firstLine="480"/>
        <w:jc w:val="left"/>
      </w:pPr>
      <w:r>
        <w:rPr>
          <w:rFonts w:hint="eastAsia"/>
        </w:rPr>
        <w:t>我们</w:t>
      </w:r>
      <w:proofErr w:type="gramStart"/>
      <w:r>
        <w:rPr>
          <w:rFonts w:hint="eastAsia"/>
        </w:rPr>
        <w:t>预训练</w:t>
      </w:r>
      <w:proofErr w:type="gramEnd"/>
      <w:r>
        <w:rPr>
          <w:rFonts w:hint="eastAsia"/>
        </w:rPr>
        <w:t>的中文</w:t>
      </w:r>
      <w:r>
        <w:rPr>
          <w:rFonts w:hint="eastAsia"/>
        </w:rPr>
        <w:t>G</w:t>
      </w:r>
      <w:r>
        <w:t>PT</w:t>
      </w:r>
      <w:r>
        <w:rPr>
          <w:rFonts w:hint="eastAsia"/>
        </w:rPr>
        <w:t>模型的框架与原始</w:t>
      </w:r>
      <w:r>
        <w:t>GPT</w:t>
      </w:r>
      <w:r>
        <w:rPr>
          <w:rFonts w:hint="eastAsia"/>
        </w:rPr>
        <w:t>结构</w:t>
      </w:r>
      <w:r w:rsidR="00BF3DBF">
        <w:rPr>
          <w:rFonts w:hint="eastAsia"/>
        </w:rPr>
        <w:t>[</w:t>
      </w:r>
      <w:r w:rsidR="00BF3DBF">
        <w:t>9]</w:t>
      </w:r>
      <w:r>
        <w:rPr>
          <w:rFonts w:hint="eastAsia"/>
        </w:rPr>
        <w:t>相同，包括</w:t>
      </w:r>
      <w:r>
        <w:rPr>
          <w:rFonts w:hint="eastAsia"/>
        </w:rPr>
        <w:t>12</w:t>
      </w:r>
      <w:r>
        <w:rPr>
          <w:rFonts w:hint="eastAsia"/>
        </w:rPr>
        <w:t>层的</w:t>
      </w:r>
      <w:r>
        <w:rPr>
          <w:rFonts w:hint="eastAsia"/>
        </w:rPr>
        <w:t>transformer</w:t>
      </w:r>
      <w:r>
        <w:t xml:space="preserve"> block</w:t>
      </w:r>
      <w:r>
        <w:rPr>
          <w:rFonts w:hint="eastAsia"/>
        </w:rPr>
        <w:t>，</w:t>
      </w:r>
      <w:proofErr w:type="gramStart"/>
      <w:r>
        <w:rPr>
          <w:rFonts w:hint="eastAsia"/>
        </w:rPr>
        <w:t>隐层状态</w:t>
      </w:r>
      <w:proofErr w:type="gramEnd"/>
      <w:r>
        <w:rPr>
          <w:rFonts w:hint="eastAsia"/>
        </w:rPr>
        <w:t>的向量维度为</w:t>
      </w:r>
      <w:r>
        <w:rPr>
          <w:rFonts w:hint="eastAsia"/>
        </w:rPr>
        <w:t>768</w:t>
      </w:r>
      <w:r>
        <w:rPr>
          <w:rFonts w:hint="eastAsia"/>
        </w:rPr>
        <w:t>，</w:t>
      </w:r>
      <w:r>
        <w:rPr>
          <w:rFonts w:hint="eastAsia"/>
        </w:rPr>
        <w:t>12</w:t>
      </w:r>
      <w:r>
        <w:rPr>
          <w:rFonts w:hint="eastAsia"/>
        </w:rPr>
        <w:t>个</w:t>
      </w:r>
      <w:r>
        <w:rPr>
          <w:rFonts w:hint="eastAsia"/>
        </w:rPr>
        <w:t>attention</w:t>
      </w:r>
      <w:r>
        <w:t xml:space="preserve"> head</w:t>
      </w:r>
      <w:r>
        <w:rPr>
          <w:rFonts w:hint="eastAsia"/>
        </w:rPr>
        <w:t>。词汇大小为</w:t>
      </w:r>
      <w:r>
        <w:rPr>
          <w:rFonts w:hint="eastAsia"/>
        </w:rPr>
        <w:t>13084</w:t>
      </w:r>
      <w:r>
        <w:rPr>
          <w:rFonts w:hint="eastAsia"/>
        </w:rPr>
        <w:t>，句子长度为</w:t>
      </w:r>
      <w:r>
        <w:rPr>
          <w:rFonts w:hint="eastAsia"/>
        </w:rPr>
        <w:t>512</w:t>
      </w:r>
      <w:r>
        <w:rPr>
          <w:rFonts w:hint="eastAsia"/>
        </w:rPr>
        <w:t>，</w:t>
      </w:r>
      <w:r>
        <w:rPr>
          <w:rFonts w:hint="eastAsia"/>
        </w:rPr>
        <w:t>dropout</w:t>
      </w:r>
      <w:r>
        <w:rPr>
          <w:rFonts w:hint="eastAsia"/>
        </w:rPr>
        <w:t>设置为</w:t>
      </w:r>
      <w:r>
        <w:rPr>
          <w:rFonts w:hint="eastAsia"/>
        </w:rPr>
        <w:t>0.1</w:t>
      </w:r>
      <w:r>
        <w:rPr>
          <w:rFonts w:hint="eastAsia"/>
        </w:rPr>
        <w:t>。另外使用</w:t>
      </w:r>
      <w:r>
        <w:rPr>
          <w:rFonts w:hint="eastAsia"/>
        </w:rPr>
        <w:t>Adam</w:t>
      </w:r>
      <w:r>
        <w:rPr>
          <w:rFonts w:hint="eastAsia"/>
        </w:rPr>
        <w:t>作为梯度更细算法，最大的学习率为</w:t>
      </w:r>
      <w:r>
        <w:rPr>
          <w:rFonts w:hint="eastAsia"/>
        </w:rPr>
        <w:t>2.5e</w:t>
      </w:r>
      <w:r>
        <w:t>-4</w:t>
      </w:r>
      <w:r>
        <w:rPr>
          <w:rFonts w:hint="eastAsia"/>
        </w:rPr>
        <w:t>，</w:t>
      </w:r>
      <w:r>
        <w:rPr>
          <w:rFonts w:hint="eastAsia"/>
        </w:rPr>
        <w:t>warm</w:t>
      </w:r>
      <w:r>
        <w:t>-up</w:t>
      </w:r>
      <w:r>
        <w:rPr>
          <w:rFonts w:hint="eastAsia"/>
        </w:rPr>
        <w:t>的大小设置为</w:t>
      </w:r>
      <w:r>
        <w:rPr>
          <w:rFonts w:hint="eastAsia"/>
        </w:rPr>
        <w:t>2000</w:t>
      </w:r>
      <w:r>
        <w:rPr>
          <w:rFonts w:hint="eastAsia"/>
        </w:rPr>
        <w:t>。此外我们</w:t>
      </w:r>
      <w:proofErr w:type="gramStart"/>
      <w:r>
        <w:rPr>
          <w:rFonts w:hint="eastAsia"/>
        </w:rPr>
        <w:t>预训练</w:t>
      </w:r>
      <w:proofErr w:type="gramEnd"/>
      <w:r>
        <w:rPr>
          <w:rFonts w:hint="eastAsia"/>
        </w:rPr>
        <w:t>G</w:t>
      </w:r>
      <w:r>
        <w:t>PT</w:t>
      </w:r>
      <w:r>
        <w:rPr>
          <w:rFonts w:hint="eastAsia"/>
        </w:rPr>
        <w:t>的语料来自于我们搜集的</w:t>
      </w:r>
      <w:r>
        <w:rPr>
          <w:rFonts w:hint="eastAsia"/>
        </w:rPr>
        <w:t>1.3</w:t>
      </w:r>
      <w:r>
        <w:t>G</w:t>
      </w:r>
      <w:r>
        <w:rPr>
          <w:rFonts w:hint="eastAsia"/>
        </w:rPr>
        <w:t>的中文小说语料，并在</w:t>
      </w:r>
      <w:r>
        <w:rPr>
          <w:rFonts w:hint="eastAsia"/>
        </w:rPr>
        <w:t>8</w:t>
      </w:r>
      <w:r>
        <w:rPr>
          <w:rFonts w:hint="eastAsia"/>
        </w:rPr>
        <w:t>块</w:t>
      </w:r>
      <w:r>
        <w:t>N</w:t>
      </w:r>
      <w:r>
        <w:rPr>
          <w:rFonts w:hint="eastAsia"/>
        </w:rPr>
        <w:t>vidia</w:t>
      </w:r>
      <w:r>
        <w:t xml:space="preserve"> GTX 1080TI</w:t>
      </w:r>
      <w:r>
        <w:rPr>
          <w:rFonts w:hint="eastAsia"/>
        </w:rPr>
        <w:t>上训练了</w:t>
      </w:r>
      <w:r>
        <w:rPr>
          <w:rFonts w:hint="eastAsia"/>
        </w:rPr>
        <w:t>70</w:t>
      </w:r>
      <w:r>
        <w:rPr>
          <w:rFonts w:hint="eastAsia"/>
        </w:rPr>
        <w:t>个</w:t>
      </w:r>
      <w:r>
        <w:rPr>
          <w:rFonts w:hint="eastAsia"/>
        </w:rPr>
        <w:t>epoch</w:t>
      </w:r>
      <w:r>
        <w:t>s</w:t>
      </w:r>
      <w:r>
        <w:rPr>
          <w:rFonts w:hint="eastAsia"/>
        </w:rPr>
        <w:t>。</w:t>
      </w:r>
    </w:p>
    <w:p w:rsidR="00595E1B" w:rsidRPr="00595E1B" w:rsidRDefault="00595E1B" w:rsidP="00595E1B">
      <w:pPr>
        <w:pStyle w:val="4"/>
        <w:rPr>
          <w:rFonts w:hint="eastAsia"/>
        </w:rPr>
      </w:pPr>
      <w:r>
        <w:rPr>
          <w:rFonts w:hint="eastAsia"/>
        </w:rPr>
        <w:t>2</w:t>
      </w:r>
      <w:r>
        <w:t>.1.</w:t>
      </w:r>
      <w:r>
        <w:t>4 seq2seq</w:t>
      </w:r>
      <w:r>
        <w:rPr>
          <w:rFonts w:hint="eastAsia"/>
        </w:rPr>
        <w:t>模型训练细节</w:t>
      </w:r>
    </w:p>
    <w:p w:rsidR="00595E1B" w:rsidRDefault="00595E1B" w:rsidP="008F0E9D">
      <w:pPr>
        <w:ind w:firstLineChars="200" w:firstLine="480"/>
        <w:jc w:val="left"/>
      </w:pPr>
      <w:r>
        <w:t>Seq2seq</w:t>
      </w:r>
      <w:r>
        <w:rPr>
          <w:rFonts w:hint="eastAsia"/>
        </w:rPr>
        <w:t>模型的训练主要分为三步：</w:t>
      </w:r>
    </w:p>
    <w:p w:rsidR="00595E1B" w:rsidRDefault="005E70B6" w:rsidP="005E70B6">
      <w:pPr>
        <w:pStyle w:val="a7"/>
        <w:numPr>
          <w:ilvl w:val="0"/>
          <w:numId w:val="2"/>
        </w:numPr>
        <w:ind w:firstLineChars="0"/>
        <w:jc w:val="left"/>
      </w:pPr>
      <w:r>
        <w:rPr>
          <w:rFonts w:hint="eastAsia"/>
        </w:rPr>
        <w:t>利用训练好的</w:t>
      </w:r>
      <w:r>
        <w:rPr>
          <w:rFonts w:hint="eastAsia"/>
        </w:rPr>
        <w:t>G</w:t>
      </w:r>
      <w:r>
        <w:t>PT</w:t>
      </w:r>
      <w:r>
        <w:rPr>
          <w:rFonts w:hint="eastAsia"/>
        </w:rPr>
        <w:t>模型初始化</w:t>
      </w:r>
      <w:r>
        <w:rPr>
          <w:rFonts w:hint="eastAsia"/>
        </w:rPr>
        <w:t>encoder</w:t>
      </w:r>
      <w:r>
        <w:rPr>
          <w:rFonts w:hint="eastAsia"/>
        </w:rPr>
        <w:t>和</w:t>
      </w:r>
      <w:r>
        <w:rPr>
          <w:rFonts w:hint="eastAsia"/>
        </w:rPr>
        <w:t>decoder</w:t>
      </w:r>
      <w:r>
        <w:rPr>
          <w:rFonts w:hint="eastAsia"/>
        </w:rPr>
        <w:t>的参数，并在训练的过程中共享参数。</w:t>
      </w:r>
    </w:p>
    <w:p w:rsidR="005E70B6" w:rsidRDefault="005E70B6" w:rsidP="005E70B6">
      <w:pPr>
        <w:pStyle w:val="a7"/>
        <w:numPr>
          <w:ilvl w:val="0"/>
          <w:numId w:val="2"/>
        </w:numPr>
        <w:ind w:firstLineChars="0"/>
        <w:jc w:val="left"/>
      </w:pPr>
      <w:r>
        <w:rPr>
          <w:rFonts w:hint="eastAsia"/>
        </w:rPr>
        <w:t>利用所有官方提供的</w:t>
      </w:r>
      <w:r>
        <w:rPr>
          <w:rFonts w:hint="eastAsia"/>
        </w:rPr>
        <w:t>543</w:t>
      </w:r>
      <w:r>
        <w:rPr>
          <w:rFonts w:hint="eastAsia"/>
        </w:rPr>
        <w:t>万组对话，训练</w:t>
      </w:r>
      <w:r>
        <w:rPr>
          <w:rFonts w:hint="eastAsia"/>
        </w:rPr>
        <w:t>seq</w:t>
      </w:r>
      <w:r>
        <w:t>2seq</w:t>
      </w:r>
      <w:r>
        <w:rPr>
          <w:rFonts w:hint="eastAsia"/>
        </w:rPr>
        <w:t>模型，尽管个性特征有可能并没有体现在对话中。</w:t>
      </w:r>
      <w:r w:rsidR="00390D7F">
        <w:rPr>
          <w:rFonts w:hint="eastAsia"/>
        </w:rPr>
        <w:t>这一阶段主要让模型学习</w:t>
      </w:r>
      <w:r w:rsidR="00390D7F">
        <w:lastRenderedPageBreak/>
        <w:t>encoder</w:t>
      </w:r>
      <w:r w:rsidR="00390D7F">
        <w:rPr>
          <w:rFonts w:hint="eastAsia"/>
        </w:rPr>
        <w:t>和</w:t>
      </w:r>
      <w:r w:rsidR="00390D7F">
        <w:rPr>
          <w:rFonts w:hint="eastAsia"/>
        </w:rPr>
        <w:t>decoder</w:t>
      </w:r>
      <w:r w:rsidR="00390D7F">
        <w:rPr>
          <w:rFonts w:hint="eastAsia"/>
        </w:rPr>
        <w:t>端的关系映射。该过程一共训练</w:t>
      </w:r>
      <w:r w:rsidR="00390D7F">
        <w:rPr>
          <w:rFonts w:hint="eastAsia"/>
        </w:rPr>
        <w:t>2</w:t>
      </w:r>
      <w:r w:rsidR="00390D7F">
        <w:rPr>
          <w:rFonts w:hint="eastAsia"/>
        </w:rPr>
        <w:t>个</w:t>
      </w:r>
      <w:r w:rsidR="00390D7F">
        <w:rPr>
          <w:rFonts w:hint="eastAsia"/>
        </w:rPr>
        <w:t>epoch</w:t>
      </w:r>
      <w:r w:rsidR="00390D7F">
        <w:rPr>
          <w:rFonts w:hint="eastAsia"/>
        </w:rPr>
        <w:t>。</w:t>
      </w:r>
    </w:p>
    <w:p w:rsidR="00390D7F" w:rsidRDefault="00390D7F" w:rsidP="005E70B6">
      <w:pPr>
        <w:pStyle w:val="a7"/>
        <w:numPr>
          <w:ilvl w:val="0"/>
          <w:numId w:val="2"/>
        </w:numPr>
        <w:ind w:firstLineChars="0"/>
        <w:jc w:val="left"/>
      </w:pPr>
      <w:r>
        <w:rPr>
          <w:rFonts w:hint="eastAsia"/>
        </w:rPr>
        <w:t>用提取出的</w:t>
      </w:r>
      <w:r>
        <w:rPr>
          <w:rFonts w:hint="eastAsia"/>
        </w:rPr>
        <w:t>88</w:t>
      </w:r>
      <w:r>
        <w:rPr>
          <w:rFonts w:hint="eastAsia"/>
        </w:rPr>
        <w:t>万个性化明显对话语料训练</w:t>
      </w:r>
      <w:r>
        <w:rPr>
          <w:rFonts w:hint="eastAsia"/>
        </w:rPr>
        <w:t>seq</w:t>
      </w:r>
      <w:r>
        <w:t>2seq</w:t>
      </w:r>
      <w:r>
        <w:rPr>
          <w:rFonts w:hint="eastAsia"/>
        </w:rPr>
        <w:t>模型，因为这些对话有较强的个性特征，所以模型更容易</w:t>
      </w:r>
      <w:r w:rsidR="00203FD5">
        <w:rPr>
          <w:rFonts w:hint="eastAsia"/>
        </w:rPr>
        <w:t>学习如何使用个性化的特征。</w:t>
      </w:r>
    </w:p>
    <w:p w:rsidR="00203FD5" w:rsidRDefault="00203FD5" w:rsidP="00203FD5">
      <w:pPr>
        <w:ind w:left="480"/>
        <w:jc w:val="left"/>
        <w:rPr>
          <w:rFonts w:hint="eastAsia"/>
        </w:rPr>
      </w:pPr>
      <w:r>
        <w:rPr>
          <w:rFonts w:hint="eastAsia"/>
        </w:rPr>
        <w:t>上面三个阶段的训练各有自己的特点，第一阶段语言模型</w:t>
      </w:r>
      <w:proofErr w:type="gramStart"/>
      <w:r>
        <w:rPr>
          <w:rFonts w:hint="eastAsia"/>
        </w:rPr>
        <w:t>预训练</w:t>
      </w:r>
      <w:proofErr w:type="gramEnd"/>
      <w:r>
        <w:rPr>
          <w:rFonts w:hint="eastAsia"/>
        </w:rPr>
        <w:t>阶段是为了更好地学习</w:t>
      </w:r>
      <w:r w:rsidR="00A949FD">
        <w:rPr>
          <w:rFonts w:hint="eastAsia"/>
        </w:rPr>
        <w:t>文本的通顺性，第二阶段大规模对话数据训练时为了更好的学习输入和输出之间的映射关系，第三阶段的个性化数据上的训练是为了更好的让模型学会用个性化的特征。</w:t>
      </w:r>
    </w:p>
    <w:p w:rsidR="002100CD" w:rsidRDefault="008F0E9D">
      <w:pPr>
        <w:pStyle w:val="2"/>
      </w:pPr>
      <w:r>
        <w:rPr>
          <w:rFonts w:hint="eastAsia"/>
        </w:rPr>
        <w:t>3</w:t>
      </w:r>
      <w:r>
        <w:t>.</w:t>
      </w:r>
      <w:r>
        <w:rPr>
          <w:rFonts w:hint="eastAsia"/>
        </w:rPr>
        <w:t>实验结果及分析</w:t>
      </w:r>
    </w:p>
    <w:p w:rsidR="002100CD" w:rsidRDefault="00A949FD">
      <w:pPr>
        <w:ind w:firstLineChars="200" w:firstLine="480"/>
      </w:pPr>
      <w:r>
        <w:rPr>
          <w:rFonts w:hint="eastAsia"/>
        </w:rPr>
        <w:t>实验</w:t>
      </w:r>
      <w:r w:rsidR="009F59FB">
        <w:rPr>
          <w:rFonts w:hint="eastAsia"/>
        </w:rPr>
        <w:t>结果主要分为自动指标评估和人工评估两部分，对于每一种评估方式，分别在随机选取的对话测试集和有偏选取的个性化测试集上进行评估，并取两者的平均值作为最后的分数。</w:t>
      </w:r>
    </w:p>
    <w:p w:rsidR="002100CD" w:rsidRDefault="008F0E9D">
      <w:pPr>
        <w:pStyle w:val="3"/>
      </w:pPr>
      <w:r>
        <w:rPr>
          <w:rFonts w:hint="eastAsia"/>
        </w:rPr>
        <w:t>3</w:t>
      </w:r>
      <w:r>
        <w:t>.1</w:t>
      </w:r>
      <w:r w:rsidR="009F59FB">
        <w:rPr>
          <w:rFonts w:hint="eastAsia"/>
        </w:rPr>
        <w:t>自动评测指标</w:t>
      </w:r>
    </w:p>
    <w:p w:rsidR="002100CD" w:rsidRDefault="009F59FB">
      <w:pPr>
        <w:ind w:firstLineChars="200" w:firstLine="480"/>
      </w:pPr>
      <w:r>
        <w:rPr>
          <w:rFonts w:hint="eastAsia"/>
        </w:rPr>
        <w:t>自动评测</w:t>
      </w:r>
      <w:r w:rsidR="00991831">
        <w:rPr>
          <w:rFonts w:hint="eastAsia"/>
        </w:rPr>
        <w:t>指标主要包括：</w:t>
      </w:r>
    </w:p>
    <w:p w:rsidR="00991831" w:rsidRDefault="00991831" w:rsidP="00991831">
      <w:pPr>
        <w:ind w:firstLineChars="200" w:firstLine="480"/>
      </w:pPr>
      <w:r>
        <w:t>BLEU</w:t>
      </w:r>
      <w:r>
        <w:t>：评估输出回复相对于标准回复的</w:t>
      </w:r>
      <w:r>
        <w:t>n-gram</w:t>
      </w:r>
      <w:r>
        <w:t>重合度。</w:t>
      </w:r>
    </w:p>
    <w:p w:rsidR="00991831" w:rsidRDefault="00991831" w:rsidP="00991831">
      <w:pPr>
        <w:ind w:firstLineChars="200" w:firstLine="480"/>
      </w:pPr>
      <w:r>
        <w:t>Perplexity</w:t>
      </w:r>
      <w:r>
        <w:t>：评估模型所输出结果的流畅性。</w:t>
      </w:r>
    </w:p>
    <w:p w:rsidR="00991831" w:rsidRDefault="00991831" w:rsidP="00991831">
      <w:pPr>
        <w:ind w:firstLineChars="200" w:firstLine="480"/>
      </w:pPr>
      <w:r>
        <w:t>Distinct</w:t>
      </w:r>
      <w:r>
        <w:t>：评估输出回复的多样性。</w:t>
      </w:r>
    </w:p>
    <w:tbl>
      <w:tblPr>
        <w:tblStyle w:val="a8"/>
        <w:tblW w:w="0" w:type="auto"/>
        <w:tblLook w:val="04A0" w:firstRow="1" w:lastRow="0" w:firstColumn="1" w:lastColumn="0" w:noHBand="0" w:noVBand="1"/>
      </w:tblPr>
      <w:tblGrid>
        <w:gridCol w:w="2074"/>
        <w:gridCol w:w="2074"/>
        <w:gridCol w:w="2074"/>
        <w:gridCol w:w="2074"/>
      </w:tblGrid>
      <w:tr w:rsidR="00991831" w:rsidTr="00991831">
        <w:tc>
          <w:tcPr>
            <w:tcW w:w="2074" w:type="dxa"/>
          </w:tcPr>
          <w:p w:rsidR="00991831" w:rsidRDefault="00991831" w:rsidP="006158CE">
            <w:pPr>
              <w:jc w:val="center"/>
            </w:pPr>
          </w:p>
        </w:tc>
        <w:tc>
          <w:tcPr>
            <w:tcW w:w="2074" w:type="dxa"/>
          </w:tcPr>
          <w:p w:rsidR="00991831" w:rsidRPr="006158CE" w:rsidRDefault="00991831" w:rsidP="006158CE">
            <w:pPr>
              <w:jc w:val="center"/>
              <w:rPr>
                <w:b/>
                <w:bCs/>
              </w:rPr>
            </w:pPr>
            <w:r w:rsidRPr="006158CE">
              <w:rPr>
                <w:rFonts w:hint="eastAsia"/>
                <w:b/>
                <w:bCs/>
              </w:rPr>
              <w:t>B</w:t>
            </w:r>
            <w:r w:rsidRPr="006158CE">
              <w:rPr>
                <w:b/>
                <w:bCs/>
              </w:rPr>
              <w:t>LEU</w:t>
            </w:r>
          </w:p>
        </w:tc>
        <w:tc>
          <w:tcPr>
            <w:tcW w:w="2074" w:type="dxa"/>
          </w:tcPr>
          <w:p w:rsidR="00991831" w:rsidRPr="006158CE" w:rsidRDefault="00991831" w:rsidP="006158CE">
            <w:pPr>
              <w:jc w:val="center"/>
              <w:rPr>
                <w:b/>
                <w:bCs/>
              </w:rPr>
            </w:pPr>
            <w:r w:rsidRPr="006158CE">
              <w:rPr>
                <w:b/>
                <w:bCs/>
              </w:rPr>
              <w:t>Perplexity</w:t>
            </w:r>
          </w:p>
        </w:tc>
        <w:tc>
          <w:tcPr>
            <w:tcW w:w="2074" w:type="dxa"/>
          </w:tcPr>
          <w:p w:rsidR="00991831" w:rsidRPr="006158CE" w:rsidRDefault="00991831" w:rsidP="006158CE">
            <w:pPr>
              <w:jc w:val="center"/>
              <w:rPr>
                <w:b/>
                <w:bCs/>
              </w:rPr>
            </w:pPr>
            <w:r w:rsidRPr="006158CE">
              <w:rPr>
                <w:b/>
                <w:bCs/>
              </w:rPr>
              <w:t>Distinct</w:t>
            </w:r>
          </w:p>
        </w:tc>
      </w:tr>
      <w:tr w:rsidR="00991831" w:rsidTr="00991831">
        <w:tc>
          <w:tcPr>
            <w:tcW w:w="2074" w:type="dxa"/>
          </w:tcPr>
          <w:p w:rsidR="00991831" w:rsidRPr="006158CE" w:rsidRDefault="006158CE" w:rsidP="006158CE">
            <w:pPr>
              <w:jc w:val="center"/>
              <w:rPr>
                <w:b/>
                <w:bCs/>
              </w:rPr>
            </w:pPr>
            <w:r w:rsidRPr="006158CE">
              <w:rPr>
                <w:b/>
                <w:bCs/>
              </w:rPr>
              <w:t>biased</w:t>
            </w:r>
          </w:p>
        </w:tc>
        <w:tc>
          <w:tcPr>
            <w:tcW w:w="2074" w:type="dxa"/>
          </w:tcPr>
          <w:p w:rsidR="00991831" w:rsidRDefault="00991831" w:rsidP="006158CE">
            <w:pPr>
              <w:jc w:val="center"/>
            </w:pPr>
            <w:r w:rsidRPr="00991831">
              <w:t>0.0084</w:t>
            </w:r>
          </w:p>
        </w:tc>
        <w:tc>
          <w:tcPr>
            <w:tcW w:w="2074" w:type="dxa"/>
          </w:tcPr>
          <w:p w:rsidR="00991831" w:rsidRDefault="00991831" w:rsidP="006158CE">
            <w:pPr>
              <w:ind w:firstLineChars="200" w:firstLine="480"/>
              <w:jc w:val="center"/>
            </w:pPr>
            <w:r w:rsidRPr="00991831">
              <w:t>224.10</w:t>
            </w:r>
          </w:p>
        </w:tc>
        <w:tc>
          <w:tcPr>
            <w:tcW w:w="2074" w:type="dxa"/>
          </w:tcPr>
          <w:p w:rsidR="00991831" w:rsidRDefault="00991831" w:rsidP="006158CE">
            <w:pPr>
              <w:ind w:firstLineChars="200" w:firstLine="480"/>
            </w:pPr>
            <w:r w:rsidRPr="00991831">
              <w:t>0.297</w:t>
            </w:r>
          </w:p>
        </w:tc>
      </w:tr>
      <w:tr w:rsidR="00991831" w:rsidTr="00991831">
        <w:tc>
          <w:tcPr>
            <w:tcW w:w="2074" w:type="dxa"/>
          </w:tcPr>
          <w:p w:rsidR="00991831" w:rsidRPr="006158CE" w:rsidRDefault="006158CE" w:rsidP="006158CE">
            <w:pPr>
              <w:jc w:val="center"/>
              <w:rPr>
                <w:b/>
                <w:bCs/>
              </w:rPr>
            </w:pPr>
            <w:r w:rsidRPr="006158CE">
              <w:rPr>
                <w:b/>
                <w:bCs/>
              </w:rPr>
              <w:t>random</w:t>
            </w:r>
          </w:p>
        </w:tc>
        <w:tc>
          <w:tcPr>
            <w:tcW w:w="2074" w:type="dxa"/>
          </w:tcPr>
          <w:p w:rsidR="00991831" w:rsidRDefault="00991831" w:rsidP="006158CE">
            <w:pPr>
              <w:jc w:val="center"/>
            </w:pPr>
            <w:r w:rsidRPr="00991831">
              <w:t>0.0039</w:t>
            </w:r>
          </w:p>
        </w:tc>
        <w:tc>
          <w:tcPr>
            <w:tcW w:w="2074" w:type="dxa"/>
          </w:tcPr>
          <w:p w:rsidR="00991831" w:rsidRDefault="00991831" w:rsidP="006158CE">
            <w:pPr>
              <w:ind w:firstLineChars="200" w:firstLine="480"/>
              <w:jc w:val="center"/>
            </w:pPr>
            <w:r w:rsidRPr="00991831">
              <w:t>361.2</w:t>
            </w:r>
            <w:r>
              <w:t>5</w:t>
            </w:r>
          </w:p>
        </w:tc>
        <w:tc>
          <w:tcPr>
            <w:tcW w:w="2074" w:type="dxa"/>
          </w:tcPr>
          <w:p w:rsidR="00991831" w:rsidRDefault="00991831" w:rsidP="006158CE">
            <w:pPr>
              <w:ind w:firstLineChars="200" w:firstLine="480"/>
            </w:pPr>
            <w:r w:rsidRPr="00991831">
              <w:t>0.134</w:t>
            </w:r>
          </w:p>
        </w:tc>
      </w:tr>
      <w:tr w:rsidR="00991831" w:rsidTr="00991831">
        <w:tc>
          <w:tcPr>
            <w:tcW w:w="2074" w:type="dxa"/>
          </w:tcPr>
          <w:p w:rsidR="00991831" w:rsidRPr="006158CE" w:rsidRDefault="00991831" w:rsidP="006158CE">
            <w:pPr>
              <w:jc w:val="center"/>
              <w:rPr>
                <w:b/>
                <w:bCs/>
              </w:rPr>
            </w:pPr>
            <w:r w:rsidRPr="006158CE">
              <w:rPr>
                <w:rFonts w:hint="eastAsia"/>
                <w:b/>
                <w:bCs/>
              </w:rPr>
              <w:t>a</w:t>
            </w:r>
            <w:r w:rsidRPr="006158CE">
              <w:rPr>
                <w:b/>
                <w:bCs/>
              </w:rPr>
              <w:t>verage</w:t>
            </w:r>
          </w:p>
        </w:tc>
        <w:tc>
          <w:tcPr>
            <w:tcW w:w="2074" w:type="dxa"/>
          </w:tcPr>
          <w:p w:rsidR="00991831" w:rsidRPr="006158CE" w:rsidRDefault="00991831" w:rsidP="006158CE">
            <w:pPr>
              <w:jc w:val="center"/>
              <w:rPr>
                <w:b/>
                <w:bCs/>
              </w:rPr>
            </w:pPr>
            <w:r w:rsidRPr="006158CE">
              <w:rPr>
                <w:b/>
                <w:bCs/>
              </w:rPr>
              <w:t>0.006</w:t>
            </w:r>
          </w:p>
        </w:tc>
        <w:tc>
          <w:tcPr>
            <w:tcW w:w="2074" w:type="dxa"/>
          </w:tcPr>
          <w:p w:rsidR="00991831" w:rsidRPr="006158CE" w:rsidRDefault="00991831" w:rsidP="006158CE">
            <w:pPr>
              <w:ind w:firstLineChars="200" w:firstLine="482"/>
              <w:jc w:val="center"/>
              <w:rPr>
                <w:b/>
                <w:bCs/>
              </w:rPr>
            </w:pPr>
            <w:r w:rsidRPr="006158CE">
              <w:rPr>
                <w:b/>
                <w:bCs/>
              </w:rPr>
              <w:t>292.67</w:t>
            </w:r>
          </w:p>
        </w:tc>
        <w:tc>
          <w:tcPr>
            <w:tcW w:w="2074" w:type="dxa"/>
          </w:tcPr>
          <w:p w:rsidR="00991831" w:rsidRPr="006158CE" w:rsidRDefault="00991831" w:rsidP="006158CE">
            <w:pPr>
              <w:ind w:firstLineChars="200" w:firstLine="482"/>
              <w:rPr>
                <w:b/>
                <w:bCs/>
              </w:rPr>
            </w:pPr>
            <w:r w:rsidRPr="006158CE">
              <w:rPr>
                <w:b/>
                <w:bCs/>
              </w:rPr>
              <w:t>0.216</w:t>
            </w:r>
          </w:p>
        </w:tc>
      </w:tr>
    </w:tbl>
    <w:p w:rsidR="00991831" w:rsidRDefault="006158CE" w:rsidP="006158CE">
      <w:pPr>
        <w:ind w:firstLineChars="200" w:firstLine="480"/>
        <w:jc w:val="center"/>
        <w:rPr>
          <w:rFonts w:hint="eastAsia"/>
        </w:rPr>
      </w:pPr>
      <w:r>
        <w:rPr>
          <w:rFonts w:hint="eastAsia"/>
        </w:rPr>
        <w:t>表</w:t>
      </w:r>
      <w:r>
        <w:rPr>
          <w:rFonts w:hint="eastAsia"/>
        </w:rPr>
        <w:t>(</w:t>
      </w:r>
      <w:r>
        <w:t xml:space="preserve">1): </w:t>
      </w:r>
      <w:r>
        <w:rPr>
          <w:rFonts w:hint="eastAsia"/>
        </w:rPr>
        <w:t>我们模型随机和有偏的评测结果</w:t>
      </w:r>
    </w:p>
    <w:p w:rsidR="00991831" w:rsidRDefault="00991831" w:rsidP="00991831">
      <w:pPr>
        <w:ind w:firstLineChars="200" w:firstLine="480"/>
      </w:pPr>
      <w:r>
        <w:rPr>
          <w:rFonts w:hint="eastAsia"/>
        </w:rPr>
        <w:t>表</w:t>
      </w:r>
      <w:r>
        <w:rPr>
          <w:rFonts w:hint="eastAsia"/>
        </w:rPr>
        <w:t>(1</w:t>
      </w:r>
      <w:r>
        <w:t>)</w:t>
      </w:r>
      <w:r>
        <w:rPr>
          <w:rFonts w:hint="eastAsia"/>
        </w:rPr>
        <w:t>为我们最后随机部分和有偏部分的结果</w:t>
      </w:r>
      <w:r w:rsidR="00BC0447">
        <w:rPr>
          <w:rFonts w:hint="eastAsia"/>
        </w:rPr>
        <w:t>，可以看出有偏部分测试集的</w:t>
      </w:r>
      <w:r w:rsidR="00BC0447">
        <w:rPr>
          <w:rFonts w:hint="eastAsia"/>
        </w:rPr>
        <w:lastRenderedPageBreak/>
        <w:t>各项指标是要远高于随机部分的指标的，这是由于有偏部分是人工挑选的，并且都是包含个性的对话，分布空间较小，并且我们模型在第三阶段是特别针对有个性化的数据进行微调训练过的，所以指标相对随机的部分较好。</w:t>
      </w:r>
    </w:p>
    <w:p w:rsidR="00BC0447" w:rsidRDefault="00BC0447" w:rsidP="00BC0447">
      <w:pPr>
        <w:pStyle w:val="3"/>
      </w:pPr>
      <w:r>
        <w:rPr>
          <w:rFonts w:hint="eastAsia"/>
        </w:rPr>
        <w:t>3</w:t>
      </w:r>
      <w:r>
        <w:t>.</w:t>
      </w:r>
      <w:r>
        <w:rPr>
          <w:rFonts w:hint="eastAsia"/>
        </w:rPr>
        <w:t>2</w:t>
      </w:r>
      <w:r>
        <w:rPr>
          <w:rFonts w:hint="eastAsia"/>
        </w:rPr>
        <w:t>人工</w:t>
      </w:r>
      <w:r>
        <w:rPr>
          <w:rFonts w:hint="eastAsia"/>
        </w:rPr>
        <w:t>评测指标</w:t>
      </w:r>
    </w:p>
    <w:p w:rsidR="005E1056" w:rsidRDefault="00BC0447" w:rsidP="005E1056">
      <w:pPr>
        <w:ind w:firstLineChars="200" w:firstLine="480"/>
        <w:rPr>
          <w:rFonts w:hint="eastAsia"/>
        </w:rPr>
      </w:pPr>
      <w:r w:rsidRPr="00BC0447">
        <w:rPr>
          <w:rFonts w:hint="eastAsia"/>
        </w:rPr>
        <w:t>人工测评过程中在“流畅性”“个性化”和“上下文相关性”三个维度对生成结果进行打分，分数从</w:t>
      </w:r>
      <w:r w:rsidRPr="00BC0447">
        <w:t>[-1, 0, 1]</w:t>
      </w:r>
      <w:r w:rsidRPr="00BC0447">
        <w:t>中取值。</w:t>
      </w:r>
      <w:r w:rsidRPr="00BC0447">
        <w:rPr>
          <w:rFonts w:hint="eastAsia"/>
        </w:rPr>
        <w:t>该过程由三个评测人员独立进行，最终队伍的排名使用三位评测人员打分结果的平均值确定。</w:t>
      </w:r>
      <w:r>
        <w:rPr>
          <w:rFonts w:hint="eastAsia"/>
        </w:rPr>
        <w:t>图</w:t>
      </w:r>
      <w:r>
        <w:t>(3)</w:t>
      </w:r>
      <w:r>
        <w:rPr>
          <w:rFonts w:hint="eastAsia"/>
        </w:rPr>
        <w:t>列举了人工评测的</w:t>
      </w:r>
      <w:proofErr w:type="gramStart"/>
      <w:r w:rsidR="005E1056">
        <w:rPr>
          <w:rFonts w:hint="eastAsia"/>
        </w:rPr>
        <w:t>各队伍</w:t>
      </w:r>
      <w:proofErr w:type="gramEnd"/>
      <w:r w:rsidR="005E1056">
        <w:rPr>
          <w:rFonts w:hint="eastAsia"/>
        </w:rPr>
        <w:t>分数。</w:t>
      </w:r>
    </w:p>
    <w:p w:rsidR="005E1056" w:rsidRDefault="005E1056" w:rsidP="005E1056">
      <w:pPr>
        <w:jc w:val="left"/>
      </w:pPr>
      <w:r w:rsidRPr="005E1056">
        <w:drawing>
          <wp:inline distT="0" distB="0" distL="0" distR="0" wp14:anchorId="3A3B93CE">
            <wp:extent cx="6383991"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1188" cy="1891030"/>
                    </a:xfrm>
                    <a:prstGeom prst="rect">
                      <a:avLst/>
                    </a:prstGeom>
                  </pic:spPr>
                </pic:pic>
              </a:graphicData>
            </a:graphic>
          </wp:inline>
        </w:drawing>
      </w:r>
    </w:p>
    <w:p w:rsidR="005E1056" w:rsidRDefault="005E1056" w:rsidP="005E1056">
      <w:pPr>
        <w:jc w:val="left"/>
        <w:rPr>
          <w:rFonts w:hint="eastAsia"/>
        </w:rPr>
      </w:pPr>
      <w:r>
        <w:rPr>
          <w:rFonts w:hint="eastAsia"/>
        </w:rPr>
        <w:t>从人工评测的结果来看，我们的流畅性和个性化的指标远高于其他队伍，甚至在随机部分的测试集上超过了</w:t>
      </w:r>
      <w:r>
        <w:rPr>
          <w:rFonts w:hint="eastAsia"/>
        </w:rPr>
        <w:t>golden</w:t>
      </w:r>
      <w:r>
        <w:t xml:space="preserve"> response</w:t>
      </w:r>
      <w:r>
        <w:rPr>
          <w:rFonts w:hint="eastAsia"/>
        </w:rPr>
        <w:t>，这主要得益于我们在个性化数据上的微调，另外我们的流畅性</w:t>
      </w:r>
      <w:proofErr w:type="gramStart"/>
      <w:r>
        <w:rPr>
          <w:rFonts w:hint="eastAsia"/>
        </w:rPr>
        <w:t>高主要</w:t>
      </w:r>
      <w:proofErr w:type="gramEnd"/>
      <w:r>
        <w:rPr>
          <w:rFonts w:hint="eastAsia"/>
        </w:rPr>
        <w:t>得益于语言模型和对话模型在第一、第二阶段的预训练。我们的相关性比第二名稍微差一点，可能是因为在微调的过程中过分专注于个性特征的使用，而减少了对上下文的关注。</w:t>
      </w:r>
    </w:p>
    <w:p w:rsidR="002100CD" w:rsidRDefault="008F0E9D">
      <w:pPr>
        <w:pStyle w:val="2"/>
      </w:pPr>
      <w:r>
        <w:rPr>
          <w:rFonts w:hint="eastAsia"/>
        </w:rPr>
        <w:t>4</w:t>
      </w:r>
      <w:r>
        <w:t>.</w:t>
      </w:r>
      <w:r>
        <w:rPr>
          <w:rFonts w:hint="eastAsia"/>
        </w:rPr>
        <w:t>总结</w:t>
      </w:r>
    </w:p>
    <w:p w:rsidR="002100CD" w:rsidRDefault="005E1056">
      <w:pPr>
        <w:ind w:firstLineChars="200" w:firstLine="480"/>
      </w:pPr>
      <w:r>
        <w:rPr>
          <w:rFonts w:hint="eastAsia"/>
        </w:rPr>
        <w:t>这篇文章中我们针对大规模的</w:t>
      </w:r>
      <w:r w:rsidR="00095554">
        <w:rPr>
          <w:rFonts w:hint="eastAsia"/>
        </w:rPr>
        <w:t>个性特征稀疏的</w:t>
      </w:r>
      <w:r>
        <w:rPr>
          <w:rFonts w:hint="eastAsia"/>
        </w:rPr>
        <w:t>对话语料，基于</w:t>
      </w:r>
      <w:proofErr w:type="gramStart"/>
      <w:r>
        <w:rPr>
          <w:rFonts w:hint="eastAsia"/>
        </w:rPr>
        <w:t>预训练</w:t>
      </w:r>
      <w:proofErr w:type="gramEnd"/>
      <w:r>
        <w:rPr>
          <w:rFonts w:hint="eastAsia"/>
        </w:rPr>
        <w:t>的</w:t>
      </w:r>
      <w:r w:rsidR="00095554">
        <w:rPr>
          <w:rFonts w:hint="eastAsia"/>
        </w:rPr>
        <w:t>方法</w:t>
      </w:r>
      <w:r>
        <w:rPr>
          <w:rFonts w:hint="eastAsia"/>
        </w:rPr>
        <w:t>，提出了一种</w:t>
      </w:r>
      <w:r w:rsidR="00095554">
        <w:rPr>
          <w:rFonts w:hint="eastAsia"/>
        </w:rPr>
        <w:t>三段训练的方式来尽可能的生成符合用户个性化特征的回复，该方法通过前两阶段</w:t>
      </w:r>
      <w:proofErr w:type="gramStart"/>
      <w:r w:rsidR="00095554">
        <w:rPr>
          <w:rFonts w:hint="eastAsia"/>
        </w:rPr>
        <w:t>预训练</w:t>
      </w:r>
      <w:proofErr w:type="gramEnd"/>
      <w:r w:rsidR="00095554">
        <w:rPr>
          <w:rFonts w:hint="eastAsia"/>
        </w:rPr>
        <w:t>的语言模型和对话模型的方法保证了生成语言的流畅性和对话之间的逻辑性，最后通过个性化数据上的微调，尽可能的生成与个性化信息相关的回复。该方法在</w:t>
      </w:r>
      <w:r w:rsidR="00095554">
        <w:t>SMP2019ECDT</w:t>
      </w:r>
      <w:r w:rsidR="00095554">
        <w:rPr>
          <w:rFonts w:hint="eastAsia"/>
        </w:rPr>
        <w:t>评测中取得了人工指标评测第一，自动指</w:t>
      </w:r>
      <w:r w:rsidR="00095554">
        <w:rPr>
          <w:rFonts w:hint="eastAsia"/>
        </w:rPr>
        <w:lastRenderedPageBreak/>
        <w:t>标评测的第二名。</w:t>
      </w:r>
    </w:p>
    <w:p w:rsidR="002100CD" w:rsidRDefault="008F0E9D">
      <w:pPr>
        <w:pStyle w:val="2"/>
      </w:pPr>
      <w:r>
        <w:rPr>
          <w:rFonts w:hint="eastAsia"/>
        </w:rPr>
        <w:t>参考文献</w:t>
      </w:r>
    </w:p>
    <w:p w:rsidR="002100CD" w:rsidRDefault="005A0553" w:rsidP="0052327A">
      <w:r>
        <w:rPr>
          <w:rFonts w:hint="eastAsia"/>
        </w:rPr>
        <w:t>[</w:t>
      </w:r>
      <w:r>
        <w:t xml:space="preserve">1] </w:t>
      </w:r>
      <w:r w:rsidRPr="005A0553">
        <w:t xml:space="preserve">Li, J.; Galley, M.; Brockett, C.; </w:t>
      </w:r>
      <w:proofErr w:type="spellStart"/>
      <w:r w:rsidRPr="005A0553">
        <w:t>Spithourakis</w:t>
      </w:r>
      <w:proofErr w:type="spellEnd"/>
      <w:r w:rsidRPr="005A0553">
        <w:t xml:space="preserve">, G. P.; Gao, </w:t>
      </w:r>
      <w:proofErr w:type="spellStart"/>
      <w:proofErr w:type="gramStart"/>
      <w:r w:rsidRPr="005A0553">
        <w:t>J.;and</w:t>
      </w:r>
      <w:proofErr w:type="spellEnd"/>
      <w:proofErr w:type="gramEnd"/>
      <w:r w:rsidRPr="005A0553">
        <w:t xml:space="preserve"> Dolan, B.  2016.  A persona-based neural </w:t>
      </w:r>
      <w:proofErr w:type="spellStart"/>
      <w:r w:rsidRPr="005A0553">
        <w:t>conversationmodel</w:t>
      </w:r>
      <w:proofErr w:type="spellEnd"/>
      <w:r w:rsidRPr="005A0553">
        <w:t xml:space="preserve">. </w:t>
      </w:r>
      <w:proofErr w:type="spellStart"/>
      <w:r w:rsidRPr="005A0553">
        <w:t>InACL</w:t>
      </w:r>
      <w:proofErr w:type="spellEnd"/>
      <w:r w:rsidRPr="005A0553">
        <w:t>, 994–1003</w:t>
      </w:r>
    </w:p>
    <w:p w:rsidR="005A0553" w:rsidRDefault="005A0553" w:rsidP="0052327A">
      <w:r>
        <w:rPr>
          <w:rFonts w:hint="eastAsia"/>
        </w:rPr>
        <w:t>[</w:t>
      </w:r>
      <w:r>
        <w:t xml:space="preserve">2] </w:t>
      </w:r>
      <w:proofErr w:type="spellStart"/>
      <w:proofErr w:type="gramStart"/>
      <w:r w:rsidRPr="005A0553">
        <w:t>Kottur</w:t>
      </w:r>
      <w:proofErr w:type="spellEnd"/>
      <w:r w:rsidRPr="005A0553">
        <w:t>,  S.</w:t>
      </w:r>
      <w:proofErr w:type="gramEnd"/>
      <w:r w:rsidRPr="005A0553">
        <w:t xml:space="preserve">;  Wang,  X.;  and  Carvalho,  V.   2017.   </w:t>
      </w:r>
      <w:proofErr w:type="spellStart"/>
      <w:r w:rsidRPr="005A0553">
        <w:t>Exploringpersonalized</w:t>
      </w:r>
      <w:proofErr w:type="spellEnd"/>
      <w:r w:rsidRPr="005A0553">
        <w:t xml:space="preserve"> neural conversational models. </w:t>
      </w:r>
      <w:proofErr w:type="spellStart"/>
      <w:r w:rsidRPr="005A0553">
        <w:t>InIJCAI</w:t>
      </w:r>
      <w:proofErr w:type="spellEnd"/>
      <w:r w:rsidRPr="005A0553">
        <w:t>, 3728–3734.</w:t>
      </w:r>
    </w:p>
    <w:p w:rsidR="005A0553" w:rsidRDefault="005A0553" w:rsidP="0052327A">
      <w:r>
        <w:rPr>
          <w:rFonts w:hint="eastAsia"/>
        </w:rPr>
        <w:t>[</w:t>
      </w:r>
      <w:r>
        <w:t xml:space="preserve">3] </w:t>
      </w:r>
      <w:r w:rsidRPr="005A0553">
        <w:t>Qian, Q.; Huang, M.; Zhao, H.; Xu, J.; and Zhu, X.  2018</w:t>
      </w:r>
      <w:r>
        <w:t xml:space="preserve">. </w:t>
      </w:r>
      <w:r w:rsidRPr="005A0553">
        <w:t>Assigning personality/identity to a chatting machine for co-</w:t>
      </w:r>
      <w:proofErr w:type="spellStart"/>
      <w:r w:rsidRPr="005A0553">
        <w:t>herent</w:t>
      </w:r>
      <w:proofErr w:type="spellEnd"/>
      <w:r w:rsidRPr="005A0553">
        <w:t xml:space="preserve"> conversation generation. </w:t>
      </w:r>
      <w:proofErr w:type="spellStart"/>
      <w:r w:rsidRPr="005A0553">
        <w:t>InIJCAI</w:t>
      </w:r>
      <w:proofErr w:type="spellEnd"/>
      <w:r w:rsidRPr="005A0553">
        <w:t>.</w:t>
      </w:r>
    </w:p>
    <w:p w:rsidR="005A0553" w:rsidRDefault="005A0553" w:rsidP="0052327A">
      <w:r>
        <w:rPr>
          <w:rFonts w:hint="eastAsia"/>
        </w:rPr>
        <w:t>[</w:t>
      </w:r>
      <w:r>
        <w:t xml:space="preserve">4] </w:t>
      </w:r>
      <w:r w:rsidRPr="005A0553">
        <w:t xml:space="preserve">Zhang, S.; </w:t>
      </w:r>
      <w:proofErr w:type="spellStart"/>
      <w:r w:rsidRPr="005A0553">
        <w:t>Dinan</w:t>
      </w:r>
      <w:proofErr w:type="spellEnd"/>
      <w:r w:rsidRPr="005A0553">
        <w:t xml:space="preserve">, E.; </w:t>
      </w:r>
      <w:proofErr w:type="spellStart"/>
      <w:r w:rsidRPr="005A0553">
        <w:t>Urbanek</w:t>
      </w:r>
      <w:proofErr w:type="spellEnd"/>
      <w:r w:rsidRPr="005A0553">
        <w:t xml:space="preserve">, J.; </w:t>
      </w:r>
      <w:proofErr w:type="spellStart"/>
      <w:r w:rsidRPr="005A0553">
        <w:t>Szlam</w:t>
      </w:r>
      <w:proofErr w:type="spellEnd"/>
      <w:r w:rsidRPr="005A0553">
        <w:t xml:space="preserve">, A.; </w:t>
      </w:r>
      <w:proofErr w:type="spellStart"/>
      <w:r w:rsidRPr="005A0553">
        <w:t>Kiela</w:t>
      </w:r>
      <w:proofErr w:type="spellEnd"/>
      <w:r w:rsidRPr="005A0553">
        <w:t xml:space="preserve">, D.; </w:t>
      </w:r>
      <w:proofErr w:type="spellStart"/>
      <w:r w:rsidRPr="005A0553">
        <w:t>andWeston</w:t>
      </w:r>
      <w:proofErr w:type="spellEnd"/>
      <w:r w:rsidRPr="005A0553">
        <w:t xml:space="preserve">, J.   2018.   Personalizing dialogue agents: I have </w:t>
      </w:r>
      <w:proofErr w:type="spellStart"/>
      <w:r w:rsidRPr="005A0553">
        <w:t>adog</w:t>
      </w:r>
      <w:proofErr w:type="spellEnd"/>
      <w:r w:rsidRPr="005A0553">
        <w:t xml:space="preserve">, do you have pets too? </w:t>
      </w:r>
      <w:proofErr w:type="spellStart"/>
      <w:r w:rsidRPr="005A0553">
        <w:t>InACL</w:t>
      </w:r>
      <w:proofErr w:type="spellEnd"/>
      <w:r w:rsidRPr="005A0553">
        <w:t>, 2204–2213</w:t>
      </w:r>
    </w:p>
    <w:p w:rsidR="005A0553" w:rsidRDefault="005A0553" w:rsidP="0052327A">
      <w:r>
        <w:rPr>
          <w:rFonts w:hint="eastAsia"/>
        </w:rPr>
        <w:t>[</w:t>
      </w:r>
      <w:r>
        <w:t xml:space="preserve">5] </w:t>
      </w:r>
      <w:r w:rsidRPr="005A0553">
        <w:t>Mazar ́</w:t>
      </w:r>
      <w:proofErr w:type="gramStart"/>
      <w:r w:rsidRPr="005A0553">
        <w:t>e,  P.</w:t>
      </w:r>
      <w:proofErr w:type="gramEnd"/>
      <w:r w:rsidRPr="005A0553">
        <w:t xml:space="preserve">-E.;  </w:t>
      </w:r>
      <w:proofErr w:type="spellStart"/>
      <w:r w:rsidRPr="005A0553">
        <w:t>Humeau</w:t>
      </w:r>
      <w:proofErr w:type="spellEnd"/>
      <w:r w:rsidRPr="005A0553">
        <w:t xml:space="preserve">,  S.;  Raison,  M.;  and  </w:t>
      </w:r>
      <w:proofErr w:type="spellStart"/>
      <w:r w:rsidRPr="005A0553">
        <w:t>Bordes</w:t>
      </w:r>
      <w:proofErr w:type="spellEnd"/>
      <w:r w:rsidRPr="005A0553">
        <w:t xml:space="preserve">,  A.2018.  Training millions of personalized dialogue agents.  </w:t>
      </w:r>
      <w:proofErr w:type="spellStart"/>
      <w:r w:rsidRPr="005A0553">
        <w:t>InEMNLP</w:t>
      </w:r>
      <w:proofErr w:type="spellEnd"/>
      <w:r w:rsidRPr="005A0553">
        <w:t>.</w:t>
      </w:r>
    </w:p>
    <w:p w:rsidR="005A0553" w:rsidRDefault="005A0553" w:rsidP="0052327A">
      <w:r>
        <w:rPr>
          <w:rFonts w:hint="eastAsia"/>
        </w:rPr>
        <w:t>[</w:t>
      </w:r>
      <w:r>
        <w:t xml:space="preserve">6] </w:t>
      </w:r>
      <w:r w:rsidRPr="005A0553">
        <w:t xml:space="preserve">Wolf, T.; </w:t>
      </w:r>
      <w:proofErr w:type="spellStart"/>
      <w:r w:rsidRPr="005A0553">
        <w:t>Sanh</w:t>
      </w:r>
      <w:proofErr w:type="spellEnd"/>
      <w:r w:rsidRPr="005A0553">
        <w:t xml:space="preserve">, V.; </w:t>
      </w:r>
      <w:proofErr w:type="spellStart"/>
      <w:r w:rsidRPr="005A0553">
        <w:t>Chaumond</w:t>
      </w:r>
      <w:proofErr w:type="spellEnd"/>
      <w:r w:rsidRPr="005A0553">
        <w:t xml:space="preserve">, J.; and </w:t>
      </w:r>
      <w:proofErr w:type="spellStart"/>
      <w:r w:rsidRPr="005A0553">
        <w:t>Delangue</w:t>
      </w:r>
      <w:proofErr w:type="spellEnd"/>
      <w:r w:rsidRPr="005A0553">
        <w:t>, C.  2018.Transfertransfo: A transfer learning approach for neural net-work based conversational agents.  InNIPS2018 CAI Work-shop.</w:t>
      </w:r>
    </w:p>
    <w:p w:rsidR="0052327A" w:rsidRDefault="0052327A" w:rsidP="0052327A">
      <w:r>
        <w:rPr>
          <w:rFonts w:hint="eastAsia"/>
        </w:rPr>
        <w:t>[</w:t>
      </w:r>
      <w:r>
        <w:t xml:space="preserve">7] </w:t>
      </w:r>
      <w:proofErr w:type="gramStart"/>
      <w:r w:rsidRPr="0052327A">
        <w:t>Peters,  M.</w:t>
      </w:r>
      <w:proofErr w:type="gramEnd"/>
      <w:r w:rsidRPr="0052327A">
        <w:t xml:space="preserve">;  Neumann,  M.;  </w:t>
      </w:r>
      <w:proofErr w:type="spellStart"/>
      <w:r w:rsidRPr="0052327A">
        <w:t>Iyyer</w:t>
      </w:r>
      <w:proofErr w:type="spellEnd"/>
      <w:r w:rsidRPr="0052327A">
        <w:t xml:space="preserve">,  M.;  Gardner,  M.;  </w:t>
      </w:r>
      <w:proofErr w:type="spellStart"/>
      <w:r w:rsidRPr="0052327A">
        <w:t>Clark,C</w:t>
      </w:r>
      <w:proofErr w:type="spellEnd"/>
      <w:r w:rsidRPr="0052327A">
        <w:t xml:space="preserve">.; Lee, K.; and </w:t>
      </w:r>
      <w:proofErr w:type="spellStart"/>
      <w:r w:rsidRPr="0052327A">
        <w:t>Zettlemoyer</w:t>
      </w:r>
      <w:proofErr w:type="spellEnd"/>
      <w:r w:rsidRPr="0052327A">
        <w:t>, L.   2018.   Deep contextual-</w:t>
      </w:r>
      <w:proofErr w:type="spellStart"/>
      <w:r w:rsidRPr="0052327A">
        <w:t>ized</w:t>
      </w:r>
      <w:proofErr w:type="spellEnd"/>
      <w:r w:rsidRPr="0052327A">
        <w:t xml:space="preserve"> word representations. </w:t>
      </w:r>
      <w:proofErr w:type="spellStart"/>
      <w:r w:rsidRPr="0052327A">
        <w:t>InProceedings</w:t>
      </w:r>
      <w:proofErr w:type="spellEnd"/>
      <w:r w:rsidRPr="0052327A">
        <w:t xml:space="preserve"> of the 2018 Con-</w:t>
      </w:r>
      <w:proofErr w:type="spellStart"/>
      <w:r w:rsidRPr="0052327A">
        <w:t>ference</w:t>
      </w:r>
      <w:proofErr w:type="spellEnd"/>
      <w:r w:rsidRPr="0052327A">
        <w:t xml:space="preserve"> of the North American Chapter of the </w:t>
      </w:r>
      <w:proofErr w:type="spellStart"/>
      <w:r w:rsidRPr="0052327A">
        <w:t>Associationfor</w:t>
      </w:r>
      <w:proofErr w:type="spellEnd"/>
      <w:r w:rsidRPr="0052327A">
        <w:t xml:space="preserve"> Computational Linguistics: Human Language </w:t>
      </w:r>
      <w:proofErr w:type="spellStart"/>
      <w:r w:rsidRPr="0052327A">
        <w:t>Technolo-gies</w:t>
      </w:r>
      <w:proofErr w:type="spellEnd"/>
      <w:r w:rsidRPr="0052327A">
        <w:t xml:space="preserve">, </w:t>
      </w:r>
      <w:r w:rsidRPr="0052327A">
        <w:lastRenderedPageBreak/>
        <w:t xml:space="preserve">Volume 1 (Long Papers), 2227–2237.   New </w:t>
      </w:r>
      <w:proofErr w:type="spellStart"/>
      <w:proofErr w:type="gramStart"/>
      <w:r w:rsidRPr="0052327A">
        <w:t>Orleans,Louisiana</w:t>
      </w:r>
      <w:proofErr w:type="spellEnd"/>
      <w:proofErr w:type="gramEnd"/>
      <w:r w:rsidRPr="0052327A">
        <w:t>: Association for Computational Linguistics</w:t>
      </w:r>
      <w:r>
        <w:t>.</w:t>
      </w:r>
    </w:p>
    <w:p w:rsidR="0052327A" w:rsidRDefault="0052327A" w:rsidP="005A0553">
      <w:r>
        <w:rPr>
          <w:rFonts w:hint="eastAsia"/>
        </w:rPr>
        <w:t>[</w:t>
      </w:r>
      <w:r>
        <w:t xml:space="preserve">8] </w:t>
      </w:r>
      <w:r w:rsidRPr="0052327A">
        <w:t xml:space="preserve">Devlin, J.; Chang, M.-W.; Lee, K.; and Toutanova, K. 2018.Bert: Pre-training of deep bidirectional transformers for </w:t>
      </w:r>
      <w:proofErr w:type="spellStart"/>
      <w:r w:rsidRPr="0052327A">
        <w:t>lan-guage</w:t>
      </w:r>
      <w:proofErr w:type="spellEnd"/>
      <w:r w:rsidRPr="0052327A">
        <w:t xml:space="preserve"> </w:t>
      </w:r>
      <w:proofErr w:type="spellStart"/>
      <w:proofErr w:type="gramStart"/>
      <w:r w:rsidRPr="0052327A">
        <w:t>understanding.arXiv</w:t>
      </w:r>
      <w:proofErr w:type="spellEnd"/>
      <w:proofErr w:type="gramEnd"/>
      <w:r w:rsidRPr="0052327A">
        <w:t xml:space="preserve"> preprint arXiv:1810.04805</w:t>
      </w:r>
      <w:r>
        <w:t>.</w:t>
      </w:r>
    </w:p>
    <w:p w:rsidR="0052327A" w:rsidRDefault="0052327A" w:rsidP="005A0553">
      <w:r>
        <w:rPr>
          <w:rFonts w:hint="eastAsia"/>
        </w:rPr>
        <w:t>[</w:t>
      </w:r>
      <w:r>
        <w:t xml:space="preserve">9] </w:t>
      </w:r>
      <w:proofErr w:type="gramStart"/>
      <w:r w:rsidRPr="0052327A">
        <w:t>Radford,A.</w:t>
      </w:r>
      <w:proofErr w:type="gramEnd"/>
      <w:r w:rsidRPr="0052327A">
        <w:t>;Narasimhan,K.;Salimans,T.;</w:t>
      </w:r>
      <w:proofErr w:type="spellStart"/>
      <w:r w:rsidRPr="0052327A">
        <w:t>andSutskever</w:t>
      </w:r>
      <w:proofErr w:type="spellEnd"/>
      <w:r w:rsidRPr="0052327A">
        <w:t>,    I.2018.Improving    language    un-derstandingbygenerativepre-training.URLhttps://s3-us-west-2.amazonaws.com/openai</w:t>
      </w:r>
      <w:r>
        <w:t>-</w:t>
      </w:r>
      <w:r w:rsidRPr="0052327A">
        <w:t>assets/researchcovers/languageunsupervised/</w:t>
      </w:r>
    </w:p>
    <w:p w:rsidR="0052327A" w:rsidRDefault="0052327A" w:rsidP="005A0553">
      <w:proofErr w:type="spellStart"/>
      <w:r w:rsidRPr="0052327A">
        <w:t>L</w:t>
      </w:r>
      <w:r w:rsidRPr="0052327A">
        <w:t>anguageunderstanding</w:t>
      </w:r>
      <w:proofErr w:type="spellEnd"/>
      <w:r w:rsidRPr="0052327A">
        <w:t xml:space="preserve"> paper. pdf.</w:t>
      </w:r>
    </w:p>
    <w:p w:rsidR="0052327A" w:rsidRDefault="0052327A" w:rsidP="005A0553">
      <w:pPr>
        <w:rPr>
          <w:rFonts w:hint="eastAsia"/>
        </w:rPr>
      </w:pPr>
      <w:r>
        <w:rPr>
          <w:rFonts w:hint="eastAsia"/>
        </w:rPr>
        <w:t>[</w:t>
      </w:r>
      <w:r>
        <w:t xml:space="preserve">10] </w:t>
      </w:r>
      <w:r w:rsidRPr="0052327A">
        <w:t xml:space="preserve">Radford, A.; Wu, J.; Child, R.; Luan, D.; </w:t>
      </w:r>
      <w:proofErr w:type="spellStart"/>
      <w:r w:rsidRPr="0052327A">
        <w:t>Amodei</w:t>
      </w:r>
      <w:proofErr w:type="spellEnd"/>
      <w:r w:rsidRPr="0052327A">
        <w:t xml:space="preserve">, D.; </w:t>
      </w:r>
      <w:proofErr w:type="spellStart"/>
      <w:r w:rsidRPr="0052327A">
        <w:t>andSutskever</w:t>
      </w:r>
      <w:proofErr w:type="spellEnd"/>
      <w:r w:rsidRPr="0052327A">
        <w:t xml:space="preserve">, I. 2019. Language models are unsupervised </w:t>
      </w:r>
      <w:proofErr w:type="spellStart"/>
      <w:r w:rsidRPr="0052327A">
        <w:t>mul-titask</w:t>
      </w:r>
      <w:proofErr w:type="spellEnd"/>
      <w:r w:rsidRPr="0052327A">
        <w:t xml:space="preserve"> </w:t>
      </w:r>
      <w:proofErr w:type="spellStart"/>
      <w:proofErr w:type="gramStart"/>
      <w:r w:rsidRPr="0052327A">
        <w:t>learners.OpenAI</w:t>
      </w:r>
      <w:proofErr w:type="spellEnd"/>
      <w:proofErr w:type="gramEnd"/>
      <w:r w:rsidRPr="0052327A">
        <w:t xml:space="preserve"> Blog1(8).</w:t>
      </w:r>
    </w:p>
    <w:sectPr w:rsidR="0052327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C8D" w:rsidRDefault="005E3C8D">
      <w:pPr>
        <w:spacing w:line="240" w:lineRule="auto"/>
      </w:pPr>
      <w:r>
        <w:separator/>
      </w:r>
    </w:p>
  </w:endnote>
  <w:endnote w:type="continuationSeparator" w:id="0">
    <w:p w:rsidR="005E3C8D" w:rsidRDefault="005E3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859265"/>
    </w:sdtPr>
    <w:sdtContent>
      <w:sdt>
        <w:sdtPr>
          <w:id w:val="1728636285"/>
        </w:sdtPr>
        <w:sdtContent>
          <w:p w:rsidR="008F0E9D" w:rsidRDefault="008F0E9D">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8F0E9D" w:rsidRDefault="008F0E9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C8D" w:rsidRDefault="005E3C8D">
      <w:pPr>
        <w:spacing w:line="240" w:lineRule="auto"/>
      </w:pPr>
      <w:r>
        <w:separator/>
      </w:r>
    </w:p>
  </w:footnote>
  <w:footnote w:type="continuationSeparator" w:id="0">
    <w:p w:rsidR="005E3C8D" w:rsidRDefault="005E3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E9D" w:rsidRDefault="008F0E9D">
    <w:pPr>
      <w:pStyle w:val="a5"/>
      <w:pBdr>
        <w:bottom w:val="none" w:sz="0" w:space="0" w:color="auto"/>
      </w:pBdr>
      <w:rPr>
        <w:rFonts w:ascii="Times New Roman" w:eastAsia="黑体" w:hAnsi="Times New Roman" w:cs="Times New Roman"/>
      </w:rPr>
    </w:pPr>
    <w:r>
      <w:rPr>
        <w:rFonts w:ascii="Times New Roman" w:eastAsia="黑体" w:hAnsi="Times New Roman" w:cs="Times New Roman"/>
      </w:rPr>
      <w:t>SMP2019ECDT</w:t>
    </w:r>
    <w:r>
      <w:rPr>
        <w:rFonts w:ascii="Times New Roman" w:eastAsia="黑体" w:hAnsi="Times New Roman" w:cs="Times New Roman"/>
      </w:rPr>
      <w:t>中文人机对话评测</w:t>
    </w:r>
  </w:p>
  <w:p w:rsidR="008F0E9D" w:rsidRDefault="008F0E9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353"/>
    <w:multiLevelType w:val="hybridMultilevel"/>
    <w:tmpl w:val="B268B7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DD0E64"/>
    <w:multiLevelType w:val="hybridMultilevel"/>
    <w:tmpl w:val="6B44AEE8"/>
    <w:lvl w:ilvl="0" w:tplc="9B4885B8">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7E"/>
    <w:rsid w:val="EDEEBA54"/>
    <w:rsid w:val="00036936"/>
    <w:rsid w:val="00095554"/>
    <w:rsid w:val="000E7F96"/>
    <w:rsid w:val="001024B7"/>
    <w:rsid w:val="00112402"/>
    <w:rsid w:val="001165E8"/>
    <w:rsid w:val="00203FD5"/>
    <w:rsid w:val="002100CD"/>
    <w:rsid w:val="00245923"/>
    <w:rsid w:val="002E437A"/>
    <w:rsid w:val="00336FED"/>
    <w:rsid w:val="00390D7F"/>
    <w:rsid w:val="00472C69"/>
    <w:rsid w:val="004B257E"/>
    <w:rsid w:val="004B6C93"/>
    <w:rsid w:val="004F3998"/>
    <w:rsid w:val="0050089C"/>
    <w:rsid w:val="0052327A"/>
    <w:rsid w:val="00595E1B"/>
    <w:rsid w:val="005A0553"/>
    <w:rsid w:val="005C17A6"/>
    <w:rsid w:val="005E1056"/>
    <w:rsid w:val="005E3C8D"/>
    <w:rsid w:val="005E70B6"/>
    <w:rsid w:val="0060721A"/>
    <w:rsid w:val="006158CE"/>
    <w:rsid w:val="00694808"/>
    <w:rsid w:val="006E5184"/>
    <w:rsid w:val="006F7F24"/>
    <w:rsid w:val="007337F8"/>
    <w:rsid w:val="00766386"/>
    <w:rsid w:val="00896284"/>
    <w:rsid w:val="008F0E9D"/>
    <w:rsid w:val="00927B78"/>
    <w:rsid w:val="009340C1"/>
    <w:rsid w:val="00986E53"/>
    <w:rsid w:val="00991831"/>
    <w:rsid w:val="009F59FB"/>
    <w:rsid w:val="00A949FD"/>
    <w:rsid w:val="00A95F02"/>
    <w:rsid w:val="00AB78FA"/>
    <w:rsid w:val="00AF6316"/>
    <w:rsid w:val="00B367A0"/>
    <w:rsid w:val="00B460CF"/>
    <w:rsid w:val="00BC0447"/>
    <w:rsid w:val="00BF3DBF"/>
    <w:rsid w:val="00C06E8E"/>
    <w:rsid w:val="00D42AE3"/>
    <w:rsid w:val="00DB6721"/>
    <w:rsid w:val="00EA7252"/>
    <w:rsid w:val="00ED5DBA"/>
    <w:rsid w:val="00F90C90"/>
    <w:rsid w:val="00FB339E"/>
    <w:rsid w:val="00FC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3C4F"/>
  <w15:docId w15:val="{02B67100-ABEF-4A81-ACEB-16EB57D5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10">
    <w:name w:val="标题 1 字符"/>
    <w:basedOn w:val="a0"/>
    <w:link w:val="1"/>
    <w:uiPriority w:val="9"/>
    <w:rPr>
      <w:rFonts w:eastAsia="黑体"/>
      <w:b/>
      <w:bCs/>
      <w:kern w:val="44"/>
      <w:sz w:val="44"/>
      <w:szCs w:val="44"/>
    </w:rPr>
  </w:style>
  <w:style w:type="character" w:customStyle="1" w:styleId="20">
    <w:name w:val="标题 2 字符"/>
    <w:basedOn w:val="a0"/>
    <w:link w:val="2"/>
    <w:uiPriority w:val="9"/>
    <w:rPr>
      <w:rFonts w:asciiTheme="majorHAnsi" w:eastAsia="黑体" w:hAnsiTheme="majorHAnsi" w:cstheme="majorBidi"/>
      <w:b/>
      <w:bCs/>
      <w:sz w:val="32"/>
      <w:szCs w:val="32"/>
    </w:rPr>
  </w:style>
  <w:style w:type="character" w:customStyle="1" w:styleId="30">
    <w:name w:val="标题 3 字符"/>
    <w:basedOn w:val="a0"/>
    <w:link w:val="3"/>
    <w:uiPriority w:val="9"/>
    <w:qFormat/>
    <w:rPr>
      <w:rFonts w:eastAsia="黑体"/>
      <w:b/>
      <w:bCs/>
      <w:sz w:val="28"/>
      <w:szCs w:val="32"/>
    </w:rPr>
  </w:style>
  <w:style w:type="character" w:customStyle="1" w:styleId="40">
    <w:name w:val="标题 4 字符"/>
    <w:basedOn w:val="a0"/>
    <w:link w:val="4"/>
    <w:uiPriority w:val="9"/>
    <w:qFormat/>
    <w:rPr>
      <w:rFonts w:asciiTheme="majorHAnsi" w:eastAsia="宋体" w:hAnsiTheme="majorHAnsi" w:cstheme="majorBidi"/>
      <w:b/>
      <w:bCs/>
      <w:sz w:val="24"/>
      <w:szCs w:val="28"/>
    </w:rPr>
  </w:style>
  <w:style w:type="character" w:customStyle="1" w:styleId="a6">
    <w:name w:val="页眉 字符"/>
    <w:basedOn w:val="a0"/>
    <w:link w:val="a5"/>
    <w:uiPriority w:val="99"/>
    <w:rPr>
      <w:rFonts w:eastAsia="宋体"/>
      <w:sz w:val="18"/>
      <w:szCs w:val="18"/>
    </w:rPr>
  </w:style>
  <w:style w:type="character" w:customStyle="1" w:styleId="a4">
    <w:name w:val="页脚 字符"/>
    <w:basedOn w:val="a0"/>
    <w:link w:val="a3"/>
    <w:uiPriority w:val="99"/>
    <w:qFormat/>
    <w:rPr>
      <w:rFonts w:eastAsia="宋体"/>
      <w:sz w:val="18"/>
      <w:szCs w:val="18"/>
    </w:rPr>
  </w:style>
  <w:style w:type="paragraph" w:styleId="a7">
    <w:name w:val="List Paragraph"/>
    <w:basedOn w:val="a"/>
    <w:uiPriority w:val="99"/>
    <w:rsid w:val="007337F8"/>
    <w:pPr>
      <w:ind w:firstLineChars="200" w:firstLine="420"/>
    </w:pPr>
  </w:style>
  <w:style w:type="table" w:styleId="a8">
    <w:name w:val="Table Grid"/>
    <w:basedOn w:val="a1"/>
    <w:uiPriority w:val="39"/>
    <w:rsid w:val="00991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9038">
      <w:bodyDiv w:val="1"/>
      <w:marLeft w:val="0"/>
      <w:marRight w:val="0"/>
      <w:marTop w:val="0"/>
      <w:marBottom w:val="0"/>
      <w:divBdr>
        <w:top w:val="none" w:sz="0" w:space="0" w:color="auto"/>
        <w:left w:val="none" w:sz="0" w:space="0" w:color="auto"/>
        <w:bottom w:val="none" w:sz="0" w:space="0" w:color="auto"/>
        <w:right w:val="none" w:sz="0" w:space="0" w:color="auto"/>
      </w:divBdr>
    </w:div>
    <w:div w:id="255943990">
      <w:bodyDiv w:val="1"/>
      <w:marLeft w:val="0"/>
      <w:marRight w:val="0"/>
      <w:marTop w:val="0"/>
      <w:marBottom w:val="0"/>
      <w:divBdr>
        <w:top w:val="none" w:sz="0" w:space="0" w:color="auto"/>
        <w:left w:val="none" w:sz="0" w:space="0" w:color="auto"/>
        <w:bottom w:val="none" w:sz="0" w:space="0" w:color="auto"/>
        <w:right w:val="none" w:sz="0" w:space="0" w:color="auto"/>
      </w:divBdr>
    </w:div>
    <w:div w:id="256409115">
      <w:bodyDiv w:val="1"/>
      <w:marLeft w:val="0"/>
      <w:marRight w:val="0"/>
      <w:marTop w:val="0"/>
      <w:marBottom w:val="0"/>
      <w:divBdr>
        <w:top w:val="none" w:sz="0" w:space="0" w:color="auto"/>
        <w:left w:val="none" w:sz="0" w:space="0" w:color="auto"/>
        <w:bottom w:val="none" w:sz="0" w:space="0" w:color="auto"/>
        <w:right w:val="none" w:sz="0" w:space="0" w:color="auto"/>
      </w:divBdr>
      <w:divsChild>
        <w:div w:id="1527331610">
          <w:marLeft w:val="0"/>
          <w:marRight w:val="0"/>
          <w:marTop w:val="0"/>
          <w:marBottom w:val="0"/>
          <w:divBdr>
            <w:top w:val="none" w:sz="0" w:space="0" w:color="auto"/>
            <w:left w:val="none" w:sz="0" w:space="0" w:color="auto"/>
            <w:bottom w:val="none" w:sz="0" w:space="0" w:color="auto"/>
            <w:right w:val="none" w:sz="0" w:space="0" w:color="auto"/>
          </w:divBdr>
        </w:div>
        <w:div w:id="1587500146">
          <w:marLeft w:val="0"/>
          <w:marRight w:val="0"/>
          <w:marTop w:val="0"/>
          <w:marBottom w:val="0"/>
          <w:divBdr>
            <w:top w:val="none" w:sz="0" w:space="0" w:color="auto"/>
            <w:left w:val="none" w:sz="0" w:space="0" w:color="auto"/>
            <w:bottom w:val="none" w:sz="0" w:space="0" w:color="auto"/>
            <w:right w:val="none" w:sz="0" w:space="0" w:color="auto"/>
          </w:divBdr>
        </w:div>
        <w:div w:id="992640874">
          <w:marLeft w:val="0"/>
          <w:marRight w:val="0"/>
          <w:marTop w:val="0"/>
          <w:marBottom w:val="0"/>
          <w:divBdr>
            <w:top w:val="none" w:sz="0" w:space="0" w:color="auto"/>
            <w:left w:val="none" w:sz="0" w:space="0" w:color="auto"/>
            <w:bottom w:val="none" w:sz="0" w:space="0" w:color="auto"/>
            <w:right w:val="none" w:sz="0" w:space="0" w:color="auto"/>
          </w:divBdr>
        </w:div>
        <w:div w:id="875392116">
          <w:marLeft w:val="0"/>
          <w:marRight w:val="0"/>
          <w:marTop w:val="0"/>
          <w:marBottom w:val="0"/>
          <w:divBdr>
            <w:top w:val="none" w:sz="0" w:space="0" w:color="auto"/>
            <w:left w:val="none" w:sz="0" w:space="0" w:color="auto"/>
            <w:bottom w:val="none" w:sz="0" w:space="0" w:color="auto"/>
            <w:right w:val="none" w:sz="0" w:space="0" w:color="auto"/>
          </w:divBdr>
        </w:div>
        <w:div w:id="1070739179">
          <w:marLeft w:val="0"/>
          <w:marRight w:val="0"/>
          <w:marTop w:val="0"/>
          <w:marBottom w:val="0"/>
          <w:divBdr>
            <w:top w:val="none" w:sz="0" w:space="0" w:color="auto"/>
            <w:left w:val="none" w:sz="0" w:space="0" w:color="auto"/>
            <w:bottom w:val="none" w:sz="0" w:space="0" w:color="auto"/>
            <w:right w:val="none" w:sz="0" w:space="0" w:color="auto"/>
          </w:divBdr>
        </w:div>
      </w:divsChild>
    </w:div>
    <w:div w:id="414086574">
      <w:bodyDiv w:val="1"/>
      <w:marLeft w:val="0"/>
      <w:marRight w:val="0"/>
      <w:marTop w:val="0"/>
      <w:marBottom w:val="0"/>
      <w:divBdr>
        <w:top w:val="none" w:sz="0" w:space="0" w:color="auto"/>
        <w:left w:val="none" w:sz="0" w:space="0" w:color="auto"/>
        <w:bottom w:val="none" w:sz="0" w:space="0" w:color="auto"/>
        <w:right w:val="none" w:sz="0" w:space="0" w:color="auto"/>
      </w:divBdr>
    </w:div>
    <w:div w:id="518930890">
      <w:bodyDiv w:val="1"/>
      <w:marLeft w:val="0"/>
      <w:marRight w:val="0"/>
      <w:marTop w:val="0"/>
      <w:marBottom w:val="0"/>
      <w:divBdr>
        <w:top w:val="none" w:sz="0" w:space="0" w:color="auto"/>
        <w:left w:val="none" w:sz="0" w:space="0" w:color="auto"/>
        <w:bottom w:val="none" w:sz="0" w:space="0" w:color="auto"/>
        <w:right w:val="none" w:sz="0" w:space="0" w:color="auto"/>
      </w:divBdr>
    </w:div>
    <w:div w:id="61960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9</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qian503@outlook.com</dc:creator>
  <cp:lastModifiedBy>张荣升</cp:lastModifiedBy>
  <cp:revision>14</cp:revision>
  <dcterms:created xsi:type="dcterms:W3CDTF">2019-07-19T21:43:00Z</dcterms:created>
  <dcterms:modified xsi:type="dcterms:W3CDTF">2019-08-09T12:45:00Z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