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C2C01A" w14:textId="77777777" w:rsidR="007E5CCC" w:rsidRPr="004B6A64" w:rsidRDefault="00000000">
      <w:pPr>
        <w:pStyle w:val="Titre"/>
        <w:rPr>
          <w:lang w:val="fr-MA"/>
        </w:rPr>
      </w:pPr>
      <w:r w:rsidRPr="004B6A64">
        <w:rPr>
          <w:lang w:val="fr-MA"/>
        </w:rPr>
        <w:t>Objectif 1</w:t>
      </w:r>
    </w:p>
    <w:p w14:paraId="1550758C" w14:textId="77777777" w:rsidR="007E5CCC" w:rsidRPr="004B6A64" w:rsidRDefault="00000000">
      <w:pPr>
        <w:pStyle w:val="Titre"/>
        <w:rPr>
          <w:lang w:val="fr-MA"/>
        </w:rPr>
      </w:pPr>
      <w:r w:rsidRPr="004B6A64">
        <w:rPr>
          <w:lang w:val="fr-MA"/>
        </w:rPr>
        <w:t>Rapport de livraison</w:t>
      </w:r>
    </w:p>
    <w:p w14:paraId="4ABA3601" w14:textId="77777777" w:rsidR="007E5CCC" w:rsidRPr="004B6A64" w:rsidRDefault="00000000">
      <w:pPr>
        <w:pStyle w:val="Sous-titre"/>
        <w:rPr>
          <w:lang w:val="fr-MA"/>
        </w:rPr>
      </w:pPr>
      <w:r w:rsidRPr="004B6A64">
        <w:rPr>
          <w:lang w:val="fr-MA"/>
        </w:rPr>
        <w:t xml:space="preserve">Projet McGill / WELL-E - Données </w:t>
      </w:r>
      <w:proofErr w:type="spellStart"/>
      <w:r w:rsidRPr="004B6A64">
        <w:rPr>
          <w:lang w:val="fr-MA"/>
        </w:rPr>
        <w:t>IceTag</w:t>
      </w:r>
      <w:proofErr w:type="spellEnd"/>
    </w:p>
    <w:tbl>
      <w:tblPr>
        <w:tblW w:w="9360" w:type="dxa"/>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360"/>
      </w:tblGrid>
      <w:tr w:rsidR="007E5CCC" w:rsidRPr="004B6A64" w14:paraId="4C9B05AA" w14:textId="77777777">
        <w:tc>
          <w:tcPr>
            <w:tcW w:w="9360" w:type="dxa"/>
            <w:shd w:val="clear" w:color="auto" w:fill="F2F2F2"/>
            <w:tcMar>
              <w:top w:w="120" w:type="dxa"/>
              <w:left w:w="160" w:type="dxa"/>
              <w:bottom w:w="120" w:type="dxa"/>
              <w:right w:w="160" w:type="dxa"/>
            </w:tcMar>
          </w:tcPr>
          <w:p w14:paraId="64B69C67" w14:textId="77777777" w:rsidR="007E5CCC" w:rsidRPr="004B6A64" w:rsidRDefault="00000000" w:rsidP="00BD35D5">
            <w:pPr>
              <w:spacing w:after="0"/>
              <w:jc w:val="both"/>
              <w:rPr>
                <w:lang w:val="fr-MA"/>
              </w:rPr>
            </w:pPr>
            <w:r w:rsidRPr="004B6A64">
              <w:rPr>
                <w:lang w:val="fr-MA"/>
              </w:rPr>
              <w:t>Conclusion. Les quatre saisons ont été traitées. Le pipeline a produit 385 alertes, reclassées en 37 alertes A, 195 alertes B et 153 alertes C. Le résultat est défendable comme détection de signaux comportementaux à vérifier, sans revendication de diagnostic clinique confirmé.</w:t>
            </w:r>
          </w:p>
        </w:tc>
      </w:tr>
    </w:tbl>
    <w:p w14:paraId="72353A53" w14:textId="77777777" w:rsidR="007E5CCC" w:rsidRPr="004B6A64" w:rsidRDefault="007E5CCC">
      <w:pPr>
        <w:rPr>
          <w:lang w:val="fr-MA"/>
        </w:rPr>
      </w:pPr>
    </w:p>
    <w:p w14:paraId="7F0B6DBF" w14:textId="77777777" w:rsidR="007E5CCC" w:rsidRPr="004B6A64" w:rsidRDefault="00000000" w:rsidP="00BD35D5">
      <w:pPr>
        <w:jc w:val="both"/>
        <w:rPr>
          <w:lang w:val="fr-MA"/>
        </w:rPr>
      </w:pPr>
      <w:r w:rsidRPr="004B6A64">
        <w:rPr>
          <w:b/>
          <w:color w:val="000000"/>
          <w:lang w:val="fr-MA"/>
        </w:rPr>
        <w:t xml:space="preserve">Cadrage des pipelines. </w:t>
      </w:r>
      <w:r w:rsidRPr="004B6A64">
        <w:rPr>
          <w:color w:val="000000"/>
          <w:lang w:val="fr-MA"/>
        </w:rPr>
        <w:t xml:space="preserve">La pipeline IF + règles est la </w:t>
      </w:r>
      <w:proofErr w:type="spellStart"/>
      <w:r w:rsidRPr="004B6A64">
        <w:rPr>
          <w:color w:val="000000"/>
          <w:lang w:val="fr-MA"/>
        </w:rPr>
        <w:t>baseline</w:t>
      </w:r>
      <w:proofErr w:type="spellEnd"/>
      <w:r w:rsidRPr="004B6A64">
        <w:rPr>
          <w:color w:val="000000"/>
          <w:lang w:val="fr-MA"/>
        </w:rPr>
        <w:t xml:space="preserve"> initiale livrée (gelée) au titre du SOW, qui a produit les 385 alertes. L'approche HYPO + instabilité + hybride du mémoire, fournie en annexe, est l'évolution montrée supérieure (localisation, concordance SLS exploratoire) et représente la direction actuelle du travail.</w:t>
      </w:r>
    </w:p>
    <w:p w14:paraId="747E324B" w14:textId="77777777" w:rsidR="007E5CCC" w:rsidRDefault="00000000">
      <w:pPr>
        <w:pStyle w:val="Titre1"/>
      </w:pPr>
      <w:r>
        <w:t>1. Correspondance avec le SOW</w:t>
      </w:r>
    </w:p>
    <w:tbl>
      <w:tblPr>
        <w:tblW w:w="9360" w:type="dxa"/>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744"/>
        <w:gridCol w:w="5616"/>
      </w:tblGrid>
      <w:tr w:rsidR="007E5CCC" w:rsidRPr="00403A19" w14:paraId="4A8E4747" w14:textId="77777777">
        <w:trPr>
          <w:cantSplit/>
          <w:tblHeader/>
        </w:trPr>
        <w:tc>
          <w:tcPr>
            <w:tcW w:w="3744" w:type="dxa"/>
            <w:shd w:val="clear" w:color="auto" w:fill="000000"/>
            <w:tcMar>
              <w:top w:w="80" w:type="dxa"/>
              <w:left w:w="120" w:type="dxa"/>
              <w:bottom w:w="80" w:type="dxa"/>
              <w:right w:w="120" w:type="dxa"/>
            </w:tcMar>
            <w:vAlign w:val="center"/>
          </w:tcPr>
          <w:p w14:paraId="285C5578" w14:textId="77777777" w:rsidR="007E5CCC" w:rsidRPr="00403A19" w:rsidRDefault="00000000" w:rsidP="005C70CC">
            <w:pPr>
              <w:spacing w:after="0"/>
              <w:rPr>
                <w:sz w:val="20"/>
                <w:szCs w:val="20"/>
              </w:rPr>
            </w:pPr>
            <w:r w:rsidRPr="00403A19">
              <w:rPr>
                <w:b/>
                <w:color w:val="FFFFFF"/>
                <w:sz w:val="20"/>
                <w:szCs w:val="20"/>
              </w:rPr>
              <w:t>Livrable SOW</w:t>
            </w:r>
          </w:p>
        </w:tc>
        <w:tc>
          <w:tcPr>
            <w:tcW w:w="5616" w:type="dxa"/>
            <w:shd w:val="clear" w:color="auto" w:fill="000000"/>
            <w:tcMar>
              <w:top w:w="80" w:type="dxa"/>
              <w:left w:w="120" w:type="dxa"/>
              <w:bottom w:w="80" w:type="dxa"/>
              <w:right w:w="120" w:type="dxa"/>
            </w:tcMar>
            <w:vAlign w:val="center"/>
          </w:tcPr>
          <w:p w14:paraId="7947978F" w14:textId="77777777" w:rsidR="007E5CCC" w:rsidRPr="00403A19" w:rsidRDefault="00000000" w:rsidP="005C70CC">
            <w:pPr>
              <w:spacing w:after="0"/>
              <w:rPr>
                <w:sz w:val="20"/>
                <w:szCs w:val="20"/>
              </w:rPr>
            </w:pPr>
            <w:r w:rsidRPr="00403A19">
              <w:rPr>
                <w:b/>
                <w:color w:val="FFFFFF"/>
                <w:sz w:val="20"/>
                <w:szCs w:val="20"/>
              </w:rPr>
              <w:t>Où le trouver</w:t>
            </w:r>
          </w:p>
        </w:tc>
      </w:tr>
      <w:tr w:rsidR="007E5CCC" w:rsidRPr="00403A19" w14:paraId="40CC4C4B" w14:textId="77777777" w:rsidTr="00403A19">
        <w:trPr>
          <w:cantSplit/>
          <w:trHeight w:val="404"/>
        </w:trPr>
        <w:tc>
          <w:tcPr>
            <w:tcW w:w="3744" w:type="dxa"/>
            <w:tcMar>
              <w:top w:w="80" w:type="dxa"/>
              <w:left w:w="120" w:type="dxa"/>
              <w:bottom w:w="80" w:type="dxa"/>
              <w:right w:w="120" w:type="dxa"/>
            </w:tcMar>
            <w:vAlign w:val="center"/>
          </w:tcPr>
          <w:p w14:paraId="4F515213" w14:textId="77777777" w:rsidR="007E5CCC" w:rsidRPr="00403A19" w:rsidRDefault="00000000" w:rsidP="005C70CC">
            <w:pPr>
              <w:spacing w:after="0"/>
              <w:rPr>
                <w:sz w:val="20"/>
                <w:szCs w:val="20"/>
              </w:rPr>
            </w:pPr>
            <w:r w:rsidRPr="00403A19">
              <w:rPr>
                <w:color w:val="000000"/>
                <w:sz w:val="20"/>
                <w:szCs w:val="20"/>
              </w:rPr>
              <w:t xml:space="preserve">1.1 Données </w:t>
            </w:r>
            <w:proofErr w:type="spellStart"/>
            <w:r w:rsidRPr="00403A19">
              <w:rPr>
                <w:color w:val="000000"/>
                <w:sz w:val="20"/>
                <w:szCs w:val="20"/>
              </w:rPr>
              <w:t>traitées</w:t>
            </w:r>
            <w:proofErr w:type="spellEnd"/>
            <w:r w:rsidRPr="00403A19">
              <w:rPr>
                <w:color w:val="000000"/>
                <w:sz w:val="20"/>
                <w:szCs w:val="20"/>
              </w:rPr>
              <w:t xml:space="preserve"> avec alertes</w:t>
            </w:r>
          </w:p>
        </w:tc>
        <w:tc>
          <w:tcPr>
            <w:tcW w:w="5616" w:type="dxa"/>
            <w:tcMar>
              <w:top w:w="80" w:type="dxa"/>
              <w:left w:w="120" w:type="dxa"/>
              <w:bottom w:w="80" w:type="dxa"/>
              <w:right w:w="120" w:type="dxa"/>
            </w:tcMar>
            <w:vAlign w:val="center"/>
          </w:tcPr>
          <w:p w14:paraId="7DC6703A" w14:textId="77777777" w:rsidR="007E5CCC" w:rsidRPr="00403A19" w:rsidRDefault="00000000" w:rsidP="005C70CC">
            <w:pPr>
              <w:spacing w:after="0"/>
              <w:rPr>
                <w:sz w:val="20"/>
                <w:szCs w:val="20"/>
              </w:rPr>
            </w:pPr>
            <w:r w:rsidRPr="00403A19">
              <w:rPr>
                <w:color w:val="000000"/>
                <w:sz w:val="20"/>
                <w:szCs w:val="20"/>
              </w:rPr>
              <w:t>DONNEES_TRAITEES_ALERTES/</w:t>
            </w:r>
          </w:p>
        </w:tc>
      </w:tr>
      <w:tr w:rsidR="007E5CCC" w:rsidRPr="00403A19" w14:paraId="0DAA8316" w14:textId="77777777" w:rsidTr="00403A19">
        <w:trPr>
          <w:cantSplit/>
          <w:trHeight w:val="398"/>
        </w:trPr>
        <w:tc>
          <w:tcPr>
            <w:tcW w:w="3744" w:type="dxa"/>
            <w:shd w:val="clear" w:color="auto" w:fill="F2F2F2"/>
            <w:tcMar>
              <w:top w:w="80" w:type="dxa"/>
              <w:left w:w="120" w:type="dxa"/>
              <w:bottom w:w="80" w:type="dxa"/>
              <w:right w:w="120" w:type="dxa"/>
            </w:tcMar>
            <w:vAlign w:val="center"/>
          </w:tcPr>
          <w:p w14:paraId="7897B062" w14:textId="77777777" w:rsidR="007E5CCC" w:rsidRPr="00403A19" w:rsidRDefault="00000000" w:rsidP="005C70CC">
            <w:pPr>
              <w:spacing w:after="0"/>
              <w:rPr>
                <w:sz w:val="20"/>
                <w:szCs w:val="20"/>
              </w:rPr>
            </w:pPr>
            <w:r w:rsidRPr="00403A19">
              <w:rPr>
                <w:color w:val="000000"/>
                <w:sz w:val="20"/>
                <w:szCs w:val="20"/>
              </w:rPr>
              <w:t>1.1 Note technique de reproductibilité</w:t>
            </w:r>
          </w:p>
        </w:tc>
        <w:tc>
          <w:tcPr>
            <w:tcW w:w="5616" w:type="dxa"/>
            <w:shd w:val="clear" w:color="auto" w:fill="F2F2F2"/>
            <w:tcMar>
              <w:top w:w="80" w:type="dxa"/>
              <w:left w:w="120" w:type="dxa"/>
              <w:bottom w:w="80" w:type="dxa"/>
              <w:right w:w="120" w:type="dxa"/>
            </w:tcMar>
            <w:vAlign w:val="center"/>
          </w:tcPr>
          <w:p w14:paraId="6E56A951" w14:textId="77777777" w:rsidR="007E5CCC" w:rsidRPr="00403A19" w:rsidRDefault="00000000" w:rsidP="005C70CC">
            <w:pPr>
              <w:spacing w:after="0"/>
              <w:rPr>
                <w:sz w:val="20"/>
                <w:szCs w:val="20"/>
                <w:lang w:val="fr-MA"/>
              </w:rPr>
            </w:pPr>
            <w:r w:rsidRPr="00403A19">
              <w:rPr>
                <w:color w:val="000000"/>
                <w:sz w:val="20"/>
                <w:szCs w:val="20"/>
                <w:lang w:val="fr-MA"/>
              </w:rPr>
              <w:t>NOTES_SOW/note_technique_reproductibilite.md</w:t>
            </w:r>
          </w:p>
        </w:tc>
      </w:tr>
      <w:tr w:rsidR="007E5CCC" w:rsidRPr="00403A19" w14:paraId="7829E9A1" w14:textId="77777777" w:rsidTr="00403A19">
        <w:trPr>
          <w:cantSplit/>
          <w:trHeight w:val="392"/>
        </w:trPr>
        <w:tc>
          <w:tcPr>
            <w:tcW w:w="3744" w:type="dxa"/>
            <w:tcMar>
              <w:top w:w="80" w:type="dxa"/>
              <w:left w:w="120" w:type="dxa"/>
              <w:bottom w:w="80" w:type="dxa"/>
              <w:right w:w="120" w:type="dxa"/>
            </w:tcMar>
            <w:vAlign w:val="center"/>
          </w:tcPr>
          <w:p w14:paraId="6173A3CE" w14:textId="77777777" w:rsidR="007E5CCC" w:rsidRPr="00403A19" w:rsidRDefault="00000000" w:rsidP="005C70CC">
            <w:pPr>
              <w:spacing w:after="0"/>
              <w:rPr>
                <w:sz w:val="20"/>
                <w:szCs w:val="20"/>
              </w:rPr>
            </w:pPr>
            <w:r w:rsidRPr="00403A19">
              <w:rPr>
                <w:color w:val="000000"/>
                <w:sz w:val="20"/>
                <w:szCs w:val="20"/>
              </w:rPr>
              <w:t>1.2 Table de concordance</w:t>
            </w:r>
          </w:p>
        </w:tc>
        <w:tc>
          <w:tcPr>
            <w:tcW w:w="5616" w:type="dxa"/>
            <w:tcMar>
              <w:top w:w="80" w:type="dxa"/>
              <w:left w:w="120" w:type="dxa"/>
              <w:bottom w:w="80" w:type="dxa"/>
              <w:right w:w="120" w:type="dxa"/>
            </w:tcMar>
            <w:vAlign w:val="center"/>
          </w:tcPr>
          <w:p w14:paraId="2C5FF43F" w14:textId="77777777" w:rsidR="007E5CCC" w:rsidRPr="00403A19" w:rsidRDefault="00000000" w:rsidP="005C70CC">
            <w:pPr>
              <w:spacing w:after="0"/>
              <w:rPr>
                <w:sz w:val="20"/>
                <w:szCs w:val="20"/>
                <w:lang w:val="fr-MA"/>
              </w:rPr>
            </w:pPr>
            <w:r w:rsidRPr="00403A19">
              <w:rPr>
                <w:color w:val="000000"/>
                <w:sz w:val="20"/>
                <w:szCs w:val="20"/>
                <w:lang w:val="fr-MA"/>
              </w:rPr>
              <w:t>TABLEAUX_CSV/table_concordance.csv</w:t>
            </w:r>
          </w:p>
        </w:tc>
      </w:tr>
      <w:tr w:rsidR="007E5CCC" w:rsidRPr="00403A19" w14:paraId="0C88E786" w14:textId="77777777" w:rsidTr="00403A19">
        <w:trPr>
          <w:cantSplit/>
          <w:trHeight w:val="400"/>
        </w:trPr>
        <w:tc>
          <w:tcPr>
            <w:tcW w:w="3744" w:type="dxa"/>
            <w:shd w:val="clear" w:color="auto" w:fill="F2F2F2"/>
            <w:tcMar>
              <w:top w:w="80" w:type="dxa"/>
              <w:left w:w="120" w:type="dxa"/>
              <w:bottom w:w="80" w:type="dxa"/>
              <w:right w:w="120" w:type="dxa"/>
            </w:tcMar>
            <w:vAlign w:val="center"/>
          </w:tcPr>
          <w:p w14:paraId="7AF4B008" w14:textId="77777777" w:rsidR="007E5CCC" w:rsidRPr="00403A19" w:rsidRDefault="00000000" w:rsidP="005C70CC">
            <w:pPr>
              <w:spacing w:after="0"/>
              <w:rPr>
                <w:sz w:val="20"/>
                <w:szCs w:val="20"/>
              </w:rPr>
            </w:pPr>
            <w:r w:rsidRPr="00403A19">
              <w:rPr>
                <w:color w:val="000000"/>
                <w:sz w:val="20"/>
                <w:szCs w:val="20"/>
              </w:rPr>
              <w:t>1.2 Rapport court de validation</w:t>
            </w:r>
          </w:p>
        </w:tc>
        <w:tc>
          <w:tcPr>
            <w:tcW w:w="5616" w:type="dxa"/>
            <w:shd w:val="clear" w:color="auto" w:fill="F2F2F2"/>
            <w:tcMar>
              <w:top w:w="80" w:type="dxa"/>
              <w:left w:w="120" w:type="dxa"/>
              <w:bottom w:w="80" w:type="dxa"/>
              <w:right w:w="120" w:type="dxa"/>
            </w:tcMar>
            <w:vAlign w:val="center"/>
          </w:tcPr>
          <w:p w14:paraId="18122E5A" w14:textId="77777777" w:rsidR="007E5CCC" w:rsidRPr="00403A19" w:rsidRDefault="00000000" w:rsidP="005C70CC">
            <w:pPr>
              <w:spacing w:after="0"/>
              <w:rPr>
                <w:sz w:val="20"/>
                <w:szCs w:val="20"/>
                <w:lang w:val="fr-MA"/>
              </w:rPr>
            </w:pPr>
            <w:r w:rsidRPr="00403A19">
              <w:rPr>
                <w:color w:val="000000"/>
                <w:sz w:val="20"/>
                <w:szCs w:val="20"/>
                <w:lang w:val="fr-MA"/>
              </w:rPr>
              <w:t>NOTES_SOW/rapport_validation_concordance.md</w:t>
            </w:r>
          </w:p>
        </w:tc>
      </w:tr>
    </w:tbl>
    <w:p w14:paraId="7B26B553" w14:textId="77777777" w:rsidR="007E5CCC" w:rsidRPr="004B6A64" w:rsidRDefault="007E5CCC">
      <w:pPr>
        <w:rPr>
          <w:lang w:val="fr-MA"/>
        </w:rPr>
      </w:pPr>
    </w:p>
    <w:p w14:paraId="17073375" w14:textId="77777777" w:rsidR="007E5CCC" w:rsidRDefault="00000000">
      <w:pPr>
        <w:pStyle w:val="Titre1"/>
      </w:pPr>
      <w:r>
        <w:t xml:space="preserve">2. Données </w:t>
      </w:r>
      <w:proofErr w:type="spellStart"/>
      <w:r>
        <w:t>traitées</w:t>
      </w:r>
      <w:proofErr w:type="spellEnd"/>
    </w:p>
    <w:tbl>
      <w:tblPr>
        <w:tblW w:w="9360" w:type="dxa"/>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84"/>
        <w:gridCol w:w="1818"/>
        <w:gridCol w:w="1782"/>
        <w:gridCol w:w="2880"/>
        <w:gridCol w:w="1296"/>
      </w:tblGrid>
      <w:tr w:rsidR="007E5CCC" w:rsidRPr="00403A19" w14:paraId="2A931171" w14:textId="77777777" w:rsidTr="00403A19">
        <w:trPr>
          <w:cantSplit/>
          <w:tblHeader/>
        </w:trPr>
        <w:tc>
          <w:tcPr>
            <w:tcW w:w="1584" w:type="dxa"/>
            <w:shd w:val="clear" w:color="auto" w:fill="000000"/>
            <w:tcMar>
              <w:top w:w="80" w:type="dxa"/>
              <w:left w:w="120" w:type="dxa"/>
              <w:bottom w:w="80" w:type="dxa"/>
              <w:right w:w="120" w:type="dxa"/>
            </w:tcMar>
            <w:vAlign w:val="center"/>
          </w:tcPr>
          <w:p w14:paraId="0A4DBE30" w14:textId="77777777" w:rsidR="007E5CCC" w:rsidRPr="00403A19" w:rsidRDefault="00000000" w:rsidP="005C70CC">
            <w:pPr>
              <w:spacing w:after="0"/>
              <w:rPr>
                <w:sz w:val="20"/>
                <w:szCs w:val="20"/>
              </w:rPr>
            </w:pPr>
            <w:r w:rsidRPr="00403A19">
              <w:rPr>
                <w:b/>
                <w:color w:val="FFFFFF"/>
                <w:sz w:val="20"/>
                <w:szCs w:val="20"/>
              </w:rPr>
              <w:t>Saison</w:t>
            </w:r>
          </w:p>
        </w:tc>
        <w:tc>
          <w:tcPr>
            <w:tcW w:w="1818" w:type="dxa"/>
            <w:shd w:val="clear" w:color="auto" w:fill="000000"/>
            <w:tcMar>
              <w:top w:w="80" w:type="dxa"/>
              <w:left w:w="120" w:type="dxa"/>
              <w:bottom w:w="80" w:type="dxa"/>
              <w:right w:w="120" w:type="dxa"/>
            </w:tcMar>
            <w:vAlign w:val="center"/>
          </w:tcPr>
          <w:p w14:paraId="6385F121" w14:textId="77777777" w:rsidR="007E5CCC" w:rsidRPr="00403A19" w:rsidRDefault="00000000" w:rsidP="005C70CC">
            <w:pPr>
              <w:spacing w:after="0"/>
              <w:rPr>
                <w:sz w:val="20"/>
                <w:szCs w:val="20"/>
              </w:rPr>
            </w:pPr>
            <w:r w:rsidRPr="00403A19">
              <w:rPr>
                <w:b/>
                <w:color w:val="FFFFFF"/>
                <w:sz w:val="20"/>
                <w:szCs w:val="20"/>
              </w:rPr>
              <w:t>Profils</w:t>
            </w:r>
          </w:p>
        </w:tc>
        <w:tc>
          <w:tcPr>
            <w:tcW w:w="1782" w:type="dxa"/>
            <w:shd w:val="clear" w:color="auto" w:fill="000000"/>
            <w:tcMar>
              <w:top w:w="80" w:type="dxa"/>
              <w:left w:w="120" w:type="dxa"/>
              <w:bottom w:w="80" w:type="dxa"/>
              <w:right w:w="120" w:type="dxa"/>
            </w:tcMar>
            <w:vAlign w:val="center"/>
          </w:tcPr>
          <w:p w14:paraId="248079F3" w14:textId="77777777" w:rsidR="007E5CCC" w:rsidRPr="00403A19" w:rsidRDefault="00000000" w:rsidP="005C70CC">
            <w:pPr>
              <w:spacing w:after="0"/>
              <w:rPr>
                <w:sz w:val="20"/>
                <w:szCs w:val="20"/>
              </w:rPr>
            </w:pPr>
            <w:r w:rsidRPr="00403A19">
              <w:rPr>
                <w:b/>
                <w:color w:val="FFFFFF"/>
                <w:sz w:val="20"/>
                <w:szCs w:val="20"/>
              </w:rPr>
              <w:t>Intervalles 15 min</w:t>
            </w:r>
          </w:p>
        </w:tc>
        <w:tc>
          <w:tcPr>
            <w:tcW w:w="2880" w:type="dxa"/>
            <w:shd w:val="clear" w:color="auto" w:fill="000000"/>
            <w:tcMar>
              <w:top w:w="80" w:type="dxa"/>
              <w:left w:w="120" w:type="dxa"/>
              <w:bottom w:w="80" w:type="dxa"/>
              <w:right w:w="120" w:type="dxa"/>
            </w:tcMar>
            <w:vAlign w:val="center"/>
          </w:tcPr>
          <w:p w14:paraId="6FD31586" w14:textId="77777777" w:rsidR="007E5CCC" w:rsidRPr="00403A19" w:rsidRDefault="00000000" w:rsidP="005C70CC">
            <w:pPr>
              <w:spacing w:after="0"/>
              <w:rPr>
                <w:sz w:val="20"/>
                <w:szCs w:val="20"/>
              </w:rPr>
            </w:pPr>
            <w:r w:rsidRPr="00403A19">
              <w:rPr>
                <w:b/>
                <w:color w:val="FFFFFF"/>
                <w:sz w:val="20"/>
                <w:szCs w:val="20"/>
              </w:rPr>
              <w:t>Période</w:t>
            </w:r>
          </w:p>
        </w:tc>
        <w:tc>
          <w:tcPr>
            <w:tcW w:w="1296" w:type="dxa"/>
            <w:shd w:val="clear" w:color="auto" w:fill="000000"/>
            <w:tcMar>
              <w:top w:w="80" w:type="dxa"/>
              <w:left w:w="120" w:type="dxa"/>
              <w:bottom w:w="80" w:type="dxa"/>
              <w:right w:w="120" w:type="dxa"/>
            </w:tcMar>
            <w:vAlign w:val="center"/>
          </w:tcPr>
          <w:p w14:paraId="0FEDA301" w14:textId="77777777" w:rsidR="007E5CCC" w:rsidRPr="00403A19" w:rsidRDefault="00000000" w:rsidP="005C70CC">
            <w:pPr>
              <w:spacing w:after="0"/>
              <w:rPr>
                <w:sz w:val="20"/>
                <w:szCs w:val="20"/>
              </w:rPr>
            </w:pPr>
            <w:r w:rsidRPr="00403A19">
              <w:rPr>
                <w:b/>
                <w:color w:val="FFFFFF"/>
                <w:sz w:val="20"/>
                <w:szCs w:val="20"/>
              </w:rPr>
              <w:t>Couverture</w:t>
            </w:r>
          </w:p>
        </w:tc>
      </w:tr>
      <w:tr w:rsidR="007E5CCC" w:rsidRPr="00403A19" w14:paraId="3E375E7A" w14:textId="77777777" w:rsidTr="00403A19">
        <w:trPr>
          <w:cantSplit/>
          <w:trHeight w:val="390"/>
        </w:trPr>
        <w:tc>
          <w:tcPr>
            <w:tcW w:w="1584" w:type="dxa"/>
            <w:tcMar>
              <w:top w:w="80" w:type="dxa"/>
              <w:left w:w="120" w:type="dxa"/>
              <w:bottom w:w="80" w:type="dxa"/>
              <w:right w:w="120" w:type="dxa"/>
            </w:tcMar>
            <w:vAlign w:val="center"/>
          </w:tcPr>
          <w:p w14:paraId="6710D8BE" w14:textId="77777777" w:rsidR="007E5CCC" w:rsidRPr="00403A19" w:rsidRDefault="00000000" w:rsidP="005C70CC">
            <w:pPr>
              <w:spacing w:after="0"/>
              <w:rPr>
                <w:sz w:val="20"/>
                <w:szCs w:val="20"/>
              </w:rPr>
            </w:pPr>
            <w:r w:rsidRPr="00403A19">
              <w:rPr>
                <w:color w:val="000000"/>
                <w:sz w:val="20"/>
                <w:szCs w:val="20"/>
              </w:rPr>
              <w:t>Winter 2019</w:t>
            </w:r>
          </w:p>
        </w:tc>
        <w:tc>
          <w:tcPr>
            <w:tcW w:w="1818" w:type="dxa"/>
            <w:tcMar>
              <w:top w:w="80" w:type="dxa"/>
              <w:left w:w="120" w:type="dxa"/>
              <w:bottom w:w="80" w:type="dxa"/>
              <w:right w:w="120" w:type="dxa"/>
            </w:tcMar>
            <w:vAlign w:val="center"/>
          </w:tcPr>
          <w:p w14:paraId="0C57CFD0" w14:textId="77777777" w:rsidR="007E5CCC" w:rsidRPr="00403A19" w:rsidRDefault="00000000" w:rsidP="005C70CC">
            <w:pPr>
              <w:spacing w:after="0"/>
              <w:rPr>
                <w:sz w:val="20"/>
                <w:szCs w:val="20"/>
              </w:rPr>
            </w:pPr>
            <w:r w:rsidRPr="00403A19">
              <w:rPr>
                <w:color w:val="000000"/>
                <w:sz w:val="20"/>
                <w:szCs w:val="20"/>
              </w:rPr>
              <w:t>17</w:t>
            </w:r>
          </w:p>
        </w:tc>
        <w:tc>
          <w:tcPr>
            <w:tcW w:w="1782" w:type="dxa"/>
            <w:tcMar>
              <w:top w:w="80" w:type="dxa"/>
              <w:left w:w="120" w:type="dxa"/>
              <w:bottom w:w="80" w:type="dxa"/>
              <w:right w:w="120" w:type="dxa"/>
            </w:tcMar>
            <w:vAlign w:val="center"/>
          </w:tcPr>
          <w:p w14:paraId="1FCC096C" w14:textId="77777777" w:rsidR="007E5CCC" w:rsidRPr="00403A19" w:rsidRDefault="00000000" w:rsidP="005C70CC">
            <w:pPr>
              <w:spacing w:after="0"/>
              <w:rPr>
                <w:sz w:val="20"/>
                <w:szCs w:val="20"/>
              </w:rPr>
            </w:pPr>
            <w:r w:rsidRPr="00403A19">
              <w:rPr>
                <w:color w:val="000000"/>
                <w:sz w:val="20"/>
                <w:szCs w:val="20"/>
              </w:rPr>
              <w:t>136 929</w:t>
            </w:r>
          </w:p>
        </w:tc>
        <w:tc>
          <w:tcPr>
            <w:tcW w:w="2880" w:type="dxa"/>
            <w:tcMar>
              <w:top w:w="80" w:type="dxa"/>
              <w:left w:w="120" w:type="dxa"/>
              <w:bottom w:w="80" w:type="dxa"/>
              <w:right w:w="120" w:type="dxa"/>
            </w:tcMar>
            <w:vAlign w:val="center"/>
          </w:tcPr>
          <w:p w14:paraId="71924A2D" w14:textId="77777777" w:rsidR="007E5CCC" w:rsidRPr="00403A19" w:rsidRDefault="00000000" w:rsidP="005C70CC">
            <w:pPr>
              <w:spacing w:after="0"/>
              <w:rPr>
                <w:sz w:val="20"/>
                <w:szCs w:val="20"/>
              </w:rPr>
            </w:pPr>
            <w:r w:rsidRPr="00403A19">
              <w:rPr>
                <w:color w:val="000000"/>
                <w:sz w:val="20"/>
                <w:szCs w:val="20"/>
              </w:rPr>
              <w:t>Jan-Apr 2019</w:t>
            </w:r>
          </w:p>
        </w:tc>
        <w:tc>
          <w:tcPr>
            <w:tcW w:w="1296" w:type="dxa"/>
            <w:tcMar>
              <w:top w:w="80" w:type="dxa"/>
              <w:left w:w="120" w:type="dxa"/>
              <w:bottom w:w="80" w:type="dxa"/>
              <w:right w:w="120" w:type="dxa"/>
            </w:tcMar>
            <w:vAlign w:val="center"/>
          </w:tcPr>
          <w:p w14:paraId="1434874D" w14:textId="77777777" w:rsidR="007E5CCC" w:rsidRPr="00403A19" w:rsidRDefault="00000000" w:rsidP="005C70CC">
            <w:pPr>
              <w:spacing w:after="0"/>
              <w:rPr>
                <w:sz w:val="20"/>
                <w:szCs w:val="20"/>
              </w:rPr>
            </w:pPr>
            <w:r w:rsidRPr="00403A19">
              <w:rPr>
                <w:color w:val="000000"/>
                <w:sz w:val="20"/>
                <w:szCs w:val="20"/>
              </w:rPr>
              <w:t>94,4%</w:t>
            </w:r>
          </w:p>
        </w:tc>
      </w:tr>
      <w:tr w:rsidR="007E5CCC" w:rsidRPr="00403A19" w14:paraId="3D3CF2FB" w14:textId="77777777" w:rsidTr="00403A19">
        <w:trPr>
          <w:cantSplit/>
          <w:trHeight w:val="398"/>
        </w:trPr>
        <w:tc>
          <w:tcPr>
            <w:tcW w:w="1584" w:type="dxa"/>
            <w:shd w:val="clear" w:color="auto" w:fill="F2F2F2"/>
            <w:tcMar>
              <w:top w:w="80" w:type="dxa"/>
              <w:left w:w="120" w:type="dxa"/>
              <w:bottom w:w="80" w:type="dxa"/>
              <w:right w:w="120" w:type="dxa"/>
            </w:tcMar>
            <w:vAlign w:val="center"/>
          </w:tcPr>
          <w:p w14:paraId="6D304F6D" w14:textId="77777777" w:rsidR="007E5CCC" w:rsidRPr="00403A19" w:rsidRDefault="00000000" w:rsidP="005C70CC">
            <w:pPr>
              <w:spacing w:after="0"/>
              <w:rPr>
                <w:sz w:val="20"/>
                <w:szCs w:val="20"/>
              </w:rPr>
            </w:pPr>
            <w:r w:rsidRPr="00403A19">
              <w:rPr>
                <w:color w:val="000000"/>
                <w:sz w:val="20"/>
                <w:szCs w:val="20"/>
              </w:rPr>
              <w:t>Summer 2019</w:t>
            </w:r>
          </w:p>
        </w:tc>
        <w:tc>
          <w:tcPr>
            <w:tcW w:w="1818" w:type="dxa"/>
            <w:shd w:val="clear" w:color="auto" w:fill="F2F2F2"/>
            <w:tcMar>
              <w:top w:w="80" w:type="dxa"/>
              <w:left w:w="120" w:type="dxa"/>
              <w:bottom w:w="80" w:type="dxa"/>
              <w:right w:w="120" w:type="dxa"/>
            </w:tcMar>
            <w:vAlign w:val="center"/>
          </w:tcPr>
          <w:p w14:paraId="7163F205" w14:textId="77777777" w:rsidR="007E5CCC" w:rsidRPr="00403A19" w:rsidRDefault="00000000" w:rsidP="005C70CC">
            <w:pPr>
              <w:spacing w:after="0"/>
              <w:rPr>
                <w:sz w:val="20"/>
                <w:szCs w:val="20"/>
              </w:rPr>
            </w:pPr>
            <w:r w:rsidRPr="00403A19">
              <w:rPr>
                <w:color w:val="000000"/>
                <w:sz w:val="20"/>
                <w:szCs w:val="20"/>
              </w:rPr>
              <w:t>18</w:t>
            </w:r>
          </w:p>
        </w:tc>
        <w:tc>
          <w:tcPr>
            <w:tcW w:w="1782" w:type="dxa"/>
            <w:shd w:val="clear" w:color="auto" w:fill="F2F2F2"/>
            <w:tcMar>
              <w:top w:w="80" w:type="dxa"/>
              <w:left w:w="120" w:type="dxa"/>
              <w:bottom w:w="80" w:type="dxa"/>
              <w:right w:w="120" w:type="dxa"/>
            </w:tcMar>
            <w:vAlign w:val="center"/>
          </w:tcPr>
          <w:p w14:paraId="22489989" w14:textId="77777777" w:rsidR="007E5CCC" w:rsidRPr="00403A19" w:rsidRDefault="00000000" w:rsidP="005C70CC">
            <w:pPr>
              <w:spacing w:after="0"/>
              <w:rPr>
                <w:sz w:val="20"/>
                <w:szCs w:val="20"/>
              </w:rPr>
            </w:pPr>
            <w:r w:rsidRPr="00403A19">
              <w:rPr>
                <w:color w:val="000000"/>
                <w:sz w:val="20"/>
                <w:szCs w:val="20"/>
              </w:rPr>
              <w:t>139 111</w:t>
            </w:r>
          </w:p>
        </w:tc>
        <w:tc>
          <w:tcPr>
            <w:tcW w:w="2880" w:type="dxa"/>
            <w:shd w:val="clear" w:color="auto" w:fill="F2F2F2"/>
            <w:tcMar>
              <w:top w:w="80" w:type="dxa"/>
              <w:left w:w="120" w:type="dxa"/>
              <w:bottom w:w="80" w:type="dxa"/>
              <w:right w:w="120" w:type="dxa"/>
            </w:tcMar>
            <w:vAlign w:val="center"/>
          </w:tcPr>
          <w:p w14:paraId="5636F004" w14:textId="77777777" w:rsidR="007E5CCC" w:rsidRPr="00403A19" w:rsidRDefault="00000000" w:rsidP="005C70CC">
            <w:pPr>
              <w:spacing w:after="0"/>
              <w:rPr>
                <w:sz w:val="20"/>
                <w:szCs w:val="20"/>
              </w:rPr>
            </w:pPr>
            <w:r w:rsidRPr="00403A19">
              <w:rPr>
                <w:color w:val="000000"/>
                <w:sz w:val="20"/>
                <w:szCs w:val="20"/>
              </w:rPr>
              <w:t>Jun-Sep 2019</w:t>
            </w:r>
          </w:p>
        </w:tc>
        <w:tc>
          <w:tcPr>
            <w:tcW w:w="1296" w:type="dxa"/>
            <w:shd w:val="clear" w:color="auto" w:fill="F2F2F2"/>
            <w:tcMar>
              <w:top w:w="80" w:type="dxa"/>
              <w:left w:w="120" w:type="dxa"/>
              <w:bottom w:w="80" w:type="dxa"/>
              <w:right w:w="120" w:type="dxa"/>
            </w:tcMar>
            <w:vAlign w:val="center"/>
          </w:tcPr>
          <w:p w14:paraId="14A29BBA" w14:textId="77777777" w:rsidR="007E5CCC" w:rsidRPr="00403A19" w:rsidRDefault="00000000" w:rsidP="005C70CC">
            <w:pPr>
              <w:spacing w:after="0"/>
              <w:rPr>
                <w:sz w:val="20"/>
                <w:szCs w:val="20"/>
              </w:rPr>
            </w:pPr>
            <w:r w:rsidRPr="00403A19">
              <w:rPr>
                <w:color w:val="000000"/>
                <w:sz w:val="20"/>
                <w:szCs w:val="20"/>
              </w:rPr>
              <w:t>98,3%</w:t>
            </w:r>
          </w:p>
        </w:tc>
      </w:tr>
      <w:tr w:rsidR="007E5CCC" w:rsidRPr="00403A19" w14:paraId="46FC7E53" w14:textId="77777777" w:rsidTr="00403A19">
        <w:trPr>
          <w:cantSplit/>
          <w:trHeight w:val="392"/>
        </w:trPr>
        <w:tc>
          <w:tcPr>
            <w:tcW w:w="1584" w:type="dxa"/>
            <w:tcMar>
              <w:top w:w="80" w:type="dxa"/>
              <w:left w:w="120" w:type="dxa"/>
              <w:bottom w:w="80" w:type="dxa"/>
              <w:right w:w="120" w:type="dxa"/>
            </w:tcMar>
            <w:vAlign w:val="center"/>
          </w:tcPr>
          <w:p w14:paraId="66425ACD" w14:textId="77777777" w:rsidR="007E5CCC" w:rsidRPr="00403A19" w:rsidRDefault="00000000" w:rsidP="005C70CC">
            <w:pPr>
              <w:spacing w:after="0"/>
              <w:rPr>
                <w:sz w:val="20"/>
                <w:szCs w:val="20"/>
              </w:rPr>
            </w:pPr>
            <w:r w:rsidRPr="00403A19">
              <w:rPr>
                <w:color w:val="000000"/>
                <w:sz w:val="20"/>
                <w:szCs w:val="20"/>
              </w:rPr>
              <w:t>Fall 2019</w:t>
            </w:r>
          </w:p>
        </w:tc>
        <w:tc>
          <w:tcPr>
            <w:tcW w:w="1818" w:type="dxa"/>
            <w:tcMar>
              <w:top w:w="80" w:type="dxa"/>
              <w:left w:w="120" w:type="dxa"/>
              <w:bottom w:w="80" w:type="dxa"/>
              <w:right w:w="120" w:type="dxa"/>
            </w:tcMar>
            <w:vAlign w:val="center"/>
          </w:tcPr>
          <w:p w14:paraId="1AA25F97" w14:textId="77777777" w:rsidR="007E5CCC" w:rsidRPr="00403A19" w:rsidRDefault="00000000" w:rsidP="005C70CC">
            <w:pPr>
              <w:spacing w:after="0"/>
              <w:rPr>
                <w:sz w:val="20"/>
                <w:szCs w:val="20"/>
              </w:rPr>
            </w:pPr>
            <w:r w:rsidRPr="00403A19">
              <w:rPr>
                <w:color w:val="000000"/>
                <w:sz w:val="20"/>
                <w:szCs w:val="20"/>
              </w:rPr>
              <w:t>30</w:t>
            </w:r>
          </w:p>
        </w:tc>
        <w:tc>
          <w:tcPr>
            <w:tcW w:w="1782" w:type="dxa"/>
            <w:tcMar>
              <w:top w:w="80" w:type="dxa"/>
              <w:left w:w="120" w:type="dxa"/>
              <w:bottom w:w="80" w:type="dxa"/>
              <w:right w:w="120" w:type="dxa"/>
            </w:tcMar>
            <w:vAlign w:val="center"/>
          </w:tcPr>
          <w:p w14:paraId="6239D3A8" w14:textId="77777777" w:rsidR="007E5CCC" w:rsidRPr="00403A19" w:rsidRDefault="00000000" w:rsidP="005C70CC">
            <w:pPr>
              <w:spacing w:after="0"/>
              <w:rPr>
                <w:sz w:val="20"/>
                <w:szCs w:val="20"/>
              </w:rPr>
            </w:pPr>
            <w:r w:rsidRPr="00403A19">
              <w:rPr>
                <w:color w:val="000000"/>
                <w:sz w:val="20"/>
                <w:szCs w:val="20"/>
              </w:rPr>
              <w:t>93 860</w:t>
            </w:r>
          </w:p>
        </w:tc>
        <w:tc>
          <w:tcPr>
            <w:tcW w:w="2880" w:type="dxa"/>
            <w:tcMar>
              <w:top w:w="80" w:type="dxa"/>
              <w:left w:w="120" w:type="dxa"/>
              <w:bottom w:w="80" w:type="dxa"/>
              <w:right w:w="120" w:type="dxa"/>
            </w:tcMar>
            <w:vAlign w:val="center"/>
          </w:tcPr>
          <w:p w14:paraId="5F79CFE3" w14:textId="77777777" w:rsidR="007E5CCC" w:rsidRPr="00403A19" w:rsidRDefault="00000000" w:rsidP="005C70CC">
            <w:pPr>
              <w:spacing w:after="0"/>
              <w:rPr>
                <w:sz w:val="20"/>
                <w:szCs w:val="20"/>
              </w:rPr>
            </w:pPr>
            <w:r w:rsidRPr="00403A19">
              <w:rPr>
                <w:color w:val="000000"/>
                <w:sz w:val="20"/>
                <w:szCs w:val="20"/>
              </w:rPr>
              <w:t>Nov-Dec 2019</w:t>
            </w:r>
          </w:p>
        </w:tc>
        <w:tc>
          <w:tcPr>
            <w:tcW w:w="1296" w:type="dxa"/>
            <w:tcMar>
              <w:top w:w="80" w:type="dxa"/>
              <w:left w:w="120" w:type="dxa"/>
              <w:bottom w:w="80" w:type="dxa"/>
              <w:right w:w="120" w:type="dxa"/>
            </w:tcMar>
            <w:vAlign w:val="center"/>
          </w:tcPr>
          <w:p w14:paraId="5F291AF8" w14:textId="77777777" w:rsidR="007E5CCC" w:rsidRPr="00403A19" w:rsidRDefault="00000000" w:rsidP="005C70CC">
            <w:pPr>
              <w:spacing w:after="0"/>
              <w:rPr>
                <w:sz w:val="20"/>
                <w:szCs w:val="20"/>
              </w:rPr>
            </w:pPr>
            <w:r w:rsidRPr="00403A19">
              <w:rPr>
                <w:color w:val="000000"/>
                <w:sz w:val="20"/>
                <w:szCs w:val="20"/>
              </w:rPr>
              <w:t>99,3%</w:t>
            </w:r>
          </w:p>
        </w:tc>
      </w:tr>
      <w:tr w:rsidR="007E5CCC" w:rsidRPr="00403A19" w14:paraId="4C8BCDE2" w14:textId="77777777" w:rsidTr="00403A19">
        <w:trPr>
          <w:cantSplit/>
        </w:trPr>
        <w:tc>
          <w:tcPr>
            <w:tcW w:w="1584" w:type="dxa"/>
            <w:shd w:val="clear" w:color="auto" w:fill="F2F2F2"/>
            <w:tcMar>
              <w:top w:w="80" w:type="dxa"/>
              <w:left w:w="120" w:type="dxa"/>
              <w:bottom w:w="80" w:type="dxa"/>
              <w:right w:w="120" w:type="dxa"/>
            </w:tcMar>
            <w:vAlign w:val="center"/>
          </w:tcPr>
          <w:p w14:paraId="5F871503" w14:textId="77777777" w:rsidR="007E5CCC" w:rsidRPr="00403A19" w:rsidRDefault="00000000" w:rsidP="005C70CC">
            <w:pPr>
              <w:spacing w:after="0"/>
              <w:rPr>
                <w:sz w:val="20"/>
                <w:szCs w:val="20"/>
              </w:rPr>
            </w:pPr>
            <w:r w:rsidRPr="00403A19">
              <w:rPr>
                <w:color w:val="000000"/>
                <w:sz w:val="20"/>
                <w:szCs w:val="20"/>
              </w:rPr>
              <w:t>Fall 2021</w:t>
            </w:r>
          </w:p>
        </w:tc>
        <w:tc>
          <w:tcPr>
            <w:tcW w:w="1818" w:type="dxa"/>
            <w:shd w:val="clear" w:color="auto" w:fill="F2F2F2"/>
            <w:tcMar>
              <w:top w:w="80" w:type="dxa"/>
              <w:left w:w="120" w:type="dxa"/>
              <w:bottom w:w="80" w:type="dxa"/>
              <w:right w:w="120" w:type="dxa"/>
            </w:tcMar>
            <w:vAlign w:val="center"/>
          </w:tcPr>
          <w:p w14:paraId="5C3DEC47" w14:textId="77777777" w:rsidR="007E5CCC" w:rsidRPr="00403A19" w:rsidRDefault="00000000" w:rsidP="005C70CC">
            <w:pPr>
              <w:spacing w:after="0"/>
              <w:rPr>
                <w:sz w:val="20"/>
                <w:szCs w:val="20"/>
              </w:rPr>
            </w:pPr>
            <w:r w:rsidRPr="00403A19">
              <w:rPr>
                <w:color w:val="000000"/>
                <w:sz w:val="20"/>
                <w:szCs w:val="20"/>
              </w:rPr>
              <w:t>10 traités / 8 complets</w:t>
            </w:r>
          </w:p>
        </w:tc>
        <w:tc>
          <w:tcPr>
            <w:tcW w:w="1782" w:type="dxa"/>
            <w:shd w:val="clear" w:color="auto" w:fill="F2F2F2"/>
            <w:tcMar>
              <w:top w:w="80" w:type="dxa"/>
              <w:left w:w="120" w:type="dxa"/>
              <w:bottom w:w="80" w:type="dxa"/>
              <w:right w:w="120" w:type="dxa"/>
            </w:tcMar>
            <w:vAlign w:val="center"/>
          </w:tcPr>
          <w:p w14:paraId="4E9E57FA" w14:textId="77777777" w:rsidR="007E5CCC" w:rsidRPr="00403A19" w:rsidRDefault="00000000" w:rsidP="005C70CC">
            <w:pPr>
              <w:spacing w:after="0"/>
              <w:rPr>
                <w:sz w:val="20"/>
                <w:szCs w:val="20"/>
              </w:rPr>
            </w:pPr>
            <w:r w:rsidRPr="00403A19">
              <w:rPr>
                <w:color w:val="000000"/>
                <w:sz w:val="20"/>
                <w:szCs w:val="20"/>
              </w:rPr>
              <w:t>5 131</w:t>
            </w:r>
          </w:p>
        </w:tc>
        <w:tc>
          <w:tcPr>
            <w:tcW w:w="2880" w:type="dxa"/>
            <w:shd w:val="clear" w:color="auto" w:fill="F2F2F2"/>
            <w:tcMar>
              <w:top w:w="80" w:type="dxa"/>
              <w:left w:w="120" w:type="dxa"/>
              <w:bottom w:w="80" w:type="dxa"/>
              <w:right w:w="120" w:type="dxa"/>
            </w:tcMar>
            <w:vAlign w:val="center"/>
          </w:tcPr>
          <w:p w14:paraId="2BA1F926" w14:textId="77777777" w:rsidR="007E5CCC" w:rsidRPr="00403A19" w:rsidRDefault="00000000" w:rsidP="005C70CC">
            <w:pPr>
              <w:spacing w:after="0"/>
              <w:rPr>
                <w:sz w:val="20"/>
                <w:szCs w:val="20"/>
              </w:rPr>
            </w:pPr>
            <w:r w:rsidRPr="00403A19">
              <w:rPr>
                <w:color w:val="000000"/>
                <w:sz w:val="20"/>
                <w:szCs w:val="20"/>
              </w:rPr>
              <w:t>Nov 30-Dec 6, 2021</w:t>
            </w:r>
          </w:p>
        </w:tc>
        <w:tc>
          <w:tcPr>
            <w:tcW w:w="1296" w:type="dxa"/>
            <w:shd w:val="clear" w:color="auto" w:fill="F2F2F2"/>
            <w:tcMar>
              <w:top w:w="80" w:type="dxa"/>
              <w:left w:w="120" w:type="dxa"/>
              <w:bottom w:w="80" w:type="dxa"/>
              <w:right w:w="120" w:type="dxa"/>
            </w:tcMar>
            <w:vAlign w:val="center"/>
          </w:tcPr>
          <w:p w14:paraId="7FDFECC9" w14:textId="77777777" w:rsidR="007E5CCC" w:rsidRPr="00403A19" w:rsidRDefault="00000000" w:rsidP="005C70CC">
            <w:pPr>
              <w:spacing w:after="0"/>
              <w:rPr>
                <w:sz w:val="20"/>
                <w:szCs w:val="20"/>
              </w:rPr>
            </w:pPr>
            <w:r w:rsidRPr="00403A19">
              <w:rPr>
                <w:color w:val="000000"/>
                <w:sz w:val="20"/>
                <w:szCs w:val="20"/>
              </w:rPr>
              <w:t>100,0%</w:t>
            </w:r>
          </w:p>
        </w:tc>
      </w:tr>
    </w:tbl>
    <w:p w14:paraId="2A66427A" w14:textId="77777777" w:rsidR="007E5CCC" w:rsidRDefault="007E5CCC"/>
    <w:p w14:paraId="301100F6" w14:textId="77777777" w:rsidR="007E5CCC" w:rsidRPr="004B6A64" w:rsidRDefault="00000000">
      <w:pPr>
        <w:rPr>
          <w:lang w:val="fr-MA"/>
        </w:rPr>
      </w:pPr>
      <w:r w:rsidRPr="004B6A64">
        <w:rPr>
          <w:lang w:val="fr-MA"/>
        </w:rPr>
        <w:lastRenderedPageBreak/>
        <w:t>Fall 2021 contient 10 profils traités pour la traçabilité, dont 8 couvrent la fenêtre complète annoncée au SOW. Les deux profils partiels servent uniquement à la vérification technique.</w:t>
      </w:r>
    </w:p>
    <w:p w14:paraId="175EB184" w14:textId="77777777" w:rsidR="007E5CCC" w:rsidRDefault="00000000">
      <w:pPr>
        <w:pStyle w:val="Titre1"/>
      </w:pPr>
      <w:r>
        <w:t>3. Alertes produites</w:t>
      </w:r>
    </w:p>
    <w:tbl>
      <w:tblPr>
        <w:tblW w:w="9360" w:type="dxa"/>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024"/>
        <w:gridCol w:w="1584"/>
        <w:gridCol w:w="1584"/>
        <w:gridCol w:w="1584"/>
        <w:gridCol w:w="1584"/>
      </w:tblGrid>
      <w:tr w:rsidR="007E5CCC" w:rsidRPr="00357060" w14:paraId="494DF0AF" w14:textId="77777777">
        <w:trPr>
          <w:cantSplit/>
          <w:tblHeader/>
        </w:trPr>
        <w:tc>
          <w:tcPr>
            <w:tcW w:w="3024" w:type="dxa"/>
            <w:shd w:val="clear" w:color="auto" w:fill="000000"/>
            <w:tcMar>
              <w:top w:w="80" w:type="dxa"/>
              <w:left w:w="120" w:type="dxa"/>
              <w:bottom w:w="80" w:type="dxa"/>
              <w:right w:w="120" w:type="dxa"/>
            </w:tcMar>
            <w:vAlign w:val="center"/>
          </w:tcPr>
          <w:p w14:paraId="26CCC7C2" w14:textId="77777777" w:rsidR="007E5CCC" w:rsidRPr="00357060" w:rsidRDefault="00000000" w:rsidP="001B0447">
            <w:pPr>
              <w:spacing w:after="0"/>
              <w:rPr>
                <w:sz w:val="20"/>
                <w:szCs w:val="20"/>
              </w:rPr>
            </w:pPr>
            <w:r w:rsidRPr="00357060">
              <w:rPr>
                <w:b/>
                <w:color w:val="FFFFFF"/>
                <w:sz w:val="20"/>
                <w:szCs w:val="20"/>
              </w:rPr>
              <w:t>Saison</w:t>
            </w:r>
          </w:p>
        </w:tc>
        <w:tc>
          <w:tcPr>
            <w:tcW w:w="1584" w:type="dxa"/>
            <w:shd w:val="clear" w:color="auto" w:fill="000000"/>
            <w:tcMar>
              <w:top w:w="80" w:type="dxa"/>
              <w:left w:w="120" w:type="dxa"/>
              <w:bottom w:w="80" w:type="dxa"/>
              <w:right w:w="120" w:type="dxa"/>
            </w:tcMar>
            <w:vAlign w:val="center"/>
          </w:tcPr>
          <w:p w14:paraId="191816CD" w14:textId="77777777" w:rsidR="007E5CCC" w:rsidRPr="00357060" w:rsidRDefault="00000000" w:rsidP="001B0447">
            <w:pPr>
              <w:spacing w:after="0"/>
              <w:rPr>
                <w:sz w:val="20"/>
                <w:szCs w:val="20"/>
              </w:rPr>
            </w:pPr>
            <w:r w:rsidRPr="00357060">
              <w:rPr>
                <w:b/>
                <w:color w:val="FFFFFF"/>
                <w:sz w:val="20"/>
                <w:szCs w:val="20"/>
              </w:rPr>
              <w:t>Total</w:t>
            </w:r>
          </w:p>
        </w:tc>
        <w:tc>
          <w:tcPr>
            <w:tcW w:w="1584" w:type="dxa"/>
            <w:shd w:val="clear" w:color="auto" w:fill="000000"/>
            <w:tcMar>
              <w:top w:w="80" w:type="dxa"/>
              <w:left w:w="120" w:type="dxa"/>
              <w:bottom w:w="80" w:type="dxa"/>
              <w:right w:w="120" w:type="dxa"/>
            </w:tcMar>
            <w:vAlign w:val="center"/>
          </w:tcPr>
          <w:p w14:paraId="4C2F683A" w14:textId="77777777" w:rsidR="007E5CCC" w:rsidRPr="00357060" w:rsidRDefault="00000000" w:rsidP="001B0447">
            <w:pPr>
              <w:spacing w:after="0"/>
              <w:rPr>
                <w:sz w:val="20"/>
                <w:szCs w:val="20"/>
              </w:rPr>
            </w:pPr>
            <w:r w:rsidRPr="00357060">
              <w:rPr>
                <w:b/>
                <w:color w:val="FFFFFF"/>
                <w:sz w:val="20"/>
                <w:szCs w:val="20"/>
              </w:rPr>
              <w:t>A</w:t>
            </w:r>
          </w:p>
        </w:tc>
        <w:tc>
          <w:tcPr>
            <w:tcW w:w="1584" w:type="dxa"/>
            <w:shd w:val="clear" w:color="auto" w:fill="000000"/>
            <w:tcMar>
              <w:top w:w="80" w:type="dxa"/>
              <w:left w:w="120" w:type="dxa"/>
              <w:bottom w:w="80" w:type="dxa"/>
              <w:right w:w="120" w:type="dxa"/>
            </w:tcMar>
            <w:vAlign w:val="center"/>
          </w:tcPr>
          <w:p w14:paraId="51BE43EC" w14:textId="77777777" w:rsidR="007E5CCC" w:rsidRPr="00357060" w:rsidRDefault="00000000" w:rsidP="001B0447">
            <w:pPr>
              <w:spacing w:after="0"/>
              <w:rPr>
                <w:sz w:val="20"/>
                <w:szCs w:val="20"/>
              </w:rPr>
            </w:pPr>
            <w:r w:rsidRPr="00357060">
              <w:rPr>
                <w:b/>
                <w:color w:val="FFFFFF"/>
                <w:sz w:val="20"/>
                <w:szCs w:val="20"/>
              </w:rPr>
              <w:t>B</w:t>
            </w:r>
          </w:p>
        </w:tc>
        <w:tc>
          <w:tcPr>
            <w:tcW w:w="1584" w:type="dxa"/>
            <w:shd w:val="clear" w:color="auto" w:fill="000000"/>
            <w:tcMar>
              <w:top w:w="80" w:type="dxa"/>
              <w:left w:w="120" w:type="dxa"/>
              <w:bottom w:w="80" w:type="dxa"/>
              <w:right w:w="120" w:type="dxa"/>
            </w:tcMar>
            <w:vAlign w:val="center"/>
          </w:tcPr>
          <w:p w14:paraId="0B40A02F" w14:textId="77777777" w:rsidR="007E5CCC" w:rsidRPr="00357060" w:rsidRDefault="00000000" w:rsidP="001B0447">
            <w:pPr>
              <w:spacing w:after="0"/>
              <w:rPr>
                <w:sz w:val="20"/>
                <w:szCs w:val="20"/>
              </w:rPr>
            </w:pPr>
            <w:r w:rsidRPr="00357060">
              <w:rPr>
                <w:b/>
                <w:color w:val="FFFFFF"/>
                <w:sz w:val="20"/>
                <w:szCs w:val="20"/>
              </w:rPr>
              <w:t>C</w:t>
            </w:r>
          </w:p>
        </w:tc>
      </w:tr>
      <w:tr w:rsidR="007E5CCC" w:rsidRPr="00357060" w14:paraId="6E1EF964" w14:textId="77777777" w:rsidTr="00357060">
        <w:trPr>
          <w:cantSplit/>
          <w:trHeight w:val="357"/>
        </w:trPr>
        <w:tc>
          <w:tcPr>
            <w:tcW w:w="3024" w:type="dxa"/>
            <w:tcMar>
              <w:top w:w="80" w:type="dxa"/>
              <w:left w:w="120" w:type="dxa"/>
              <w:bottom w:w="80" w:type="dxa"/>
              <w:right w:w="120" w:type="dxa"/>
            </w:tcMar>
            <w:vAlign w:val="center"/>
          </w:tcPr>
          <w:p w14:paraId="4E173999" w14:textId="77777777" w:rsidR="007E5CCC" w:rsidRPr="00357060" w:rsidRDefault="00000000" w:rsidP="001B0447">
            <w:pPr>
              <w:spacing w:after="0"/>
              <w:rPr>
                <w:sz w:val="20"/>
                <w:szCs w:val="20"/>
              </w:rPr>
            </w:pPr>
            <w:r w:rsidRPr="00357060">
              <w:rPr>
                <w:color w:val="000000"/>
                <w:sz w:val="20"/>
                <w:szCs w:val="20"/>
              </w:rPr>
              <w:t>Winter 2019</w:t>
            </w:r>
          </w:p>
        </w:tc>
        <w:tc>
          <w:tcPr>
            <w:tcW w:w="1584" w:type="dxa"/>
            <w:tcMar>
              <w:top w:w="80" w:type="dxa"/>
              <w:left w:w="120" w:type="dxa"/>
              <w:bottom w:w="80" w:type="dxa"/>
              <w:right w:w="120" w:type="dxa"/>
            </w:tcMar>
            <w:vAlign w:val="center"/>
          </w:tcPr>
          <w:p w14:paraId="6C097C1E" w14:textId="77777777" w:rsidR="007E5CCC" w:rsidRPr="00357060" w:rsidRDefault="00000000" w:rsidP="001B0447">
            <w:pPr>
              <w:spacing w:after="0"/>
              <w:rPr>
                <w:sz w:val="20"/>
                <w:szCs w:val="20"/>
              </w:rPr>
            </w:pPr>
            <w:r w:rsidRPr="00357060">
              <w:rPr>
                <w:color w:val="000000"/>
                <w:sz w:val="20"/>
                <w:szCs w:val="20"/>
              </w:rPr>
              <w:t>149</w:t>
            </w:r>
          </w:p>
        </w:tc>
        <w:tc>
          <w:tcPr>
            <w:tcW w:w="1584" w:type="dxa"/>
            <w:tcMar>
              <w:top w:w="80" w:type="dxa"/>
              <w:left w:w="120" w:type="dxa"/>
              <w:bottom w:w="80" w:type="dxa"/>
              <w:right w:w="120" w:type="dxa"/>
            </w:tcMar>
            <w:vAlign w:val="center"/>
          </w:tcPr>
          <w:p w14:paraId="42EB8D6C" w14:textId="77777777" w:rsidR="007E5CCC" w:rsidRPr="00357060" w:rsidRDefault="00000000" w:rsidP="001B0447">
            <w:pPr>
              <w:spacing w:after="0"/>
              <w:rPr>
                <w:sz w:val="20"/>
                <w:szCs w:val="20"/>
              </w:rPr>
            </w:pPr>
            <w:r w:rsidRPr="00357060">
              <w:rPr>
                <w:color w:val="000000"/>
                <w:sz w:val="20"/>
                <w:szCs w:val="20"/>
              </w:rPr>
              <w:t>14</w:t>
            </w:r>
          </w:p>
        </w:tc>
        <w:tc>
          <w:tcPr>
            <w:tcW w:w="1584" w:type="dxa"/>
            <w:tcMar>
              <w:top w:w="80" w:type="dxa"/>
              <w:left w:w="120" w:type="dxa"/>
              <w:bottom w:w="80" w:type="dxa"/>
              <w:right w:w="120" w:type="dxa"/>
            </w:tcMar>
            <w:vAlign w:val="center"/>
          </w:tcPr>
          <w:p w14:paraId="619D521B" w14:textId="77777777" w:rsidR="007E5CCC" w:rsidRPr="00357060" w:rsidRDefault="00000000" w:rsidP="001B0447">
            <w:pPr>
              <w:spacing w:after="0"/>
              <w:rPr>
                <w:sz w:val="20"/>
                <w:szCs w:val="20"/>
              </w:rPr>
            </w:pPr>
            <w:r w:rsidRPr="00357060">
              <w:rPr>
                <w:color w:val="000000"/>
                <w:sz w:val="20"/>
                <w:szCs w:val="20"/>
              </w:rPr>
              <w:t>46</w:t>
            </w:r>
          </w:p>
        </w:tc>
        <w:tc>
          <w:tcPr>
            <w:tcW w:w="1584" w:type="dxa"/>
            <w:tcMar>
              <w:top w:w="80" w:type="dxa"/>
              <w:left w:w="120" w:type="dxa"/>
              <w:bottom w:w="80" w:type="dxa"/>
              <w:right w:w="120" w:type="dxa"/>
            </w:tcMar>
            <w:vAlign w:val="center"/>
          </w:tcPr>
          <w:p w14:paraId="6B63C8E5" w14:textId="77777777" w:rsidR="007E5CCC" w:rsidRPr="00357060" w:rsidRDefault="00000000" w:rsidP="001B0447">
            <w:pPr>
              <w:spacing w:after="0"/>
              <w:rPr>
                <w:sz w:val="20"/>
                <w:szCs w:val="20"/>
              </w:rPr>
            </w:pPr>
            <w:r w:rsidRPr="00357060">
              <w:rPr>
                <w:color w:val="000000"/>
                <w:sz w:val="20"/>
                <w:szCs w:val="20"/>
              </w:rPr>
              <w:t>89</w:t>
            </w:r>
          </w:p>
        </w:tc>
      </w:tr>
      <w:tr w:rsidR="007E5CCC" w:rsidRPr="00357060" w14:paraId="73FB8D62" w14:textId="77777777" w:rsidTr="00357060">
        <w:trPr>
          <w:cantSplit/>
          <w:trHeight w:val="407"/>
        </w:trPr>
        <w:tc>
          <w:tcPr>
            <w:tcW w:w="3024" w:type="dxa"/>
            <w:shd w:val="clear" w:color="auto" w:fill="F2F2F2"/>
            <w:tcMar>
              <w:top w:w="80" w:type="dxa"/>
              <w:left w:w="120" w:type="dxa"/>
              <w:bottom w:w="80" w:type="dxa"/>
              <w:right w:w="120" w:type="dxa"/>
            </w:tcMar>
            <w:vAlign w:val="center"/>
          </w:tcPr>
          <w:p w14:paraId="35526970" w14:textId="77777777" w:rsidR="007E5CCC" w:rsidRPr="00357060" w:rsidRDefault="00000000" w:rsidP="001B0447">
            <w:pPr>
              <w:spacing w:after="0"/>
              <w:rPr>
                <w:sz w:val="20"/>
                <w:szCs w:val="20"/>
              </w:rPr>
            </w:pPr>
            <w:r w:rsidRPr="00357060">
              <w:rPr>
                <w:color w:val="000000"/>
                <w:sz w:val="20"/>
                <w:szCs w:val="20"/>
              </w:rPr>
              <w:t>Summer 2019</w:t>
            </w:r>
          </w:p>
        </w:tc>
        <w:tc>
          <w:tcPr>
            <w:tcW w:w="1584" w:type="dxa"/>
            <w:shd w:val="clear" w:color="auto" w:fill="F2F2F2"/>
            <w:tcMar>
              <w:top w:w="80" w:type="dxa"/>
              <w:left w:w="120" w:type="dxa"/>
              <w:bottom w:w="80" w:type="dxa"/>
              <w:right w:w="120" w:type="dxa"/>
            </w:tcMar>
            <w:vAlign w:val="center"/>
          </w:tcPr>
          <w:p w14:paraId="35A3CE1F" w14:textId="77777777" w:rsidR="007E5CCC" w:rsidRPr="00357060" w:rsidRDefault="00000000" w:rsidP="001B0447">
            <w:pPr>
              <w:spacing w:after="0"/>
              <w:rPr>
                <w:sz w:val="20"/>
                <w:szCs w:val="20"/>
              </w:rPr>
            </w:pPr>
            <w:r w:rsidRPr="00357060">
              <w:rPr>
                <w:color w:val="000000"/>
                <w:sz w:val="20"/>
                <w:szCs w:val="20"/>
              </w:rPr>
              <w:t>127</w:t>
            </w:r>
          </w:p>
        </w:tc>
        <w:tc>
          <w:tcPr>
            <w:tcW w:w="1584" w:type="dxa"/>
            <w:shd w:val="clear" w:color="auto" w:fill="F2F2F2"/>
            <w:tcMar>
              <w:top w:w="80" w:type="dxa"/>
              <w:left w:w="120" w:type="dxa"/>
              <w:bottom w:w="80" w:type="dxa"/>
              <w:right w:w="120" w:type="dxa"/>
            </w:tcMar>
            <w:vAlign w:val="center"/>
          </w:tcPr>
          <w:p w14:paraId="68274C55" w14:textId="77777777" w:rsidR="007E5CCC" w:rsidRPr="00357060" w:rsidRDefault="00000000" w:rsidP="001B0447">
            <w:pPr>
              <w:spacing w:after="0"/>
              <w:rPr>
                <w:sz w:val="20"/>
                <w:szCs w:val="20"/>
              </w:rPr>
            </w:pPr>
            <w:r w:rsidRPr="00357060">
              <w:rPr>
                <w:color w:val="000000"/>
                <w:sz w:val="20"/>
                <w:szCs w:val="20"/>
              </w:rPr>
              <w:t>16</w:t>
            </w:r>
          </w:p>
        </w:tc>
        <w:tc>
          <w:tcPr>
            <w:tcW w:w="1584" w:type="dxa"/>
            <w:shd w:val="clear" w:color="auto" w:fill="F2F2F2"/>
            <w:tcMar>
              <w:top w:w="80" w:type="dxa"/>
              <w:left w:w="120" w:type="dxa"/>
              <w:bottom w:w="80" w:type="dxa"/>
              <w:right w:w="120" w:type="dxa"/>
            </w:tcMar>
            <w:vAlign w:val="center"/>
          </w:tcPr>
          <w:p w14:paraId="46A84740" w14:textId="77777777" w:rsidR="007E5CCC" w:rsidRPr="00357060" w:rsidRDefault="00000000" w:rsidP="001B0447">
            <w:pPr>
              <w:spacing w:after="0"/>
              <w:rPr>
                <w:sz w:val="20"/>
                <w:szCs w:val="20"/>
              </w:rPr>
            </w:pPr>
            <w:r w:rsidRPr="00357060">
              <w:rPr>
                <w:color w:val="000000"/>
                <w:sz w:val="20"/>
                <w:szCs w:val="20"/>
              </w:rPr>
              <w:t>94</w:t>
            </w:r>
          </w:p>
        </w:tc>
        <w:tc>
          <w:tcPr>
            <w:tcW w:w="1584" w:type="dxa"/>
            <w:shd w:val="clear" w:color="auto" w:fill="F2F2F2"/>
            <w:tcMar>
              <w:top w:w="80" w:type="dxa"/>
              <w:left w:w="120" w:type="dxa"/>
              <w:bottom w:w="80" w:type="dxa"/>
              <w:right w:w="120" w:type="dxa"/>
            </w:tcMar>
            <w:vAlign w:val="center"/>
          </w:tcPr>
          <w:p w14:paraId="40C22B15" w14:textId="77777777" w:rsidR="007E5CCC" w:rsidRPr="00357060" w:rsidRDefault="00000000" w:rsidP="001B0447">
            <w:pPr>
              <w:spacing w:after="0"/>
              <w:rPr>
                <w:sz w:val="20"/>
                <w:szCs w:val="20"/>
              </w:rPr>
            </w:pPr>
            <w:r w:rsidRPr="00357060">
              <w:rPr>
                <w:color w:val="000000"/>
                <w:sz w:val="20"/>
                <w:szCs w:val="20"/>
              </w:rPr>
              <w:t>17</w:t>
            </w:r>
          </w:p>
        </w:tc>
      </w:tr>
      <w:tr w:rsidR="007E5CCC" w:rsidRPr="00357060" w14:paraId="4606BEB2" w14:textId="77777777" w:rsidTr="00357060">
        <w:trPr>
          <w:cantSplit/>
          <w:trHeight w:val="387"/>
        </w:trPr>
        <w:tc>
          <w:tcPr>
            <w:tcW w:w="3024" w:type="dxa"/>
            <w:tcMar>
              <w:top w:w="80" w:type="dxa"/>
              <w:left w:w="120" w:type="dxa"/>
              <w:bottom w:w="80" w:type="dxa"/>
              <w:right w:w="120" w:type="dxa"/>
            </w:tcMar>
            <w:vAlign w:val="center"/>
          </w:tcPr>
          <w:p w14:paraId="146BD0C1" w14:textId="77777777" w:rsidR="007E5CCC" w:rsidRPr="00357060" w:rsidRDefault="00000000" w:rsidP="001B0447">
            <w:pPr>
              <w:spacing w:after="0"/>
              <w:rPr>
                <w:sz w:val="20"/>
                <w:szCs w:val="20"/>
              </w:rPr>
            </w:pPr>
            <w:r w:rsidRPr="00357060">
              <w:rPr>
                <w:color w:val="000000"/>
                <w:sz w:val="20"/>
                <w:szCs w:val="20"/>
              </w:rPr>
              <w:t>Fall 2019</w:t>
            </w:r>
          </w:p>
        </w:tc>
        <w:tc>
          <w:tcPr>
            <w:tcW w:w="1584" w:type="dxa"/>
            <w:tcMar>
              <w:top w:w="80" w:type="dxa"/>
              <w:left w:w="120" w:type="dxa"/>
              <w:bottom w:w="80" w:type="dxa"/>
              <w:right w:w="120" w:type="dxa"/>
            </w:tcMar>
            <w:vAlign w:val="center"/>
          </w:tcPr>
          <w:p w14:paraId="07344206" w14:textId="77777777" w:rsidR="007E5CCC" w:rsidRPr="00357060" w:rsidRDefault="00000000" w:rsidP="001B0447">
            <w:pPr>
              <w:spacing w:after="0"/>
              <w:rPr>
                <w:sz w:val="20"/>
                <w:szCs w:val="20"/>
              </w:rPr>
            </w:pPr>
            <w:r w:rsidRPr="00357060">
              <w:rPr>
                <w:color w:val="000000"/>
                <w:sz w:val="20"/>
                <w:szCs w:val="20"/>
              </w:rPr>
              <w:t>105</w:t>
            </w:r>
          </w:p>
        </w:tc>
        <w:tc>
          <w:tcPr>
            <w:tcW w:w="1584" w:type="dxa"/>
            <w:tcMar>
              <w:top w:w="80" w:type="dxa"/>
              <w:left w:w="120" w:type="dxa"/>
              <w:bottom w:w="80" w:type="dxa"/>
              <w:right w:w="120" w:type="dxa"/>
            </w:tcMar>
            <w:vAlign w:val="center"/>
          </w:tcPr>
          <w:p w14:paraId="7AD5A5B6" w14:textId="77777777" w:rsidR="007E5CCC" w:rsidRPr="00357060" w:rsidRDefault="00000000" w:rsidP="001B0447">
            <w:pPr>
              <w:spacing w:after="0"/>
              <w:rPr>
                <w:sz w:val="20"/>
                <w:szCs w:val="20"/>
              </w:rPr>
            </w:pPr>
            <w:r w:rsidRPr="00357060">
              <w:rPr>
                <w:color w:val="000000"/>
                <w:sz w:val="20"/>
                <w:szCs w:val="20"/>
              </w:rPr>
              <w:t>7</w:t>
            </w:r>
          </w:p>
        </w:tc>
        <w:tc>
          <w:tcPr>
            <w:tcW w:w="1584" w:type="dxa"/>
            <w:tcMar>
              <w:top w:w="80" w:type="dxa"/>
              <w:left w:w="120" w:type="dxa"/>
              <w:bottom w:w="80" w:type="dxa"/>
              <w:right w:w="120" w:type="dxa"/>
            </w:tcMar>
            <w:vAlign w:val="center"/>
          </w:tcPr>
          <w:p w14:paraId="71432688" w14:textId="77777777" w:rsidR="007E5CCC" w:rsidRPr="00357060" w:rsidRDefault="00000000" w:rsidP="001B0447">
            <w:pPr>
              <w:spacing w:after="0"/>
              <w:rPr>
                <w:sz w:val="20"/>
                <w:szCs w:val="20"/>
              </w:rPr>
            </w:pPr>
            <w:r w:rsidRPr="00357060">
              <w:rPr>
                <w:color w:val="000000"/>
                <w:sz w:val="20"/>
                <w:szCs w:val="20"/>
              </w:rPr>
              <w:t>51</w:t>
            </w:r>
          </w:p>
        </w:tc>
        <w:tc>
          <w:tcPr>
            <w:tcW w:w="1584" w:type="dxa"/>
            <w:tcMar>
              <w:top w:w="80" w:type="dxa"/>
              <w:left w:w="120" w:type="dxa"/>
              <w:bottom w:w="80" w:type="dxa"/>
              <w:right w:w="120" w:type="dxa"/>
            </w:tcMar>
            <w:vAlign w:val="center"/>
          </w:tcPr>
          <w:p w14:paraId="382A3381" w14:textId="77777777" w:rsidR="007E5CCC" w:rsidRPr="00357060" w:rsidRDefault="00000000" w:rsidP="001B0447">
            <w:pPr>
              <w:spacing w:after="0"/>
              <w:rPr>
                <w:sz w:val="20"/>
                <w:szCs w:val="20"/>
              </w:rPr>
            </w:pPr>
            <w:r w:rsidRPr="00357060">
              <w:rPr>
                <w:color w:val="000000"/>
                <w:sz w:val="20"/>
                <w:szCs w:val="20"/>
              </w:rPr>
              <w:t>47</w:t>
            </w:r>
          </w:p>
        </w:tc>
      </w:tr>
      <w:tr w:rsidR="007E5CCC" w:rsidRPr="00357060" w14:paraId="7E5B195B" w14:textId="77777777" w:rsidTr="00357060">
        <w:trPr>
          <w:cantSplit/>
          <w:trHeight w:val="395"/>
        </w:trPr>
        <w:tc>
          <w:tcPr>
            <w:tcW w:w="3024" w:type="dxa"/>
            <w:shd w:val="clear" w:color="auto" w:fill="F2F2F2"/>
            <w:tcMar>
              <w:top w:w="80" w:type="dxa"/>
              <w:left w:w="120" w:type="dxa"/>
              <w:bottom w:w="80" w:type="dxa"/>
              <w:right w:w="120" w:type="dxa"/>
            </w:tcMar>
            <w:vAlign w:val="center"/>
          </w:tcPr>
          <w:p w14:paraId="0BCE7C8C" w14:textId="77777777" w:rsidR="007E5CCC" w:rsidRPr="00357060" w:rsidRDefault="00000000" w:rsidP="001B0447">
            <w:pPr>
              <w:spacing w:after="0"/>
              <w:rPr>
                <w:sz w:val="20"/>
                <w:szCs w:val="20"/>
              </w:rPr>
            </w:pPr>
            <w:r w:rsidRPr="00357060">
              <w:rPr>
                <w:color w:val="000000"/>
                <w:sz w:val="20"/>
                <w:szCs w:val="20"/>
              </w:rPr>
              <w:t>Fall 2021</w:t>
            </w:r>
          </w:p>
        </w:tc>
        <w:tc>
          <w:tcPr>
            <w:tcW w:w="1584" w:type="dxa"/>
            <w:shd w:val="clear" w:color="auto" w:fill="F2F2F2"/>
            <w:tcMar>
              <w:top w:w="80" w:type="dxa"/>
              <w:left w:w="120" w:type="dxa"/>
              <w:bottom w:w="80" w:type="dxa"/>
              <w:right w:w="120" w:type="dxa"/>
            </w:tcMar>
            <w:vAlign w:val="center"/>
          </w:tcPr>
          <w:p w14:paraId="0B8CBE16" w14:textId="77777777" w:rsidR="007E5CCC" w:rsidRPr="00357060" w:rsidRDefault="00000000" w:rsidP="001B0447">
            <w:pPr>
              <w:spacing w:after="0"/>
              <w:rPr>
                <w:sz w:val="20"/>
                <w:szCs w:val="20"/>
              </w:rPr>
            </w:pPr>
            <w:r w:rsidRPr="00357060">
              <w:rPr>
                <w:color w:val="000000"/>
                <w:sz w:val="20"/>
                <w:szCs w:val="20"/>
              </w:rPr>
              <w:t>4</w:t>
            </w:r>
          </w:p>
        </w:tc>
        <w:tc>
          <w:tcPr>
            <w:tcW w:w="1584" w:type="dxa"/>
            <w:shd w:val="clear" w:color="auto" w:fill="F2F2F2"/>
            <w:tcMar>
              <w:top w:w="80" w:type="dxa"/>
              <w:left w:w="120" w:type="dxa"/>
              <w:bottom w:w="80" w:type="dxa"/>
              <w:right w:w="120" w:type="dxa"/>
            </w:tcMar>
            <w:vAlign w:val="center"/>
          </w:tcPr>
          <w:p w14:paraId="31650073" w14:textId="77777777" w:rsidR="007E5CCC" w:rsidRPr="00357060" w:rsidRDefault="00000000" w:rsidP="001B0447">
            <w:pPr>
              <w:spacing w:after="0"/>
              <w:rPr>
                <w:sz w:val="20"/>
                <w:szCs w:val="20"/>
              </w:rPr>
            </w:pPr>
            <w:r w:rsidRPr="00357060">
              <w:rPr>
                <w:color w:val="000000"/>
                <w:sz w:val="20"/>
                <w:szCs w:val="20"/>
              </w:rPr>
              <w:t>0</w:t>
            </w:r>
          </w:p>
        </w:tc>
        <w:tc>
          <w:tcPr>
            <w:tcW w:w="1584" w:type="dxa"/>
            <w:shd w:val="clear" w:color="auto" w:fill="F2F2F2"/>
            <w:tcMar>
              <w:top w:w="80" w:type="dxa"/>
              <w:left w:w="120" w:type="dxa"/>
              <w:bottom w:w="80" w:type="dxa"/>
              <w:right w:w="120" w:type="dxa"/>
            </w:tcMar>
            <w:vAlign w:val="center"/>
          </w:tcPr>
          <w:p w14:paraId="0ACF06EF" w14:textId="77777777" w:rsidR="007E5CCC" w:rsidRPr="00357060" w:rsidRDefault="00000000" w:rsidP="001B0447">
            <w:pPr>
              <w:spacing w:after="0"/>
              <w:rPr>
                <w:sz w:val="20"/>
                <w:szCs w:val="20"/>
              </w:rPr>
            </w:pPr>
            <w:r w:rsidRPr="00357060">
              <w:rPr>
                <w:color w:val="000000"/>
                <w:sz w:val="20"/>
                <w:szCs w:val="20"/>
              </w:rPr>
              <w:t>4</w:t>
            </w:r>
          </w:p>
        </w:tc>
        <w:tc>
          <w:tcPr>
            <w:tcW w:w="1584" w:type="dxa"/>
            <w:shd w:val="clear" w:color="auto" w:fill="F2F2F2"/>
            <w:tcMar>
              <w:top w:w="80" w:type="dxa"/>
              <w:left w:w="120" w:type="dxa"/>
              <w:bottom w:w="80" w:type="dxa"/>
              <w:right w:w="120" w:type="dxa"/>
            </w:tcMar>
            <w:vAlign w:val="center"/>
          </w:tcPr>
          <w:p w14:paraId="4349B96B" w14:textId="77777777" w:rsidR="007E5CCC" w:rsidRPr="00357060" w:rsidRDefault="00000000" w:rsidP="001B0447">
            <w:pPr>
              <w:spacing w:after="0"/>
              <w:rPr>
                <w:sz w:val="20"/>
                <w:szCs w:val="20"/>
              </w:rPr>
            </w:pPr>
            <w:r w:rsidRPr="00357060">
              <w:rPr>
                <w:color w:val="000000"/>
                <w:sz w:val="20"/>
                <w:szCs w:val="20"/>
              </w:rPr>
              <w:t>0</w:t>
            </w:r>
          </w:p>
        </w:tc>
      </w:tr>
    </w:tbl>
    <w:p w14:paraId="07E8AFF3" w14:textId="77777777" w:rsidR="007E5CCC" w:rsidRDefault="007E5CCC"/>
    <w:p w14:paraId="04B2A25F" w14:textId="77777777" w:rsidR="007E5CCC" w:rsidRPr="004B6A64" w:rsidRDefault="00000000">
      <w:pPr>
        <w:rPr>
          <w:lang w:val="fr-MA"/>
        </w:rPr>
      </w:pPr>
      <w:r w:rsidRPr="004B6A64">
        <w:rPr>
          <w:lang w:val="fr-MA"/>
        </w:rPr>
        <w:t>A = prioritaire à vérifier individuellement; B = individuelle à vérifier; C = probablement liée à un contexte collectif du troupeau.</w:t>
      </w:r>
    </w:p>
    <w:p w14:paraId="540BC69D" w14:textId="77777777" w:rsidR="007E5CCC" w:rsidRDefault="00000000">
      <w:pPr>
        <w:pStyle w:val="Titre1"/>
      </w:pPr>
      <w:r>
        <w:t>4. Concordance avec les observations</w:t>
      </w:r>
    </w:p>
    <w:tbl>
      <w:tblPr>
        <w:tblW w:w="9360"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880"/>
        <w:gridCol w:w="2160"/>
        <w:gridCol w:w="2160"/>
        <w:gridCol w:w="2160"/>
      </w:tblGrid>
      <w:tr w:rsidR="007E5CCC" w:rsidRPr="00786824" w14:paraId="2197FD71" w14:textId="77777777" w:rsidTr="0099278B">
        <w:trPr>
          <w:cantSplit/>
          <w:tblHeader/>
          <w:jc w:val="center"/>
        </w:trPr>
        <w:tc>
          <w:tcPr>
            <w:tcW w:w="2880" w:type="dxa"/>
            <w:shd w:val="clear" w:color="auto" w:fill="000000"/>
            <w:tcMar>
              <w:top w:w="80" w:type="dxa"/>
              <w:left w:w="120" w:type="dxa"/>
              <w:bottom w:w="80" w:type="dxa"/>
              <w:right w:w="120" w:type="dxa"/>
            </w:tcMar>
            <w:vAlign w:val="center"/>
          </w:tcPr>
          <w:p w14:paraId="62CF6666" w14:textId="77777777" w:rsidR="007E5CCC" w:rsidRPr="00786824" w:rsidRDefault="00000000" w:rsidP="0099278B">
            <w:pPr>
              <w:spacing w:after="0"/>
              <w:rPr>
                <w:sz w:val="20"/>
                <w:szCs w:val="20"/>
              </w:rPr>
            </w:pPr>
            <w:r w:rsidRPr="00786824">
              <w:rPr>
                <w:sz w:val="20"/>
                <w:szCs w:val="20"/>
              </w:rPr>
              <w:t>Expérience</w:t>
            </w:r>
          </w:p>
        </w:tc>
        <w:tc>
          <w:tcPr>
            <w:tcW w:w="2160" w:type="dxa"/>
            <w:shd w:val="clear" w:color="auto" w:fill="000000"/>
            <w:tcMar>
              <w:top w:w="80" w:type="dxa"/>
              <w:left w:w="120" w:type="dxa"/>
              <w:bottom w:w="80" w:type="dxa"/>
              <w:right w:w="120" w:type="dxa"/>
            </w:tcMar>
            <w:vAlign w:val="center"/>
          </w:tcPr>
          <w:p w14:paraId="49985070" w14:textId="77777777" w:rsidR="007E5CCC" w:rsidRPr="00786824" w:rsidRDefault="00000000" w:rsidP="0099278B">
            <w:pPr>
              <w:spacing w:after="0"/>
              <w:rPr>
                <w:sz w:val="20"/>
                <w:szCs w:val="20"/>
              </w:rPr>
            </w:pPr>
            <w:r w:rsidRPr="00786824">
              <w:rPr>
                <w:sz w:val="20"/>
                <w:szCs w:val="20"/>
              </w:rPr>
              <w:t>Scans couverts IceTag (±1 j)</w:t>
            </w:r>
          </w:p>
        </w:tc>
        <w:tc>
          <w:tcPr>
            <w:tcW w:w="2160" w:type="dxa"/>
            <w:shd w:val="clear" w:color="auto" w:fill="000000"/>
            <w:tcMar>
              <w:top w:w="80" w:type="dxa"/>
              <w:left w:w="120" w:type="dxa"/>
              <w:bottom w:w="80" w:type="dxa"/>
              <w:right w:w="120" w:type="dxa"/>
            </w:tcMar>
            <w:vAlign w:val="center"/>
          </w:tcPr>
          <w:p w14:paraId="7352BC6A" w14:textId="77777777" w:rsidR="007E5CCC" w:rsidRPr="00786824" w:rsidRDefault="00000000" w:rsidP="0099278B">
            <w:pPr>
              <w:spacing w:after="0"/>
              <w:rPr>
                <w:sz w:val="20"/>
                <w:szCs w:val="20"/>
              </w:rPr>
            </w:pPr>
            <w:r w:rsidRPr="00786824">
              <w:rPr>
                <w:sz w:val="20"/>
                <w:szCs w:val="20"/>
              </w:rPr>
              <w:t>Avec alerte (±1 j)</w:t>
            </w:r>
          </w:p>
        </w:tc>
        <w:tc>
          <w:tcPr>
            <w:tcW w:w="2160" w:type="dxa"/>
            <w:shd w:val="clear" w:color="auto" w:fill="000000"/>
            <w:tcMar>
              <w:top w:w="80" w:type="dxa"/>
              <w:left w:w="120" w:type="dxa"/>
              <w:bottom w:w="80" w:type="dxa"/>
              <w:right w:w="120" w:type="dxa"/>
            </w:tcMar>
            <w:vAlign w:val="center"/>
          </w:tcPr>
          <w:p w14:paraId="481325A5" w14:textId="77777777" w:rsidR="007E5CCC" w:rsidRPr="00786824" w:rsidRDefault="00000000" w:rsidP="0099278B">
            <w:pPr>
              <w:spacing w:after="0"/>
              <w:rPr>
                <w:sz w:val="20"/>
                <w:szCs w:val="20"/>
              </w:rPr>
            </w:pPr>
            <w:r w:rsidRPr="00786824">
              <w:rPr>
                <w:sz w:val="20"/>
                <w:szCs w:val="20"/>
              </w:rPr>
              <w:t>Taux descriptif</w:t>
            </w:r>
          </w:p>
        </w:tc>
      </w:tr>
      <w:tr w:rsidR="007E5CCC" w:rsidRPr="00786824" w14:paraId="6B65A554" w14:textId="77777777" w:rsidTr="0099278B">
        <w:trPr>
          <w:cantSplit/>
          <w:jc w:val="center"/>
        </w:trPr>
        <w:tc>
          <w:tcPr>
            <w:tcW w:w="2880" w:type="dxa"/>
            <w:tcMar>
              <w:top w:w="80" w:type="dxa"/>
              <w:left w:w="120" w:type="dxa"/>
              <w:bottom w:w="80" w:type="dxa"/>
              <w:right w:w="120" w:type="dxa"/>
            </w:tcMar>
            <w:vAlign w:val="center"/>
          </w:tcPr>
          <w:p w14:paraId="5EE28B00" w14:textId="77777777" w:rsidR="007E5CCC" w:rsidRPr="00786824" w:rsidRDefault="00000000" w:rsidP="0099278B">
            <w:pPr>
              <w:spacing w:after="0"/>
              <w:rPr>
                <w:sz w:val="20"/>
                <w:szCs w:val="20"/>
              </w:rPr>
            </w:pPr>
            <w:r w:rsidRPr="00786824">
              <w:rPr>
                <w:sz w:val="20"/>
                <w:szCs w:val="20"/>
              </w:rPr>
              <w:t>Winter 2019</w:t>
            </w:r>
          </w:p>
        </w:tc>
        <w:tc>
          <w:tcPr>
            <w:tcW w:w="2160" w:type="dxa"/>
            <w:tcMar>
              <w:top w:w="80" w:type="dxa"/>
              <w:left w:w="120" w:type="dxa"/>
              <w:bottom w:w="80" w:type="dxa"/>
              <w:right w:w="120" w:type="dxa"/>
            </w:tcMar>
            <w:vAlign w:val="center"/>
          </w:tcPr>
          <w:p w14:paraId="33FB6C9F" w14:textId="77777777" w:rsidR="007E5CCC" w:rsidRPr="00786824" w:rsidRDefault="00000000" w:rsidP="0099278B">
            <w:pPr>
              <w:spacing w:after="0"/>
              <w:rPr>
                <w:sz w:val="20"/>
                <w:szCs w:val="20"/>
              </w:rPr>
            </w:pPr>
            <w:r w:rsidRPr="00786824">
              <w:rPr>
                <w:sz w:val="20"/>
                <w:szCs w:val="20"/>
              </w:rPr>
              <w:t>41</w:t>
            </w:r>
          </w:p>
        </w:tc>
        <w:tc>
          <w:tcPr>
            <w:tcW w:w="2160" w:type="dxa"/>
            <w:tcMar>
              <w:top w:w="80" w:type="dxa"/>
              <w:left w:w="120" w:type="dxa"/>
              <w:bottom w:w="80" w:type="dxa"/>
              <w:right w:w="120" w:type="dxa"/>
            </w:tcMar>
            <w:vAlign w:val="center"/>
          </w:tcPr>
          <w:p w14:paraId="4F82DFA2" w14:textId="77777777" w:rsidR="007E5CCC" w:rsidRPr="00786824" w:rsidRDefault="00000000" w:rsidP="0099278B">
            <w:pPr>
              <w:spacing w:after="0"/>
              <w:rPr>
                <w:sz w:val="20"/>
                <w:szCs w:val="20"/>
              </w:rPr>
            </w:pPr>
            <w:r w:rsidRPr="00786824">
              <w:rPr>
                <w:sz w:val="20"/>
                <w:szCs w:val="20"/>
              </w:rPr>
              <w:t>11</w:t>
            </w:r>
          </w:p>
        </w:tc>
        <w:tc>
          <w:tcPr>
            <w:tcW w:w="2160" w:type="dxa"/>
            <w:tcMar>
              <w:top w:w="80" w:type="dxa"/>
              <w:left w:w="120" w:type="dxa"/>
              <w:bottom w:w="80" w:type="dxa"/>
              <w:right w:w="120" w:type="dxa"/>
            </w:tcMar>
            <w:vAlign w:val="center"/>
          </w:tcPr>
          <w:p w14:paraId="6ACA3BD1" w14:textId="77777777" w:rsidR="007E5CCC" w:rsidRPr="00786824" w:rsidRDefault="00000000" w:rsidP="0099278B">
            <w:pPr>
              <w:spacing w:after="0"/>
              <w:rPr>
                <w:sz w:val="20"/>
                <w:szCs w:val="20"/>
              </w:rPr>
            </w:pPr>
            <w:r w:rsidRPr="00786824">
              <w:rPr>
                <w:sz w:val="20"/>
                <w:szCs w:val="20"/>
              </w:rPr>
              <w:t>26,8%</w:t>
            </w:r>
          </w:p>
        </w:tc>
      </w:tr>
      <w:tr w:rsidR="007E5CCC" w:rsidRPr="00786824" w14:paraId="40EB5678" w14:textId="77777777" w:rsidTr="0099278B">
        <w:trPr>
          <w:cantSplit/>
          <w:jc w:val="center"/>
        </w:trPr>
        <w:tc>
          <w:tcPr>
            <w:tcW w:w="2880" w:type="dxa"/>
            <w:shd w:val="clear" w:color="auto" w:fill="F2F2F2"/>
            <w:tcMar>
              <w:top w:w="80" w:type="dxa"/>
              <w:left w:w="120" w:type="dxa"/>
              <w:bottom w:w="80" w:type="dxa"/>
              <w:right w:w="120" w:type="dxa"/>
            </w:tcMar>
            <w:vAlign w:val="center"/>
          </w:tcPr>
          <w:p w14:paraId="358470A4" w14:textId="77777777" w:rsidR="007E5CCC" w:rsidRPr="00786824" w:rsidRDefault="00000000" w:rsidP="0099278B">
            <w:pPr>
              <w:spacing w:after="0"/>
              <w:rPr>
                <w:sz w:val="20"/>
                <w:szCs w:val="20"/>
              </w:rPr>
            </w:pPr>
            <w:r w:rsidRPr="00786824">
              <w:rPr>
                <w:sz w:val="20"/>
                <w:szCs w:val="20"/>
              </w:rPr>
              <w:t>Summer 2019</w:t>
            </w:r>
          </w:p>
        </w:tc>
        <w:tc>
          <w:tcPr>
            <w:tcW w:w="2160" w:type="dxa"/>
            <w:shd w:val="clear" w:color="auto" w:fill="F2F2F2"/>
            <w:tcMar>
              <w:top w:w="80" w:type="dxa"/>
              <w:left w:w="120" w:type="dxa"/>
              <w:bottom w:w="80" w:type="dxa"/>
              <w:right w:w="120" w:type="dxa"/>
            </w:tcMar>
            <w:vAlign w:val="center"/>
          </w:tcPr>
          <w:p w14:paraId="34E2176D" w14:textId="77777777" w:rsidR="007E5CCC" w:rsidRPr="00786824" w:rsidRDefault="00000000" w:rsidP="0099278B">
            <w:pPr>
              <w:spacing w:after="0"/>
              <w:rPr>
                <w:sz w:val="20"/>
                <w:szCs w:val="20"/>
              </w:rPr>
            </w:pPr>
            <w:r w:rsidRPr="00786824">
              <w:rPr>
                <w:sz w:val="20"/>
                <w:szCs w:val="20"/>
              </w:rPr>
              <w:t>55</w:t>
            </w:r>
          </w:p>
        </w:tc>
        <w:tc>
          <w:tcPr>
            <w:tcW w:w="2160" w:type="dxa"/>
            <w:shd w:val="clear" w:color="auto" w:fill="F2F2F2"/>
            <w:tcMar>
              <w:top w:w="80" w:type="dxa"/>
              <w:left w:w="120" w:type="dxa"/>
              <w:bottom w:w="80" w:type="dxa"/>
              <w:right w:w="120" w:type="dxa"/>
            </w:tcMar>
            <w:vAlign w:val="center"/>
          </w:tcPr>
          <w:p w14:paraId="60A96DE3" w14:textId="77777777" w:rsidR="007E5CCC" w:rsidRPr="00786824" w:rsidRDefault="00000000" w:rsidP="0099278B">
            <w:pPr>
              <w:spacing w:after="0"/>
              <w:rPr>
                <w:sz w:val="20"/>
                <w:szCs w:val="20"/>
              </w:rPr>
            </w:pPr>
            <w:r w:rsidRPr="00786824">
              <w:rPr>
                <w:sz w:val="20"/>
                <w:szCs w:val="20"/>
              </w:rPr>
              <w:t>14</w:t>
            </w:r>
          </w:p>
        </w:tc>
        <w:tc>
          <w:tcPr>
            <w:tcW w:w="2160" w:type="dxa"/>
            <w:shd w:val="clear" w:color="auto" w:fill="F2F2F2"/>
            <w:tcMar>
              <w:top w:w="80" w:type="dxa"/>
              <w:left w:w="120" w:type="dxa"/>
              <w:bottom w:w="80" w:type="dxa"/>
              <w:right w:w="120" w:type="dxa"/>
            </w:tcMar>
            <w:vAlign w:val="center"/>
          </w:tcPr>
          <w:p w14:paraId="5EE98DA2" w14:textId="77777777" w:rsidR="007E5CCC" w:rsidRPr="00786824" w:rsidRDefault="00000000" w:rsidP="0099278B">
            <w:pPr>
              <w:spacing w:after="0"/>
              <w:rPr>
                <w:sz w:val="20"/>
                <w:szCs w:val="20"/>
              </w:rPr>
            </w:pPr>
            <w:r w:rsidRPr="00786824">
              <w:rPr>
                <w:sz w:val="20"/>
                <w:szCs w:val="20"/>
              </w:rPr>
              <w:t>25,5%</w:t>
            </w:r>
          </w:p>
        </w:tc>
      </w:tr>
      <w:tr w:rsidR="007E5CCC" w:rsidRPr="00786824" w14:paraId="0B3CBCE5" w14:textId="77777777" w:rsidTr="0099278B">
        <w:trPr>
          <w:cantSplit/>
          <w:jc w:val="center"/>
        </w:trPr>
        <w:tc>
          <w:tcPr>
            <w:tcW w:w="2880" w:type="dxa"/>
            <w:tcMar>
              <w:top w:w="80" w:type="dxa"/>
              <w:left w:w="120" w:type="dxa"/>
              <w:bottom w:w="80" w:type="dxa"/>
              <w:right w:w="120" w:type="dxa"/>
            </w:tcMar>
            <w:vAlign w:val="center"/>
          </w:tcPr>
          <w:p w14:paraId="1F611289" w14:textId="77777777" w:rsidR="007E5CCC" w:rsidRPr="00786824" w:rsidRDefault="00000000" w:rsidP="0099278B">
            <w:pPr>
              <w:spacing w:after="0"/>
              <w:rPr>
                <w:sz w:val="20"/>
                <w:szCs w:val="20"/>
              </w:rPr>
            </w:pPr>
            <w:r w:rsidRPr="00786824">
              <w:rPr>
                <w:sz w:val="20"/>
                <w:szCs w:val="20"/>
              </w:rPr>
              <w:t>Fall 2019</w:t>
            </w:r>
          </w:p>
        </w:tc>
        <w:tc>
          <w:tcPr>
            <w:tcW w:w="2160" w:type="dxa"/>
            <w:tcMar>
              <w:top w:w="80" w:type="dxa"/>
              <w:left w:w="120" w:type="dxa"/>
              <w:bottom w:w="80" w:type="dxa"/>
              <w:right w:w="120" w:type="dxa"/>
            </w:tcMar>
            <w:vAlign w:val="center"/>
          </w:tcPr>
          <w:p w14:paraId="6A10DC8C" w14:textId="77777777" w:rsidR="007E5CCC" w:rsidRPr="00786824" w:rsidRDefault="00000000" w:rsidP="0099278B">
            <w:pPr>
              <w:spacing w:after="0"/>
              <w:rPr>
                <w:sz w:val="20"/>
                <w:szCs w:val="20"/>
              </w:rPr>
            </w:pPr>
            <w:r w:rsidRPr="00786824">
              <w:rPr>
                <w:sz w:val="20"/>
                <w:szCs w:val="20"/>
              </w:rPr>
              <w:t>27</w:t>
            </w:r>
          </w:p>
        </w:tc>
        <w:tc>
          <w:tcPr>
            <w:tcW w:w="2160" w:type="dxa"/>
            <w:tcMar>
              <w:top w:w="80" w:type="dxa"/>
              <w:left w:w="120" w:type="dxa"/>
              <w:bottom w:w="80" w:type="dxa"/>
              <w:right w:w="120" w:type="dxa"/>
            </w:tcMar>
            <w:vAlign w:val="center"/>
          </w:tcPr>
          <w:p w14:paraId="23E9CB57" w14:textId="77777777" w:rsidR="007E5CCC" w:rsidRPr="00786824" w:rsidRDefault="00000000" w:rsidP="0099278B">
            <w:pPr>
              <w:spacing w:after="0"/>
              <w:rPr>
                <w:sz w:val="20"/>
                <w:szCs w:val="20"/>
              </w:rPr>
            </w:pPr>
            <w:r w:rsidRPr="00786824">
              <w:rPr>
                <w:sz w:val="20"/>
                <w:szCs w:val="20"/>
              </w:rPr>
              <w:t>12</w:t>
            </w:r>
          </w:p>
        </w:tc>
        <w:tc>
          <w:tcPr>
            <w:tcW w:w="2160" w:type="dxa"/>
            <w:tcMar>
              <w:top w:w="80" w:type="dxa"/>
              <w:left w:w="120" w:type="dxa"/>
              <w:bottom w:w="80" w:type="dxa"/>
              <w:right w:w="120" w:type="dxa"/>
            </w:tcMar>
            <w:vAlign w:val="center"/>
          </w:tcPr>
          <w:p w14:paraId="5B2A9255" w14:textId="77777777" w:rsidR="007E5CCC" w:rsidRPr="00786824" w:rsidRDefault="00000000" w:rsidP="0099278B">
            <w:pPr>
              <w:spacing w:after="0"/>
              <w:rPr>
                <w:sz w:val="20"/>
                <w:szCs w:val="20"/>
              </w:rPr>
            </w:pPr>
            <w:r w:rsidRPr="00786824">
              <w:rPr>
                <w:sz w:val="20"/>
                <w:szCs w:val="20"/>
              </w:rPr>
              <w:t>44,4%</w:t>
            </w:r>
          </w:p>
        </w:tc>
      </w:tr>
      <w:tr w:rsidR="007E5CCC" w:rsidRPr="00786824" w14:paraId="15C6242C" w14:textId="77777777" w:rsidTr="0099278B">
        <w:trPr>
          <w:cantSplit/>
          <w:jc w:val="center"/>
        </w:trPr>
        <w:tc>
          <w:tcPr>
            <w:tcW w:w="2880" w:type="dxa"/>
            <w:shd w:val="clear" w:color="auto" w:fill="F2F2F2"/>
            <w:tcMar>
              <w:top w:w="80" w:type="dxa"/>
              <w:left w:w="120" w:type="dxa"/>
              <w:bottom w:w="80" w:type="dxa"/>
              <w:right w:w="120" w:type="dxa"/>
            </w:tcMar>
            <w:vAlign w:val="center"/>
          </w:tcPr>
          <w:p w14:paraId="342753E4" w14:textId="77777777" w:rsidR="007E5CCC" w:rsidRPr="00786824" w:rsidRDefault="00000000" w:rsidP="0099278B">
            <w:pPr>
              <w:spacing w:after="0"/>
              <w:rPr>
                <w:sz w:val="20"/>
                <w:szCs w:val="20"/>
              </w:rPr>
            </w:pPr>
            <w:r w:rsidRPr="00786824">
              <w:rPr>
                <w:sz w:val="20"/>
                <w:szCs w:val="20"/>
              </w:rPr>
              <w:t>Fall 2021</w:t>
            </w:r>
          </w:p>
        </w:tc>
        <w:tc>
          <w:tcPr>
            <w:tcW w:w="2160" w:type="dxa"/>
            <w:shd w:val="clear" w:color="auto" w:fill="F2F2F2"/>
            <w:tcMar>
              <w:top w:w="80" w:type="dxa"/>
              <w:left w:w="120" w:type="dxa"/>
              <w:bottom w:w="80" w:type="dxa"/>
              <w:right w:w="120" w:type="dxa"/>
            </w:tcMar>
            <w:vAlign w:val="center"/>
          </w:tcPr>
          <w:p w14:paraId="63CA1C3B" w14:textId="77777777" w:rsidR="007E5CCC" w:rsidRPr="00786824" w:rsidRDefault="00000000" w:rsidP="0099278B">
            <w:pPr>
              <w:spacing w:after="0"/>
              <w:rPr>
                <w:sz w:val="20"/>
                <w:szCs w:val="20"/>
              </w:rPr>
            </w:pPr>
            <w:r w:rsidRPr="00786824">
              <w:rPr>
                <w:sz w:val="20"/>
                <w:szCs w:val="20"/>
              </w:rPr>
              <w:t>10</w:t>
            </w:r>
          </w:p>
        </w:tc>
        <w:tc>
          <w:tcPr>
            <w:tcW w:w="2160" w:type="dxa"/>
            <w:shd w:val="clear" w:color="auto" w:fill="F2F2F2"/>
            <w:tcMar>
              <w:top w:w="80" w:type="dxa"/>
              <w:left w:w="120" w:type="dxa"/>
              <w:bottom w:w="80" w:type="dxa"/>
              <w:right w:w="120" w:type="dxa"/>
            </w:tcMar>
            <w:vAlign w:val="center"/>
          </w:tcPr>
          <w:p w14:paraId="5BA9EB6F" w14:textId="77777777" w:rsidR="007E5CCC" w:rsidRPr="00786824" w:rsidRDefault="00000000" w:rsidP="0099278B">
            <w:pPr>
              <w:spacing w:after="0"/>
              <w:rPr>
                <w:sz w:val="20"/>
                <w:szCs w:val="20"/>
              </w:rPr>
            </w:pPr>
            <w:r w:rsidRPr="00786824">
              <w:rPr>
                <w:sz w:val="20"/>
                <w:szCs w:val="20"/>
              </w:rPr>
              <w:t>1</w:t>
            </w:r>
          </w:p>
        </w:tc>
        <w:tc>
          <w:tcPr>
            <w:tcW w:w="2160" w:type="dxa"/>
            <w:shd w:val="clear" w:color="auto" w:fill="F2F2F2"/>
            <w:tcMar>
              <w:top w:w="80" w:type="dxa"/>
              <w:left w:w="120" w:type="dxa"/>
              <w:bottom w:w="80" w:type="dxa"/>
              <w:right w:w="120" w:type="dxa"/>
            </w:tcMar>
            <w:vAlign w:val="center"/>
          </w:tcPr>
          <w:p w14:paraId="20B9DFA9" w14:textId="77777777" w:rsidR="007E5CCC" w:rsidRPr="00786824" w:rsidRDefault="00000000" w:rsidP="0099278B">
            <w:pPr>
              <w:spacing w:after="0"/>
              <w:rPr>
                <w:sz w:val="20"/>
                <w:szCs w:val="20"/>
              </w:rPr>
            </w:pPr>
            <w:r w:rsidRPr="00786824">
              <w:rPr>
                <w:sz w:val="20"/>
                <w:szCs w:val="20"/>
              </w:rPr>
              <w:t>10,0%</w:t>
            </w:r>
          </w:p>
        </w:tc>
      </w:tr>
    </w:tbl>
    <w:p w14:paraId="6D66744A" w14:textId="77777777" w:rsidR="007E5CCC" w:rsidRDefault="007E5CCC"/>
    <w:p w14:paraId="0E881F97" w14:textId="77777777" w:rsidR="007E5CCC" w:rsidRPr="004B6A64" w:rsidRDefault="00000000" w:rsidP="006E18B2">
      <w:pPr>
        <w:jc w:val="both"/>
        <w:rPr>
          <w:lang w:val="fr-MA"/>
        </w:rPr>
      </w:pPr>
      <w:r w:rsidRPr="004B6A64">
        <w:rPr>
          <w:lang w:val="fr-MA"/>
        </w:rPr>
        <w:t xml:space="preserve">Les fichiers contiennent 396 scans datés, mais seulement 133 sont réellement comparables parce que la même vache dispose de données </w:t>
      </w:r>
      <w:proofErr w:type="spellStart"/>
      <w:r w:rsidRPr="004B6A64">
        <w:rPr>
          <w:lang w:val="fr-MA"/>
        </w:rPr>
        <w:t>IceTag</w:t>
      </w:r>
      <w:proofErr w:type="spellEnd"/>
      <w:r w:rsidRPr="004B6A64">
        <w:rPr>
          <w:lang w:val="fr-MA"/>
        </w:rPr>
        <w:t xml:space="preserve"> dans une fenêtre de ±1 jour. Parmi eux, 38 coïncident avec une alerte, soit 28,6%. Dans le contrôle de sensibilité limité aux 127 scans couverts le jour même, 38 concordances sont observées (29,9%), contre 35,31 attendues (27,8%) d'après la fréquence d'alerte propre à chaque vache. L'écart de +2,1 points n'est pas statistiquement concluant (test unilatéral de Poisson-binomial, p = 0,324). Ces taux décrivent une proximité temporelle; ils ne constituent ni une sensibilité, ni une spécificité, ni une validation clinique. Le faible dénominateur de Fall 2021 (10 scans couverts) impose une prudence particulière.</w:t>
      </w:r>
    </w:p>
    <w:p w14:paraId="17309C21" w14:textId="77777777" w:rsidR="007E5CCC" w:rsidRPr="004B6A64" w:rsidRDefault="00000000">
      <w:pPr>
        <w:rPr>
          <w:lang w:val="fr-MA"/>
        </w:rPr>
      </w:pPr>
      <w:r w:rsidRPr="004B6A64">
        <w:rPr>
          <w:lang w:val="fr-MA"/>
        </w:rPr>
        <w:br w:type="page"/>
      </w:r>
    </w:p>
    <w:p w14:paraId="3EE26146" w14:textId="77777777" w:rsidR="007E5CCC" w:rsidRPr="004B6A64" w:rsidRDefault="00000000">
      <w:pPr>
        <w:pStyle w:val="Titre1"/>
        <w:rPr>
          <w:lang w:val="fr-MA"/>
        </w:rPr>
      </w:pPr>
      <w:r w:rsidRPr="004B6A64">
        <w:rPr>
          <w:lang w:val="fr-MA"/>
        </w:rPr>
        <w:lastRenderedPageBreak/>
        <w:t>5. Concordance exploratoire avec les scores SLS</w:t>
      </w:r>
    </w:p>
    <w:tbl>
      <w:tblPr>
        <w:tblW w:w="9360" w:type="dxa"/>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43"/>
        <w:gridCol w:w="2189"/>
        <w:gridCol w:w="1944"/>
        <w:gridCol w:w="3384"/>
      </w:tblGrid>
      <w:tr w:rsidR="007E5CCC" w:rsidRPr="00DB49BE" w14:paraId="0ADFE96F" w14:textId="77777777" w:rsidTr="005465C8">
        <w:trPr>
          <w:cantSplit/>
          <w:tblHeader/>
        </w:trPr>
        <w:tc>
          <w:tcPr>
            <w:tcW w:w="1843" w:type="dxa"/>
            <w:shd w:val="clear" w:color="auto" w:fill="000000"/>
            <w:tcMar>
              <w:top w:w="80" w:type="dxa"/>
              <w:left w:w="120" w:type="dxa"/>
              <w:bottom w:w="80" w:type="dxa"/>
              <w:right w:w="120" w:type="dxa"/>
            </w:tcMar>
            <w:vAlign w:val="center"/>
          </w:tcPr>
          <w:p w14:paraId="0DBA989E" w14:textId="77777777" w:rsidR="007E5CCC" w:rsidRPr="00DB49BE" w:rsidRDefault="00000000" w:rsidP="004B6A64">
            <w:pPr>
              <w:spacing w:after="0"/>
              <w:rPr>
                <w:sz w:val="20"/>
                <w:szCs w:val="20"/>
              </w:rPr>
            </w:pPr>
            <w:proofErr w:type="spellStart"/>
            <w:r w:rsidRPr="00DB49BE">
              <w:rPr>
                <w:b/>
                <w:color w:val="FFFFFF"/>
                <w:sz w:val="20"/>
                <w:szCs w:val="20"/>
              </w:rPr>
              <w:t>Évaluation</w:t>
            </w:r>
            <w:proofErr w:type="spellEnd"/>
          </w:p>
        </w:tc>
        <w:tc>
          <w:tcPr>
            <w:tcW w:w="2189" w:type="dxa"/>
            <w:shd w:val="clear" w:color="auto" w:fill="000000"/>
            <w:tcMar>
              <w:top w:w="80" w:type="dxa"/>
              <w:left w:w="120" w:type="dxa"/>
              <w:bottom w:w="80" w:type="dxa"/>
              <w:right w:w="120" w:type="dxa"/>
            </w:tcMar>
            <w:vAlign w:val="center"/>
          </w:tcPr>
          <w:p w14:paraId="4A7DA53D" w14:textId="77777777" w:rsidR="007E5CCC" w:rsidRPr="00DB49BE" w:rsidRDefault="00000000" w:rsidP="004B6A64">
            <w:pPr>
              <w:spacing w:after="0"/>
              <w:rPr>
                <w:sz w:val="20"/>
                <w:szCs w:val="20"/>
              </w:rPr>
            </w:pPr>
            <w:r w:rsidRPr="00DB49BE">
              <w:rPr>
                <w:b/>
                <w:color w:val="FFFFFF"/>
                <w:sz w:val="20"/>
                <w:szCs w:val="20"/>
              </w:rPr>
              <w:t>Cohorte</w:t>
            </w:r>
          </w:p>
        </w:tc>
        <w:tc>
          <w:tcPr>
            <w:tcW w:w="1944" w:type="dxa"/>
            <w:shd w:val="clear" w:color="auto" w:fill="000000"/>
            <w:tcMar>
              <w:top w:w="80" w:type="dxa"/>
              <w:left w:w="120" w:type="dxa"/>
              <w:bottom w:w="80" w:type="dxa"/>
              <w:right w:w="120" w:type="dxa"/>
            </w:tcMar>
            <w:vAlign w:val="center"/>
          </w:tcPr>
          <w:p w14:paraId="5138E5B5" w14:textId="77777777" w:rsidR="007E5CCC" w:rsidRPr="00DB49BE" w:rsidRDefault="00000000" w:rsidP="004B6A64">
            <w:pPr>
              <w:spacing w:after="0"/>
              <w:rPr>
                <w:sz w:val="20"/>
                <w:szCs w:val="20"/>
              </w:rPr>
            </w:pPr>
            <w:r w:rsidRPr="00DB49BE">
              <w:rPr>
                <w:b/>
                <w:color w:val="FFFFFF"/>
                <w:sz w:val="20"/>
                <w:szCs w:val="20"/>
              </w:rPr>
              <w:t>Résultat</w:t>
            </w:r>
          </w:p>
        </w:tc>
        <w:tc>
          <w:tcPr>
            <w:tcW w:w="3384" w:type="dxa"/>
            <w:shd w:val="clear" w:color="auto" w:fill="000000"/>
            <w:tcMar>
              <w:top w:w="80" w:type="dxa"/>
              <w:left w:w="120" w:type="dxa"/>
              <w:bottom w:w="80" w:type="dxa"/>
              <w:right w:w="120" w:type="dxa"/>
            </w:tcMar>
            <w:vAlign w:val="center"/>
          </w:tcPr>
          <w:p w14:paraId="0ED134B6" w14:textId="77777777" w:rsidR="007E5CCC" w:rsidRPr="00DB49BE" w:rsidRDefault="00000000" w:rsidP="004B6A64">
            <w:pPr>
              <w:spacing w:after="0"/>
              <w:rPr>
                <w:sz w:val="20"/>
                <w:szCs w:val="20"/>
              </w:rPr>
            </w:pPr>
            <w:r w:rsidRPr="00DB49BE">
              <w:rPr>
                <w:b/>
                <w:color w:val="FFFFFF"/>
                <w:sz w:val="20"/>
                <w:szCs w:val="20"/>
              </w:rPr>
              <w:t>Lecture</w:t>
            </w:r>
          </w:p>
        </w:tc>
      </w:tr>
      <w:tr w:rsidR="007E5CCC" w:rsidRPr="00DB49BE" w14:paraId="39C51CF2" w14:textId="77777777" w:rsidTr="005465C8">
        <w:trPr>
          <w:cantSplit/>
        </w:trPr>
        <w:tc>
          <w:tcPr>
            <w:tcW w:w="1843" w:type="dxa"/>
            <w:tcMar>
              <w:top w:w="80" w:type="dxa"/>
              <w:left w:w="120" w:type="dxa"/>
              <w:bottom w:w="80" w:type="dxa"/>
              <w:right w:w="120" w:type="dxa"/>
            </w:tcMar>
            <w:vAlign w:val="center"/>
          </w:tcPr>
          <w:p w14:paraId="4B0B0D75" w14:textId="77777777" w:rsidR="007E5CCC" w:rsidRPr="00DB49BE" w:rsidRDefault="00000000" w:rsidP="004B6A64">
            <w:pPr>
              <w:spacing w:after="0"/>
              <w:rPr>
                <w:sz w:val="20"/>
                <w:szCs w:val="20"/>
              </w:rPr>
            </w:pPr>
            <w:r w:rsidRPr="00DB49BE">
              <w:rPr>
                <w:color w:val="000000"/>
                <w:sz w:val="20"/>
                <w:szCs w:val="20"/>
              </w:rPr>
              <w:t>Pipeline initiale IF + règles</w:t>
            </w:r>
          </w:p>
        </w:tc>
        <w:tc>
          <w:tcPr>
            <w:tcW w:w="2189" w:type="dxa"/>
            <w:tcMar>
              <w:top w:w="80" w:type="dxa"/>
              <w:left w:w="120" w:type="dxa"/>
              <w:bottom w:w="80" w:type="dxa"/>
              <w:right w:w="120" w:type="dxa"/>
            </w:tcMar>
            <w:vAlign w:val="center"/>
          </w:tcPr>
          <w:p w14:paraId="02101BF2" w14:textId="77777777" w:rsidR="007E5CCC" w:rsidRPr="00DB49BE" w:rsidRDefault="00000000" w:rsidP="004B6A64">
            <w:pPr>
              <w:spacing w:after="0"/>
              <w:rPr>
                <w:sz w:val="20"/>
                <w:szCs w:val="20"/>
              </w:rPr>
            </w:pPr>
            <w:r w:rsidRPr="00DB49BE">
              <w:rPr>
                <w:color w:val="000000"/>
                <w:sz w:val="20"/>
                <w:szCs w:val="20"/>
              </w:rPr>
              <w:t>14 vaches; 3 avec SLS &gt;= 2</w:t>
            </w:r>
          </w:p>
        </w:tc>
        <w:tc>
          <w:tcPr>
            <w:tcW w:w="1944" w:type="dxa"/>
            <w:tcMar>
              <w:top w:w="80" w:type="dxa"/>
              <w:left w:w="120" w:type="dxa"/>
              <w:bottom w:w="80" w:type="dxa"/>
              <w:right w:w="120" w:type="dxa"/>
            </w:tcMar>
            <w:vAlign w:val="center"/>
          </w:tcPr>
          <w:p w14:paraId="3F0CCF9B" w14:textId="77777777" w:rsidR="007E5CCC" w:rsidRPr="00DB49BE" w:rsidRDefault="00000000" w:rsidP="004B6A64">
            <w:pPr>
              <w:spacing w:after="0"/>
              <w:rPr>
                <w:sz w:val="20"/>
                <w:szCs w:val="20"/>
              </w:rPr>
            </w:pPr>
            <w:r w:rsidRPr="00DB49BE">
              <w:rPr>
                <w:color w:val="000000"/>
                <w:sz w:val="20"/>
                <w:szCs w:val="20"/>
              </w:rPr>
              <w:t>AUC = 0,576; p = 0,695</w:t>
            </w:r>
          </w:p>
        </w:tc>
        <w:tc>
          <w:tcPr>
            <w:tcW w:w="3384" w:type="dxa"/>
            <w:tcMar>
              <w:top w:w="80" w:type="dxa"/>
              <w:left w:w="120" w:type="dxa"/>
              <w:bottom w:w="80" w:type="dxa"/>
              <w:right w:w="120" w:type="dxa"/>
            </w:tcMar>
            <w:vAlign w:val="center"/>
          </w:tcPr>
          <w:p w14:paraId="69854C18" w14:textId="77777777" w:rsidR="007E5CCC" w:rsidRPr="00DB49BE" w:rsidRDefault="00000000" w:rsidP="004B6A64">
            <w:pPr>
              <w:spacing w:after="0"/>
              <w:rPr>
                <w:sz w:val="20"/>
                <w:szCs w:val="20"/>
                <w:lang w:val="fr-MA"/>
              </w:rPr>
            </w:pPr>
            <w:r w:rsidRPr="00DB49BE">
              <w:rPr>
                <w:color w:val="000000"/>
                <w:sz w:val="20"/>
                <w:szCs w:val="20"/>
                <w:lang w:val="fr-MA"/>
              </w:rPr>
              <w:t>Au niveau du hasard sur la fenêtre du score.</w:t>
            </w:r>
          </w:p>
        </w:tc>
      </w:tr>
      <w:tr w:rsidR="007E5CCC" w:rsidRPr="00DB49BE" w14:paraId="105FA16E" w14:textId="77777777" w:rsidTr="005465C8">
        <w:trPr>
          <w:cantSplit/>
        </w:trPr>
        <w:tc>
          <w:tcPr>
            <w:tcW w:w="1843" w:type="dxa"/>
            <w:shd w:val="clear" w:color="auto" w:fill="F2F2F2"/>
            <w:tcMar>
              <w:top w:w="80" w:type="dxa"/>
              <w:left w:w="120" w:type="dxa"/>
              <w:bottom w:w="80" w:type="dxa"/>
              <w:right w:w="120" w:type="dxa"/>
            </w:tcMar>
            <w:vAlign w:val="center"/>
          </w:tcPr>
          <w:p w14:paraId="59F43CCA" w14:textId="77777777" w:rsidR="007E5CCC" w:rsidRPr="00DB49BE" w:rsidRDefault="00000000" w:rsidP="004B6A64">
            <w:pPr>
              <w:spacing w:after="0"/>
              <w:rPr>
                <w:sz w:val="20"/>
                <w:szCs w:val="20"/>
              </w:rPr>
            </w:pPr>
            <w:r w:rsidRPr="00DB49BE">
              <w:rPr>
                <w:color w:val="000000"/>
                <w:sz w:val="20"/>
                <w:szCs w:val="20"/>
              </w:rPr>
              <w:t>Pipeline HYPO + instabilité + hybride</w:t>
            </w:r>
            <w:proofErr w:type="spellStart"/>
            <w:r w:rsidRPr="00DB49BE">
              <w:rPr>
                <w:color w:val="000000"/>
                <w:sz w:val="20"/>
                <w:szCs w:val="20"/>
              </w:rPr>
            </w:r>
            <w:proofErr w:type="spellEnd"/>
            <w:r w:rsidRPr="00DB49BE">
              <w:rPr>
                <w:color w:val="000000"/>
                <w:sz w:val="20"/>
                <w:szCs w:val="20"/>
              </w:rPr>
            </w:r>
          </w:p>
        </w:tc>
        <w:tc>
          <w:tcPr>
            <w:tcW w:w="2189" w:type="dxa"/>
            <w:shd w:val="clear" w:color="auto" w:fill="F2F2F2"/>
            <w:tcMar>
              <w:top w:w="80" w:type="dxa"/>
              <w:left w:w="120" w:type="dxa"/>
              <w:bottom w:w="80" w:type="dxa"/>
              <w:right w:w="120" w:type="dxa"/>
            </w:tcMar>
            <w:vAlign w:val="center"/>
          </w:tcPr>
          <w:p w14:paraId="09CCF92A" w14:textId="77777777" w:rsidR="007E5CCC" w:rsidRPr="00DB49BE" w:rsidRDefault="00000000" w:rsidP="004B6A64">
            <w:pPr>
              <w:spacing w:after="0"/>
              <w:rPr>
                <w:sz w:val="20"/>
                <w:szCs w:val="20"/>
              </w:rPr>
            </w:pPr>
            <w:r w:rsidRPr="00DB49BE">
              <w:rPr>
                <w:color w:val="000000"/>
                <w:sz w:val="20"/>
                <w:szCs w:val="20"/>
              </w:rPr>
              <w:t>14 vaches; 3 avec SLS &gt;= 2</w:t>
            </w:r>
          </w:p>
        </w:tc>
        <w:tc>
          <w:tcPr>
            <w:tcW w:w="1944" w:type="dxa"/>
            <w:shd w:val="clear" w:color="auto" w:fill="F2F2F2"/>
            <w:tcMar>
              <w:top w:w="80" w:type="dxa"/>
              <w:left w:w="120" w:type="dxa"/>
              <w:bottom w:w="80" w:type="dxa"/>
              <w:right w:w="120" w:type="dxa"/>
            </w:tcMar>
            <w:vAlign w:val="center"/>
          </w:tcPr>
          <w:p w14:paraId="177F6354" w14:textId="77777777" w:rsidR="007E5CCC" w:rsidRPr="00DB49BE" w:rsidRDefault="00000000" w:rsidP="004B6A64">
            <w:pPr>
              <w:spacing w:after="0"/>
              <w:rPr>
                <w:sz w:val="20"/>
                <w:szCs w:val="20"/>
              </w:rPr>
            </w:pPr>
            <w:r w:rsidRPr="00DB49BE">
              <w:rPr>
                <w:color w:val="000000"/>
                <w:sz w:val="20"/>
                <w:szCs w:val="20"/>
              </w:rPr>
              <w:t>AUC = 0,924; p = 0,031</w:t>
            </w:r>
          </w:p>
        </w:tc>
        <w:tc>
          <w:tcPr>
            <w:tcW w:w="3384" w:type="dxa"/>
            <w:shd w:val="clear" w:color="auto" w:fill="F2F2F2"/>
            <w:tcMar>
              <w:top w:w="80" w:type="dxa"/>
              <w:left w:w="120" w:type="dxa"/>
              <w:bottom w:w="80" w:type="dxa"/>
              <w:right w:w="120" w:type="dxa"/>
            </w:tcMar>
            <w:vAlign w:val="center"/>
          </w:tcPr>
          <w:p w14:paraId="0D12414B" w14:textId="77777777" w:rsidR="007E5CCC" w:rsidRPr="00DB49BE" w:rsidRDefault="00000000" w:rsidP="004B6A64">
            <w:pPr>
              <w:spacing w:after="0"/>
              <w:rPr>
                <w:sz w:val="20"/>
                <w:szCs w:val="20"/>
              </w:rPr>
            </w:pPr>
            <w:r w:rsidRPr="00DB49BE">
              <w:rPr>
                <w:color w:val="000000"/>
                <w:sz w:val="20"/>
                <w:szCs w:val="20"/>
              </w:rPr>
              <w:t>Sépare les deux groupes; strictement exploratoire.</w:t>
            </w:r>
          </w:p>
        </w:tc>
      </w:tr>
    </w:tbl>
    <w:p w14:paraId="3FC0C1DE" w14:textId="77777777" w:rsidR="007E5CCC" w:rsidRDefault="007E5CCC"/>
    <w:p w14:paraId="60DA315F" w14:textId="77777777" w:rsidR="007E5CCC" w:rsidRPr="004B6A64" w:rsidRDefault="00000000" w:rsidP="00ED0A14">
      <w:pPr>
        <w:jc w:val="both"/>
        <w:rPr>
          <w:lang w:val="fr-MA"/>
        </w:rPr>
      </w:pPr>
      <w:r w:rsidRPr="004B6A64">
        <w:rPr>
          <w:lang w:val="fr-MA"/>
        </w:rPr>
        <w:t>Les deux pipelines sont ici évaluées sur un protocole strictement identique : les mêmes 14 vaches de Winter 2019, la même référence de boiterie et la même fenêtre de sept jours précédant le score. Le fichier McGill contient deux séances de notation : une au 15 janvier 2019 et une au 12 mars 2019. Les données IceTag de Winter 2019 débutent le 16 janvier, soit après la première séance : aucune fenêtre capteur ne précède le score de janvier, alors que 54 jours de données précèdent celui du 12 mars. La comparaison retient donc le score du 12 mars, seul compatible avec un protocole de détection. Avec seulement trois vaches SLS &gt;= 2 et un effet du traitement Exercise confondu avec le statut, aucune sensibilité ni spécificité robuste ne peut être revendiquée.</w:t>
      </w:r>
      <w:proofErr w:type="spellStart"/>
      <w:r w:rsidRPr="004B6A64">
        <w:rPr>
          <w:lang w:val="fr-MA"/>
        </w:rPr>
      </w:r>
      <w:proofErr w:type="spellEnd"/>
      <w:r w:rsidRPr="004B6A64">
        <w:rPr>
          <w:lang w:val="fr-MA"/>
        </w:rPr>
      </w:r>
    </w:p>
    <w:p>
      <w:pPr>
        <w:jc w:val="both"/>
      </w:pPr>
      <w:r>
        <w:rPr>
          <w:i/>
          <w:sz w:val="20"/>
        </w:rPr>
        <w:t>Lecture antérieure conservée pour mémoire : un premier diagnostic comparait le nombre d'alertes de toute la saison au score du 15 janvier, sur 16 vaches dont 5 avec SLS &gt;= 2, et ne trouvait aucune concordance (p = 0,649; rho = 0,033). Cette lecture répond à une question de persistance et non de détection : trois des cinq vaches boiteuses en janvier ne l'étaient plus au 12 mars. Elle n'est pas comparable au tableau ci-dessus.</w:t>
      </w:r>
    </w:p>
    <w:p w14:paraId="2DA4ED8B" w14:textId="77777777" w:rsidR="007E5CCC" w:rsidRDefault="00000000" w:rsidP="00ED0A14">
      <w:pPr>
        <w:pStyle w:val="Titre1"/>
        <w:jc w:val="both"/>
      </w:pPr>
      <w:r>
        <w:t>6. Limites et interprétation</w:t>
      </w:r>
    </w:p>
    <w:p w14:paraId="2B39B3C8" w14:textId="77777777" w:rsidR="007E5CCC" w:rsidRPr="004B6A64" w:rsidRDefault="00000000" w:rsidP="00ED0A14">
      <w:pPr>
        <w:pStyle w:val="Listepuces"/>
        <w:spacing w:after="80"/>
        <w:ind w:left="720"/>
        <w:jc w:val="both"/>
        <w:rPr>
          <w:lang w:val="fr-MA"/>
        </w:rPr>
      </w:pPr>
      <w:r w:rsidRPr="004B6A64">
        <w:rPr>
          <w:lang w:val="fr-MA"/>
        </w:rPr>
        <w:t>Les alertes sont des signaux comportementaux, pas des diagnostics cliniques confirmés.</w:t>
      </w:r>
    </w:p>
    <w:p w14:paraId="5FB2C1AB" w14:textId="77777777" w:rsidR="007E5CCC" w:rsidRPr="004B6A64" w:rsidRDefault="00000000" w:rsidP="00ED0A14">
      <w:pPr>
        <w:pStyle w:val="Listepuces"/>
        <w:spacing w:after="80"/>
        <w:ind w:left="720"/>
        <w:jc w:val="both"/>
        <w:rPr>
          <w:lang w:val="fr-MA"/>
        </w:rPr>
      </w:pPr>
      <w:r w:rsidRPr="004B6A64">
        <w:rPr>
          <w:lang w:val="fr-MA"/>
        </w:rPr>
        <w:t>Les scores SLS disponibles soutiennent une concordance exploratoire limitée, pas une validation clinique complète.</w:t>
      </w:r>
    </w:p>
    <w:p w14:paraId="67BC97EF" w14:textId="77777777" w:rsidR="007E5CCC" w:rsidRPr="004B6A64" w:rsidRDefault="00000000" w:rsidP="00ED0A14">
      <w:pPr>
        <w:pStyle w:val="Listepuces"/>
        <w:spacing w:after="80"/>
        <w:ind w:left="720"/>
        <w:jc w:val="both"/>
        <w:rPr>
          <w:lang w:val="fr-MA"/>
        </w:rPr>
      </w:pPr>
      <w:r w:rsidRPr="004B6A64">
        <w:rPr>
          <w:lang w:val="fr-MA"/>
        </w:rPr>
        <w:t>La petite cohorte et le faible nombre de cas SLS &gt;= 2 empêchent une estimation robuste de sensibilité et de spécificité.</w:t>
      </w:r>
    </w:p>
    <w:p w14:paraId="491D8B5C" w14:textId="77777777" w:rsidR="007E5CCC" w:rsidRPr="004B6A64" w:rsidRDefault="00000000" w:rsidP="00ED0A14">
      <w:pPr>
        <w:pStyle w:val="Listepuces"/>
        <w:spacing w:after="80"/>
        <w:ind w:left="720"/>
        <w:jc w:val="both"/>
        <w:rPr>
          <w:lang w:val="fr-MA"/>
        </w:rPr>
      </w:pPr>
      <w:r w:rsidRPr="004B6A64">
        <w:rPr>
          <w:lang w:val="fr-MA"/>
        </w:rPr>
        <w:t>Les épisodes collectifs sont séparés des alertes individuelles pour éviter une surestimation.</w:t>
      </w:r>
    </w:p>
    <w:p w14:paraId="0D78129B" w14:textId="77777777" w:rsidR="007E5CCC" w:rsidRPr="004B6A64" w:rsidRDefault="00000000" w:rsidP="00ED0A14">
      <w:pPr>
        <w:pStyle w:val="Listepuces"/>
        <w:spacing w:after="80"/>
        <w:ind w:left="720"/>
        <w:jc w:val="both"/>
        <w:rPr>
          <w:lang w:val="fr-MA"/>
        </w:rPr>
      </w:pPr>
      <w:r w:rsidRPr="004B6A64">
        <w:rPr>
          <w:lang w:val="fr-MA"/>
        </w:rPr>
        <w:t>Fall 2021 comporte 8 profils complets et 2 profils partiels; son rôle principal est la compatibilité technique.</w:t>
      </w:r>
    </w:p>
    <w:p w14:paraId="526E710A" w14:textId="77777777" w:rsidR="007E5CCC" w:rsidRDefault="00000000">
      <w:pPr>
        <w:pStyle w:val="Titre1"/>
      </w:pPr>
      <w:r>
        <w:t>7. Contenu du dossier livré</w:t>
      </w:r>
    </w:p>
    <w:tbl>
      <w:tblPr>
        <w:tblW w:w="9360" w:type="dxa"/>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4253"/>
        <w:gridCol w:w="5107"/>
      </w:tblGrid>
      <w:tr w:rsidR="007E5CCC" w:rsidRPr="00E45DED" w14:paraId="3DC1685A" w14:textId="77777777" w:rsidTr="00CB4816">
        <w:trPr>
          <w:cantSplit/>
          <w:tblHeader/>
        </w:trPr>
        <w:tc>
          <w:tcPr>
            <w:tcW w:w="4253" w:type="dxa"/>
            <w:shd w:val="clear" w:color="auto" w:fill="000000"/>
            <w:tcMar>
              <w:top w:w="80" w:type="dxa"/>
              <w:left w:w="120" w:type="dxa"/>
              <w:bottom w:w="80" w:type="dxa"/>
              <w:right w:w="120" w:type="dxa"/>
            </w:tcMar>
            <w:vAlign w:val="center"/>
          </w:tcPr>
          <w:p w14:paraId="71F37754" w14:textId="77777777" w:rsidR="007E5CCC" w:rsidRPr="00E45DED" w:rsidRDefault="00000000" w:rsidP="006F567B">
            <w:pPr>
              <w:spacing w:after="0"/>
              <w:rPr>
                <w:sz w:val="20"/>
                <w:szCs w:val="20"/>
              </w:rPr>
            </w:pPr>
            <w:r w:rsidRPr="00E45DED">
              <w:rPr>
                <w:b/>
                <w:color w:val="FFFFFF"/>
                <w:sz w:val="20"/>
                <w:szCs w:val="20"/>
              </w:rPr>
              <w:t>Dossier</w:t>
            </w:r>
          </w:p>
        </w:tc>
        <w:tc>
          <w:tcPr>
            <w:tcW w:w="5107" w:type="dxa"/>
            <w:shd w:val="clear" w:color="auto" w:fill="000000"/>
            <w:tcMar>
              <w:top w:w="80" w:type="dxa"/>
              <w:left w:w="120" w:type="dxa"/>
              <w:bottom w:w="80" w:type="dxa"/>
              <w:right w:w="120" w:type="dxa"/>
            </w:tcMar>
            <w:vAlign w:val="center"/>
          </w:tcPr>
          <w:p w14:paraId="2435C488" w14:textId="77777777" w:rsidR="007E5CCC" w:rsidRPr="00E45DED" w:rsidRDefault="00000000" w:rsidP="006F567B">
            <w:pPr>
              <w:spacing w:after="0"/>
              <w:rPr>
                <w:sz w:val="20"/>
                <w:szCs w:val="20"/>
              </w:rPr>
            </w:pPr>
            <w:r w:rsidRPr="00E45DED">
              <w:rPr>
                <w:b/>
                <w:color w:val="FFFFFF"/>
                <w:sz w:val="20"/>
                <w:szCs w:val="20"/>
              </w:rPr>
              <w:t>Contenu</w:t>
            </w:r>
          </w:p>
        </w:tc>
      </w:tr>
      <w:tr w:rsidR="007E5CCC" w:rsidRPr="00E45DED" w14:paraId="1F5DCD2E" w14:textId="77777777" w:rsidTr="00CB4816">
        <w:trPr>
          <w:cantSplit/>
        </w:trPr>
        <w:tc>
          <w:tcPr>
            <w:tcW w:w="4253" w:type="dxa"/>
            <w:tcMar>
              <w:top w:w="80" w:type="dxa"/>
              <w:left w:w="120" w:type="dxa"/>
              <w:bottom w:w="80" w:type="dxa"/>
              <w:right w:w="120" w:type="dxa"/>
            </w:tcMar>
            <w:vAlign w:val="center"/>
          </w:tcPr>
          <w:p w14:paraId="3FCD2175" w14:textId="77777777" w:rsidR="007E5CCC" w:rsidRPr="00E45DED" w:rsidRDefault="00000000" w:rsidP="006F567B">
            <w:pPr>
              <w:spacing w:after="0"/>
              <w:rPr>
                <w:sz w:val="20"/>
                <w:szCs w:val="20"/>
              </w:rPr>
            </w:pPr>
            <w:r w:rsidRPr="00E45DED">
              <w:rPr>
                <w:color w:val="000000"/>
                <w:sz w:val="20"/>
                <w:szCs w:val="20"/>
              </w:rPr>
              <w:t>RAPPORTS</w:t>
            </w:r>
          </w:p>
        </w:tc>
        <w:tc>
          <w:tcPr>
            <w:tcW w:w="5107" w:type="dxa"/>
            <w:tcMar>
              <w:top w:w="80" w:type="dxa"/>
              <w:left w:w="120" w:type="dxa"/>
              <w:bottom w:w="80" w:type="dxa"/>
              <w:right w:w="120" w:type="dxa"/>
            </w:tcMar>
            <w:vAlign w:val="center"/>
          </w:tcPr>
          <w:p w14:paraId="3B895A66" w14:textId="77777777" w:rsidR="007E5CCC" w:rsidRPr="00E45DED" w:rsidRDefault="00000000" w:rsidP="006F567B">
            <w:pPr>
              <w:spacing w:after="0"/>
              <w:rPr>
                <w:sz w:val="20"/>
                <w:szCs w:val="20"/>
                <w:lang w:val="fr-MA"/>
              </w:rPr>
            </w:pPr>
            <w:r w:rsidRPr="00E45DED">
              <w:rPr>
                <w:color w:val="000000"/>
                <w:sz w:val="20"/>
                <w:szCs w:val="20"/>
                <w:lang w:val="fr-MA"/>
              </w:rPr>
              <w:t>Rapport Word et présentation PowerPoint</w:t>
            </w:r>
          </w:p>
        </w:tc>
      </w:tr>
      <w:tr w:rsidR="007E5CCC" w:rsidRPr="00E45DED" w14:paraId="22600731" w14:textId="77777777" w:rsidTr="00CB4816">
        <w:trPr>
          <w:cantSplit/>
        </w:trPr>
        <w:tc>
          <w:tcPr>
            <w:tcW w:w="4253" w:type="dxa"/>
            <w:shd w:val="clear" w:color="auto" w:fill="F2F2F2"/>
            <w:tcMar>
              <w:top w:w="80" w:type="dxa"/>
              <w:left w:w="120" w:type="dxa"/>
              <w:bottom w:w="80" w:type="dxa"/>
              <w:right w:w="120" w:type="dxa"/>
            </w:tcMar>
            <w:vAlign w:val="center"/>
          </w:tcPr>
          <w:p w14:paraId="6C95142E" w14:textId="77777777" w:rsidR="007E5CCC" w:rsidRPr="00E45DED" w:rsidRDefault="00000000" w:rsidP="006F567B">
            <w:pPr>
              <w:spacing w:after="0"/>
              <w:rPr>
                <w:sz w:val="20"/>
                <w:szCs w:val="20"/>
              </w:rPr>
            </w:pPr>
            <w:r w:rsidRPr="00E45DED">
              <w:rPr>
                <w:color w:val="000000"/>
                <w:sz w:val="20"/>
                <w:szCs w:val="20"/>
              </w:rPr>
              <w:t>DONNEES_TRAITEES_ALERTES</w:t>
            </w:r>
          </w:p>
        </w:tc>
        <w:tc>
          <w:tcPr>
            <w:tcW w:w="5107" w:type="dxa"/>
            <w:shd w:val="clear" w:color="auto" w:fill="F2F2F2"/>
            <w:tcMar>
              <w:top w:w="80" w:type="dxa"/>
              <w:left w:w="120" w:type="dxa"/>
              <w:bottom w:w="80" w:type="dxa"/>
              <w:right w:w="120" w:type="dxa"/>
            </w:tcMar>
            <w:vAlign w:val="center"/>
          </w:tcPr>
          <w:p w14:paraId="2E342AF0" w14:textId="77777777" w:rsidR="007E5CCC" w:rsidRPr="00E45DED" w:rsidRDefault="00000000" w:rsidP="006F567B">
            <w:pPr>
              <w:spacing w:after="0"/>
              <w:rPr>
                <w:sz w:val="20"/>
                <w:szCs w:val="20"/>
                <w:lang w:val="fr-MA"/>
              </w:rPr>
            </w:pPr>
            <w:r w:rsidRPr="00E45DED">
              <w:rPr>
                <w:color w:val="000000"/>
                <w:sz w:val="20"/>
                <w:szCs w:val="20"/>
                <w:lang w:val="fr-MA"/>
              </w:rPr>
              <w:t>Prédictions, alertes seules et résumés par saison</w:t>
            </w:r>
          </w:p>
        </w:tc>
      </w:tr>
      <w:tr w:rsidR="007E5CCC" w:rsidRPr="00E45DED" w14:paraId="0A9692B4" w14:textId="77777777" w:rsidTr="00CB4816">
        <w:trPr>
          <w:cantSplit/>
        </w:trPr>
        <w:tc>
          <w:tcPr>
            <w:tcW w:w="4253" w:type="dxa"/>
            <w:tcMar>
              <w:top w:w="80" w:type="dxa"/>
              <w:left w:w="120" w:type="dxa"/>
              <w:bottom w:w="80" w:type="dxa"/>
              <w:right w:w="120" w:type="dxa"/>
            </w:tcMar>
            <w:vAlign w:val="center"/>
          </w:tcPr>
          <w:p w14:paraId="590099A6" w14:textId="77777777" w:rsidR="007E5CCC" w:rsidRPr="00E45DED" w:rsidRDefault="00000000" w:rsidP="006F567B">
            <w:pPr>
              <w:spacing w:after="0"/>
              <w:rPr>
                <w:sz w:val="20"/>
                <w:szCs w:val="20"/>
              </w:rPr>
            </w:pPr>
            <w:r w:rsidRPr="00E45DED">
              <w:rPr>
                <w:color w:val="000000"/>
                <w:sz w:val="20"/>
                <w:szCs w:val="20"/>
              </w:rPr>
              <w:t>TABLEAUX_CSV</w:t>
            </w:r>
          </w:p>
        </w:tc>
        <w:tc>
          <w:tcPr>
            <w:tcW w:w="5107" w:type="dxa"/>
            <w:tcMar>
              <w:top w:w="80" w:type="dxa"/>
              <w:left w:w="120" w:type="dxa"/>
              <w:bottom w:w="80" w:type="dxa"/>
              <w:right w:w="120" w:type="dxa"/>
            </w:tcMar>
            <w:vAlign w:val="center"/>
          </w:tcPr>
          <w:p w14:paraId="07134DA6" w14:textId="77777777" w:rsidR="007E5CCC" w:rsidRPr="00E45DED" w:rsidRDefault="00000000" w:rsidP="006F567B">
            <w:pPr>
              <w:spacing w:after="0"/>
              <w:rPr>
                <w:sz w:val="20"/>
                <w:szCs w:val="20"/>
                <w:lang w:val="fr-MA"/>
              </w:rPr>
            </w:pPr>
            <w:r w:rsidRPr="00E45DED">
              <w:rPr>
                <w:color w:val="000000"/>
                <w:sz w:val="20"/>
                <w:szCs w:val="20"/>
                <w:lang w:val="fr-MA"/>
              </w:rPr>
              <w:t>Tables de synthèse et de concordance</w:t>
            </w:r>
          </w:p>
        </w:tc>
      </w:tr>
      <w:tr w:rsidR="007E5CCC" w:rsidRPr="00E45DED" w14:paraId="167EFB87" w14:textId="77777777" w:rsidTr="00CB4816">
        <w:trPr>
          <w:cantSplit/>
        </w:trPr>
        <w:tc>
          <w:tcPr>
            <w:tcW w:w="4253" w:type="dxa"/>
            <w:shd w:val="clear" w:color="auto" w:fill="F2F2F2"/>
            <w:tcMar>
              <w:top w:w="80" w:type="dxa"/>
              <w:left w:w="120" w:type="dxa"/>
              <w:bottom w:w="80" w:type="dxa"/>
              <w:right w:w="120" w:type="dxa"/>
            </w:tcMar>
            <w:vAlign w:val="center"/>
          </w:tcPr>
          <w:p w14:paraId="4D86BC1C" w14:textId="77777777" w:rsidR="007E5CCC" w:rsidRPr="00E45DED" w:rsidRDefault="00000000" w:rsidP="006F567B">
            <w:pPr>
              <w:spacing w:after="0"/>
              <w:rPr>
                <w:sz w:val="20"/>
                <w:szCs w:val="20"/>
              </w:rPr>
            </w:pPr>
            <w:r w:rsidRPr="00E45DED">
              <w:rPr>
                <w:color w:val="000000"/>
                <w:sz w:val="20"/>
                <w:szCs w:val="20"/>
              </w:rPr>
              <w:t>NOTES_SOW</w:t>
            </w:r>
          </w:p>
        </w:tc>
        <w:tc>
          <w:tcPr>
            <w:tcW w:w="5107" w:type="dxa"/>
            <w:shd w:val="clear" w:color="auto" w:fill="F2F2F2"/>
            <w:tcMar>
              <w:top w:w="80" w:type="dxa"/>
              <w:left w:w="120" w:type="dxa"/>
              <w:bottom w:w="80" w:type="dxa"/>
              <w:right w:w="120" w:type="dxa"/>
            </w:tcMar>
            <w:vAlign w:val="center"/>
          </w:tcPr>
          <w:p w14:paraId="44EB6B44" w14:textId="77777777" w:rsidR="007E5CCC" w:rsidRPr="00E45DED" w:rsidRDefault="00000000" w:rsidP="006F567B">
            <w:pPr>
              <w:spacing w:after="0"/>
              <w:rPr>
                <w:sz w:val="20"/>
                <w:szCs w:val="20"/>
                <w:lang w:val="fr-MA"/>
              </w:rPr>
            </w:pPr>
            <w:r w:rsidRPr="00E45DED">
              <w:rPr>
                <w:color w:val="000000"/>
                <w:sz w:val="20"/>
                <w:szCs w:val="20"/>
                <w:lang w:val="fr-MA"/>
              </w:rPr>
              <w:t>Deux notes courtes correspondant aux livrables SOW</w:t>
            </w:r>
          </w:p>
        </w:tc>
      </w:tr>
      <w:tr w:rsidR="007E5CCC" w:rsidRPr="00E45DED" w14:paraId="063893FC" w14:textId="77777777" w:rsidTr="00CB4816">
        <w:trPr>
          <w:cantSplit/>
        </w:trPr>
        <w:tc>
          <w:tcPr>
            <w:tcW w:w="4253" w:type="dxa"/>
            <w:tcMar>
              <w:top w:w="80" w:type="dxa"/>
              <w:left w:w="120" w:type="dxa"/>
              <w:bottom w:w="80" w:type="dxa"/>
              <w:right w:w="120" w:type="dxa"/>
            </w:tcMar>
            <w:vAlign w:val="center"/>
          </w:tcPr>
          <w:p w14:paraId="20842C22" w14:textId="77777777" w:rsidR="007E5CCC" w:rsidRPr="00E45DED" w:rsidRDefault="00000000" w:rsidP="006F567B">
            <w:pPr>
              <w:spacing w:after="0"/>
              <w:rPr>
                <w:sz w:val="20"/>
                <w:szCs w:val="20"/>
                <w:lang w:val="fr-MA"/>
              </w:rPr>
            </w:pPr>
            <w:proofErr w:type="spellStart"/>
            <w:r w:rsidRPr="00E45DED">
              <w:rPr>
                <w:color w:val="000000"/>
                <w:sz w:val="20"/>
                <w:szCs w:val="20"/>
                <w:lang w:val="fr-MA"/>
              </w:rPr>
              <w:t>ANNEXE_pipeline_actuelle_HYPO_instabilite_hybride</w:t>
            </w:r>
            <w:proofErr w:type="spellEnd"/>
          </w:p>
        </w:tc>
        <w:tc>
          <w:tcPr>
            <w:tcW w:w="5107" w:type="dxa"/>
            <w:tcMar>
              <w:top w:w="80" w:type="dxa"/>
              <w:left w:w="120" w:type="dxa"/>
              <w:bottom w:w="80" w:type="dxa"/>
              <w:right w:w="120" w:type="dxa"/>
            </w:tcMar>
            <w:vAlign w:val="center"/>
          </w:tcPr>
          <w:p w14:paraId="099DCFC6" w14:textId="77777777" w:rsidR="007E5CCC" w:rsidRPr="00E45DED" w:rsidRDefault="00000000" w:rsidP="006F567B">
            <w:pPr>
              <w:spacing w:after="0"/>
              <w:rPr>
                <w:sz w:val="20"/>
                <w:szCs w:val="20"/>
                <w:lang w:val="fr-MA"/>
              </w:rPr>
            </w:pPr>
            <w:r w:rsidRPr="00E45DED">
              <w:rPr>
                <w:color w:val="000000"/>
                <w:sz w:val="20"/>
                <w:szCs w:val="20"/>
                <w:lang w:val="fr-MA"/>
              </w:rPr>
              <w:t>Comparaison de la pipeline actuelle et validation SLS exploratoire</w:t>
            </w:r>
          </w:p>
        </w:tc>
      </w:tr>
    </w:tbl>
    <w:p w14:paraId="4391CEBD" w14:textId="77777777" w:rsidR="007E5CCC" w:rsidRPr="004B6A64" w:rsidRDefault="007E5CCC">
      <w:pPr>
        <w:rPr>
          <w:lang w:val="fr-MA"/>
        </w:rPr>
      </w:pPr>
    </w:p>
    <w:sectPr w:rsidR="007E5CCC" w:rsidRPr="004B6A6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8A4752" w14:textId="77777777" w:rsidR="000C63E9" w:rsidRDefault="000C63E9">
      <w:pPr>
        <w:spacing w:after="0" w:line="240" w:lineRule="auto"/>
      </w:pPr>
      <w:r>
        <w:separator/>
      </w:r>
    </w:p>
  </w:endnote>
  <w:endnote w:type="continuationSeparator" w:id="0">
    <w:p w14:paraId="0DA8AEC5" w14:textId="77777777" w:rsidR="000C63E9" w:rsidRDefault="000C6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C200B" w14:textId="77777777" w:rsidR="007E5CCC" w:rsidRDefault="00000000">
    <w:pPr>
      <w:pStyle w:val="Pieddepage"/>
    </w:pPr>
    <w:proofErr w:type="spellStart"/>
    <w:r>
      <w:t>Projet</w:t>
    </w:r>
    <w:proofErr w:type="spellEnd"/>
    <w:r>
      <w:t xml:space="preserve"> McGill / WELL-E - Objectif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DBD015" w14:textId="77777777" w:rsidR="000C63E9" w:rsidRDefault="000C63E9">
      <w:pPr>
        <w:spacing w:after="0" w:line="240" w:lineRule="auto"/>
      </w:pPr>
      <w:r>
        <w:separator/>
      </w:r>
    </w:p>
  </w:footnote>
  <w:footnote w:type="continuationSeparator" w:id="0">
    <w:p w14:paraId="6D4B6A2A" w14:textId="77777777" w:rsidR="000C63E9" w:rsidRDefault="000C6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29262155">
    <w:abstractNumId w:val="8"/>
  </w:num>
  <w:num w:numId="2" w16cid:durableId="1233470948">
    <w:abstractNumId w:val="6"/>
  </w:num>
  <w:num w:numId="3" w16cid:durableId="253563241">
    <w:abstractNumId w:val="5"/>
  </w:num>
  <w:num w:numId="4" w16cid:durableId="1743792522">
    <w:abstractNumId w:val="4"/>
  </w:num>
  <w:num w:numId="5" w16cid:durableId="1285694503">
    <w:abstractNumId w:val="7"/>
  </w:num>
  <w:num w:numId="6" w16cid:durableId="1006059746">
    <w:abstractNumId w:val="3"/>
  </w:num>
  <w:num w:numId="7" w16cid:durableId="1211110391">
    <w:abstractNumId w:val="2"/>
  </w:num>
  <w:num w:numId="8" w16cid:durableId="803354839">
    <w:abstractNumId w:val="1"/>
  </w:num>
  <w:num w:numId="9" w16cid:durableId="8106372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3E9"/>
    <w:rsid w:val="0015074B"/>
    <w:rsid w:val="001B0447"/>
    <w:rsid w:val="0029639D"/>
    <w:rsid w:val="00326F90"/>
    <w:rsid w:val="00357060"/>
    <w:rsid w:val="00403A19"/>
    <w:rsid w:val="004B6A64"/>
    <w:rsid w:val="005465C8"/>
    <w:rsid w:val="005C70CC"/>
    <w:rsid w:val="006A4298"/>
    <w:rsid w:val="006E18B2"/>
    <w:rsid w:val="006F567B"/>
    <w:rsid w:val="00786824"/>
    <w:rsid w:val="007E5CCC"/>
    <w:rsid w:val="0099278B"/>
    <w:rsid w:val="00AA1D8D"/>
    <w:rsid w:val="00B47730"/>
    <w:rsid w:val="00BB3D87"/>
    <w:rsid w:val="00BD35D5"/>
    <w:rsid w:val="00CB0664"/>
    <w:rsid w:val="00CB4816"/>
    <w:rsid w:val="00D06BD0"/>
    <w:rsid w:val="00DB49BE"/>
    <w:rsid w:val="00E45DED"/>
    <w:rsid w:val="00ED0A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53283"/>
  <w14:defaultImageDpi w14:val="300"/>
  <w15:docId w15:val="{C9F3A6A1-F86B-9449-9E31-5CF917DBE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line="240" w:lineRule="auto"/>
      <w:contextualSpacing/>
      <w:jc w:val="center"/>
    </w:pPr>
    <w:rPr>
      <w:rFonts w:asciiTheme="majorHAnsi" w:eastAsiaTheme="majorEastAsia" w:hAnsiTheme="majorHAnsi" w:cstheme="majorBidi"/>
      <w:color w:val="000000"/>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spacing w:after="360"/>
      <w:jc w:val="center"/>
    </w:pPr>
    <w:rPr>
      <w:rFonts w:asciiTheme="majorHAnsi" w:eastAsiaTheme="majorEastAsia" w:hAnsiTheme="majorHAnsi" w:cstheme="majorBidi"/>
      <w:i/>
      <w:iCs/>
      <w:color w:val="50505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676</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Objectif 1 - Rapport de livraison</dc:title>
  <dc:subject>Projet McGill / WELL-E</dc:subject>
  <dc:creator>Aliou Barry</dc:creator>
  <cp:keywords/>
  <dc:description/>
  <cp:lastModifiedBy>Aliou Barry</cp:lastModifiedBy>
  <cp:revision>18</cp:revision>
  <dcterms:created xsi:type="dcterms:W3CDTF">2013-12-23T23:15:00Z</dcterms:created>
  <dcterms:modified xsi:type="dcterms:W3CDTF">2026-07-30T16:29:00Z</dcterms:modified>
  <cp:category/>
</cp:coreProperties>
</file>