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DEFD" w14:textId="12A2280E" w:rsidR="0012253C" w:rsidRPr="0012253C" w:rsidRDefault="0012253C" w:rsidP="0012253C">
      <w:pPr>
        <w:rPr>
          <w:lang w:val="fr-CA"/>
        </w:rPr>
      </w:pPr>
      <w:r>
        <w:rPr>
          <w:lang w:val="fr-CA"/>
        </w:rPr>
        <w:t> </w:t>
      </w:r>
      <w:r>
        <w:rPr>
          <w:b/>
          <w:bCs/>
          <w:lang w:val="fr-CA"/>
        </w:rPr>
        <w:t>RELEVÉ DE TRAVAIL – 21/mai/2026</w:t>
      </w:r>
      <w:r>
        <w:rPr>
          <w:lang w:val="fr-CA"/>
        </w:rPr>
        <w:t> </w:t>
      </w:r>
    </w:p>
    <w:p w14:paraId="1BEC85DA" w14:textId="457C8EB7" w:rsidR="0012253C" w:rsidRPr="0012253C" w:rsidRDefault="0012253C" w:rsidP="0012253C">
      <w:pPr>
        <w:rPr>
          <w:lang w:val="fr-CA"/>
        </w:rPr>
      </w:pPr>
      <w:r>
        <w:rPr>
          <w:b/>
          <w:bCs/>
          <w:lang w:val="fr-CA"/>
        </w:rPr>
        <w:t>DATE DE DÉBUT PROPOSÉE – ??/??/2026</w:t>
      </w:r>
      <w:r>
        <w:rPr>
          <w:lang w:val="fr-CA"/>
        </w:rPr>
        <w:t> </w:t>
      </w:r>
    </w:p>
    <w:p w14:paraId="5BD7ABEC" w14:textId="77777777" w:rsidR="0012253C" w:rsidRPr="0012253C" w:rsidRDefault="0012253C" w:rsidP="0012253C">
      <w:pPr>
        <w:rPr>
          <w:lang w:val="fr-CA"/>
        </w:rPr>
      </w:pPr>
      <w:r>
        <w:rPr>
          <w:lang w:val="fr-CA"/>
        </w:rPr>
        <w:t> </w:t>
      </w:r>
    </w:p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4093"/>
        <w:gridCol w:w="662"/>
        <w:gridCol w:w="514"/>
        <w:gridCol w:w="3235"/>
      </w:tblGrid>
      <w:tr w:rsidR="0012253C" w:rsidRPr="0012253C" w14:paraId="3039B887" w14:textId="77777777" w:rsidTr="0012253C">
        <w:trPr>
          <w:trHeight w:val="3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EB719F" w14:textId="77777777" w:rsidR="0012253C" w:rsidRPr="0012253C" w:rsidRDefault="0012253C" w:rsidP="0012253C">
            <w:pPr>
              <w:rPr>
                <w:lang w:val="fr-CA"/>
              </w:rPr>
            </w:pPr>
            <w:r>
              <w:rPr>
                <w:lang w:val="fr-CA"/>
              </w:rPr>
              <w:t>Site 1 :</w:t>
            </w:r>
            <w:r>
              <w:rPr>
                <w:lang w:val="fr-CA"/>
              </w:rPr>
              <w:t> 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66D127" w14:textId="6F578F22" w:rsidR="0012253C" w:rsidRDefault="004C6329" w:rsidP="0012253C">
            <w:pPr>
              <w:rPr>
                <w:lang w:val="fr-CA"/>
              </w:rPr>
            </w:pPr>
            <w:r>
              <w:rPr>
                <w:lang w:val="fr-CA"/>
              </w:rPr>
              <w:t>UQAM ?</w:t>
            </w:r>
          </w:p>
          <w:p w14:paraId="1272C864" w14:textId="71E7510A" w:rsidR="0012253C" w:rsidRPr="0012253C" w:rsidRDefault="0012253C" w:rsidP="0012253C">
            <w:pPr>
              <w:rPr>
                <w:lang w:val="fr-CA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FE5" w14:textId="77777777" w:rsidR="0012253C" w:rsidRPr="0012253C" w:rsidRDefault="0012253C" w:rsidP="0012253C">
            <w:pPr>
              <w:rPr>
                <w:lang w:val="fr-CA"/>
              </w:rPr>
            </w:pPr>
            <w:r>
              <w:rPr>
                <w:lang w:val="fr-CA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31BD8B" w14:textId="77777777" w:rsidR="0012253C" w:rsidRPr="0012253C" w:rsidRDefault="0012253C" w:rsidP="0012253C">
            <w:pPr>
              <w:rPr>
                <w:lang w:val="fr-CA"/>
              </w:rPr>
            </w:pPr>
            <w:r>
              <w:rPr>
                <w:lang w:val="fr-CA"/>
              </w:rPr>
              <w:t> 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413FCF" w14:textId="77777777" w:rsidR="0012253C" w:rsidRPr="0012253C" w:rsidRDefault="0012253C" w:rsidP="0012253C">
            <w:pPr>
              <w:rPr>
                <w:lang w:val="fr-CA"/>
              </w:rPr>
            </w:pPr>
            <w:r>
              <w:rPr>
                <w:lang w:val="fr-CA"/>
              </w:rPr>
              <w:t> </w:t>
            </w:r>
          </w:p>
        </w:tc>
      </w:tr>
      <w:tr w:rsidR="0012253C" w:rsidRPr="0012253C" w14:paraId="11152781" w14:textId="77777777" w:rsidTr="0012253C">
        <w:trPr>
          <w:trHeight w:val="3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ABD922" w14:textId="77777777" w:rsidR="0012253C" w:rsidRPr="0012253C" w:rsidRDefault="0012253C" w:rsidP="0012253C">
            <w:pPr>
              <w:rPr>
                <w:lang w:val="fr-CA"/>
              </w:rPr>
            </w:pPr>
            <w:r>
              <w:rPr>
                <w:lang w:val="fr-CA"/>
              </w:rPr>
              <w:t> 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B5B56F" w14:textId="77777777" w:rsidR="0012253C" w:rsidRPr="0012253C" w:rsidRDefault="0012253C" w:rsidP="0012253C">
            <w:pPr>
              <w:rPr>
                <w:lang w:val="fr-CA"/>
              </w:rPr>
            </w:pPr>
            <w:r>
              <w:rPr>
                <w:lang w:val="fr-CA"/>
              </w:rPr>
              <w:t>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FE331F" w14:textId="77777777" w:rsidR="0012253C" w:rsidRPr="0012253C" w:rsidRDefault="0012253C" w:rsidP="0012253C">
            <w:pPr>
              <w:rPr>
                <w:lang w:val="fr-CA"/>
              </w:rPr>
            </w:pPr>
            <w:r>
              <w:rPr>
                <w:lang w:val="fr-CA"/>
              </w:rPr>
              <w:t> </w:t>
            </w:r>
          </w:p>
        </w:tc>
        <w:tc>
          <w:tcPr>
            <w:tcW w:w="374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FC1742" w14:textId="77777777" w:rsidR="0012253C" w:rsidRPr="0012253C" w:rsidRDefault="0012253C" w:rsidP="0012253C">
            <w:pPr>
              <w:rPr>
                <w:lang w:val="fr-CA"/>
              </w:rPr>
            </w:pPr>
            <w:r>
              <w:rPr>
                <w:lang w:val="fr-CA"/>
              </w:rPr>
              <w:t> </w:t>
            </w:r>
          </w:p>
        </w:tc>
      </w:tr>
    </w:tbl>
    <w:p w14:paraId="73994252" w14:textId="723AC92A" w:rsidR="0012253C" w:rsidRPr="004C6329" w:rsidRDefault="0012253C" w:rsidP="0012253C">
      <w:pPr>
        <w:jc w:val="center"/>
        <w:rPr>
          <w:b/>
          <w:bCs/>
          <w:lang w:val="fr-CA"/>
        </w:rPr>
      </w:pPr>
      <w:r>
        <w:rPr>
          <w:b/>
          <w:bCs/>
          <w:lang w:val="fr-CA"/>
        </w:rPr>
        <w:t>Analyse intégrée des données IoT, comportementales et environnementales chez les bovins laitiers, développement d’un notebook de démonstration IoT et soutien technique pour les outils WELL</w:t>
        <w:noBreakHyphen/>
        <w:t>E</w:t>
      </w:r>
    </w:p>
    <w:p w14:paraId="33B89998" w14:textId="77777777" w:rsidR="0012253C" w:rsidRDefault="0012253C" w:rsidP="0012253C">
      <w:pPr>
        <w:rPr>
          <w:lang w:val="fr-CA"/>
        </w:rPr>
      </w:pPr>
    </w:p>
    <w:p w14:paraId="78604CA8" w14:textId="36F1E0C0" w:rsidR="0012253C" w:rsidRPr="0012253C" w:rsidRDefault="0012253C" w:rsidP="0012253C">
      <w:pPr>
        <w:rPr>
          <w:b/>
          <w:bCs/>
          <w:lang w:val="fr-CA"/>
        </w:rPr>
      </w:pPr>
      <w:r>
        <w:rPr>
          <w:b/>
          <w:bCs/>
          <w:lang w:val="fr-CA"/>
        </w:rPr>
        <w:t>1. Objectifs généraux</w:t>
      </w:r>
    </w:p>
    <w:p w14:paraId="2169D36E" w14:textId="77777777" w:rsidR="0012253C" w:rsidRPr="0012253C" w:rsidRDefault="0012253C" w:rsidP="0012253C">
      <w:pPr>
        <w:rPr>
          <w:lang w:val="fr-CA"/>
        </w:rPr>
      </w:pPr>
      <w:r>
        <w:rPr>
          <w:lang w:val="fr-CA"/>
        </w:rPr>
        <w:t>Ce projet vise à exploiter les données IoT issues de capteurs accéléromètres fixés aux pattes des vaches laitières, ainsi que des données environnementales (température, humidité), afin de :</w:t>
      </w:r>
    </w:p>
    <w:p w14:paraId="73E0D9E1" w14:textId="77777777" w:rsidR="0012253C" w:rsidRPr="0012253C" w:rsidRDefault="0012253C" w:rsidP="0012253C">
      <w:pPr>
        <w:numPr>
          <w:ilvl w:val="0"/>
          <w:numId w:val="4"/>
        </w:numPr>
        <w:rPr>
          <w:lang w:val="fr-CA"/>
        </w:rPr>
      </w:pPr>
      <w:r>
        <w:rPr>
          <w:lang w:val="fr-CA"/>
        </w:rPr>
        <w:t>faire progresser la détection automatique de la boiterie à l’aide d’un pipeline déjà développé et validé,</w:t>
      </w:r>
    </w:p>
    <w:p w14:paraId="1413926A" w14:textId="77777777" w:rsidR="0012253C" w:rsidRPr="0012253C" w:rsidRDefault="0012253C" w:rsidP="0012253C">
      <w:pPr>
        <w:numPr>
          <w:ilvl w:val="0"/>
          <w:numId w:val="4"/>
        </w:numPr>
        <w:rPr>
          <w:lang w:val="fr-CA"/>
        </w:rPr>
      </w:pPr>
      <w:r>
        <w:rPr>
          <w:lang w:val="fr-CA"/>
        </w:rPr>
        <w:t>explorer comment les conditions environnementales influencent le comportement locomoteur,</w:t>
      </w:r>
    </w:p>
    <w:p w14:paraId="4DE4A1C8" w14:textId="7847ED61" w:rsidR="0012253C" w:rsidRPr="0012253C" w:rsidRDefault="0012253C" w:rsidP="0012253C">
      <w:pPr>
        <w:numPr>
          <w:ilvl w:val="0"/>
          <w:numId w:val="4"/>
        </w:numPr>
        <w:rPr>
          <w:lang w:val="fr-CA"/>
        </w:rPr>
      </w:pPr>
      <w:r>
        <w:rPr>
          <w:lang w:val="fr-CA"/>
        </w:rPr>
        <w:t>évaluer si les observations comportementales devraient être intégrées dans les modèles,</w:t>
      </w:r>
    </w:p>
    <w:p w14:paraId="571F551D" w14:textId="77777777" w:rsidR="0012253C" w:rsidRDefault="0012253C" w:rsidP="0012253C">
      <w:pPr>
        <w:numPr>
          <w:ilvl w:val="0"/>
          <w:numId w:val="4"/>
        </w:numPr>
        <w:rPr>
          <w:lang w:val="fr-CA"/>
        </w:rPr>
      </w:pPr>
      <w:r>
        <w:rPr>
          <w:lang w:val="fr-CA"/>
        </w:rPr>
        <w:t>développer un notebook de démonstration (ex. : Jupyter) illustrant les applications IoT dans la gestion des bovins laitiers.</w:t>
      </w:r>
    </w:p>
    <w:p w14:paraId="3E273343" w14:textId="6C647AFA" w:rsidR="004C6329" w:rsidRDefault="004C6329" w:rsidP="0012253C">
      <w:pPr>
        <w:numPr>
          <w:ilvl w:val="0"/>
          <w:numId w:val="4"/>
        </w:numPr>
        <w:rPr>
          <w:lang w:val="fr-CA"/>
        </w:rPr>
      </w:pPr>
      <w:r>
        <w:rPr>
          <w:lang w:val="fr-CA"/>
        </w:rPr>
        <w:t>Fournir un soutien technique pour le développement et l’utilisation des outils WELL</w:t>
        <w:noBreakHyphen/>
        <w:t>E, notamment en révisant les scripts Python convertis depuis MATLAB et en aidant à leur application dans le contexte des travaux de Mira.</w:t>
      </w:r>
    </w:p>
    <w:p w14:paraId="4087AA35" w14:textId="77777777" w:rsidR="0012253C" w:rsidRPr="0012253C" w:rsidRDefault="0012253C" w:rsidP="0012253C">
      <w:pPr>
        <w:ind w:left="720"/>
        <w:rPr>
          <w:lang w:val="fr-CA"/>
        </w:rPr>
      </w:pPr>
    </w:p>
    <w:p w14:paraId="4CF9AD0D" w14:textId="00C7D0A1" w:rsidR="0012253C" w:rsidRPr="0012253C" w:rsidRDefault="0012253C" w:rsidP="0012253C">
      <w:pPr>
        <w:rPr>
          <w:b/>
          <w:bCs/>
          <w:lang w:val="fr-CA"/>
        </w:rPr>
      </w:pPr>
      <w:r>
        <w:rPr>
          <w:b/>
          <w:bCs/>
          <w:lang w:val="fr-CA"/>
        </w:rPr>
        <w:t>2. Périmètre des travaux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3"/>
        <w:gridCol w:w="1011"/>
      </w:tblGrid>
      <w:tr w:rsidR="0012253C" w:rsidRPr="0012253C" w14:paraId="40A09C98" w14:textId="77777777" w:rsidTr="00163E23">
        <w:trPr>
          <w:trHeight w:val="450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9924869" w14:textId="14272038" w:rsidR="0012253C" w:rsidRPr="0012253C" w:rsidRDefault="0012253C" w:rsidP="0012253C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>Objectif spécifique 1 :  A</w:t>
            </w:r>
            <w:r>
              <w:rPr>
                <w:b/>
                <w:bCs/>
                <w:lang w:val="fr-CA"/>
              </w:rPr>
              <w:t>ppliquer et évaluer le pipeline existant de détection de la boiterie sur de nouvelles données IoT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BF0D177" w14:textId="77777777" w:rsidR="0012253C" w:rsidRPr="0012253C" w:rsidRDefault="0012253C" w:rsidP="0012253C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>Calendrier</w:t>
            </w:r>
            <w:r>
              <w:rPr>
                <w:lang w:val="fr-CA"/>
              </w:rPr>
              <w:t> </w:t>
            </w:r>
          </w:p>
        </w:tc>
      </w:tr>
      <w:tr w:rsidR="0012253C" w:rsidRPr="0012253C" w14:paraId="252A895F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CA44F4E" w14:textId="0D46D26C" w:rsidR="0012253C" w:rsidRPr="0012253C" w:rsidRDefault="0012253C" w:rsidP="0012253C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 xml:space="preserve">Tâche principale 1.1 : </w:t>
            </w:r>
            <w:r>
              <w:rPr>
                <w:b/>
                <w:bCs/>
                <w:lang w:val="fr-CA"/>
              </w:rPr>
              <w:t>Appliquer le pipeline validé aux nouvelles données accéléromètres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683463D" w14:textId="44F24590" w:rsidR="0012253C" w:rsidRPr="0012253C" w:rsidRDefault="0012253C" w:rsidP="0012253C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>Semaines</w:t>
            </w:r>
            <w:r>
              <w:rPr>
                <w:lang w:val="fr-CA"/>
              </w:rPr>
              <w:t> </w:t>
            </w:r>
          </w:p>
        </w:tc>
      </w:tr>
      <w:tr w:rsidR="0012253C" w:rsidRPr="0012253C" w14:paraId="33829120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4DB0C" w14:textId="5FC7DAC5" w:rsidR="0012253C" w:rsidRPr="0012253C" w:rsidRDefault="0012253C" w:rsidP="0012253C">
            <w:pPr>
              <w:rPr>
                <w:lang w:val="fr-CA"/>
              </w:rPr>
            </w:pPr>
            <w:r>
              <w:rPr>
                <w:u w:val="single"/>
                <w:lang w:val="fr-CA"/>
              </w:rPr>
              <w:t>Sous-tâche 1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Exécuter XXX sur le nouveau jeu de données.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45DE2" w14:textId="5646DD20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12253C" w:rsidRPr="0012253C" w14:paraId="277CB41B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534A" w14:textId="64920440" w:rsidR="0012253C" w:rsidRPr="004C17B4" w:rsidRDefault="0012253C" w:rsidP="0012253C">
            <w:pPr>
              <w:rPr>
                <w:lang w:val="fr-CA"/>
              </w:rPr>
            </w:pPr>
            <w:r>
              <w:rPr>
                <w:u w:val="single"/>
                <w:lang w:val="fr-CA"/>
              </w:rPr>
              <w:t>Sous-tâche 2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Générer des scores de probabilité de boiterie et des alertes à l’aide des seuils/modèles existants.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60F7C" w14:textId="779DFDBF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12253C" w:rsidRPr="0012253C" w14:paraId="018E8973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EC74F" w14:textId="14C7D8C5" w:rsidR="0012253C" w:rsidRPr="00882F61" w:rsidRDefault="004C17B4" w:rsidP="0012253C">
            <w:pPr>
              <w:rPr>
                <w:i/>
                <w:iCs/>
                <w:lang w:val="fr-CA"/>
              </w:rPr>
            </w:pPr>
            <w:r>
              <w:rPr>
                <w:i/>
                <w:iCs/>
                <w:lang w:val="fr-CA"/>
              </w:rPr>
              <w:t>Jalon : Pipeline exécuté avec succès sur l’ensemble du jeu de données sans modification.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0EC1A" w14:textId="77C80526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12253C" w:rsidRPr="0012253C" w14:paraId="26C8EDD1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64F33" w14:textId="77777777" w:rsidR="004C17B4" w:rsidRDefault="0012253C" w:rsidP="004C17B4">
            <w:pPr>
              <w:rPr>
                <w:lang w:val="fr-CA"/>
              </w:rPr>
            </w:pPr>
            <w:r>
              <w:rPr>
                <w:b/>
                <w:bCs/>
                <w:u w:val="single"/>
                <w:lang w:val="fr-CA"/>
              </w:rPr>
              <w:t>Livrables</w:t>
            </w:r>
            <w:r>
              <w:rPr>
                <w:lang w:val="fr-CA"/>
              </w:rPr>
              <w:t>: </w:t>
            </w:r>
          </w:p>
          <w:p w14:paraId="1F64C435" w14:textId="77777777" w:rsidR="004C17B4" w:rsidRDefault="004C17B4" w:rsidP="004C17B4">
            <w:pPr>
              <w:pStyle w:val="Paragraphedeliste"/>
              <w:numPr>
                <w:ilvl w:val="0"/>
                <w:numId w:val="5"/>
              </w:numPr>
              <w:rPr>
                <w:lang w:val="fr-CA"/>
              </w:rPr>
            </w:pPr>
            <w:r>
              <w:rPr>
                <w:lang w:val="fr-CA"/>
              </w:rPr>
              <w:t>Jeu de données traité avec les alertes de boiterie prédites.</w:t>
            </w:r>
          </w:p>
          <w:p w14:paraId="05D44B51" w14:textId="356FDC57" w:rsidR="004C17B4" w:rsidRPr="004C17B4" w:rsidRDefault="004C17B4" w:rsidP="004C17B4">
            <w:pPr>
              <w:pStyle w:val="Paragraphedeliste"/>
              <w:numPr>
                <w:ilvl w:val="0"/>
                <w:numId w:val="5"/>
              </w:numPr>
              <w:rPr>
                <w:lang w:val="fr-CA"/>
              </w:rPr>
            </w:pPr>
            <w:r>
              <w:rPr>
                <w:lang w:val="fr-CA"/>
              </w:rPr>
              <w:lastRenderedPageBreak/>
              <w:t>Note technique confirmant la reproductibilité du pipeline sur les nouvelles données.</w:t>
            </w:r>
          </w:p>
          <w:p w14:paraId="543BB8BF" w14:textId="3C5A28DC" w:rsidR="0012253C" w:rsidRPr="0012253C" w:rsidRDefault="0012253C" w:rsidP="0012253C">
            <w:pPr>
              <w:rPr>
                <w:lang w:val="fr-CA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B6B88" w14:textId="4F7A8508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12253C" w:rsidRPr="0012253C" w14:paraId="26C32E98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5582141" w14:textId="13BB3537" w:rsidR="0012253C" w:rsidRPr="004C17B4" w:rsidRDefault="0012253C" w:rsidP="0012253C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 xml:space="preserve">Tâche principale 1.2 : </w:t>
            </w:r>
            <w:r>
              <w:rPr>
                <w:b/>
                <w:bCs/>
                <w:lang w:val="fr-CA"/>
              </w:rPr>
              <w:t>Comparer les alertes automatisées avec les observations comportementales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100622D" w14:textId="69FEA027" w:rsidR="0012253C" w:rsidRPr="0012253C" w:rsidRDefault="004C17B4" w:rsidP="0012253C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>Semaines</w:t>
            </w:r>
            <w:r>
              <w:rPr>
                <w:lang w:val="fr-CA"/>
              </w:rPr>
              <w:t> </w:t>
            </w:r>
          </w:p>
        </w:tc>
      </w:tr>
      <w:tr w:rsidR="0012253C" w:rsidRPr="0012253C" w14:paraId="1673ACCF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F3352" w14:textId="22165324" w:rsidR="0012253C" w:rsidRPr="00882F61" w:rsidRDefault="0012253C" w:rsidP="0012253C">
            <w:pPr>
              <w:rPr>
                <w:lang w:val="fr-CA"/>
              </w:rPr>
            </w:pPr>
            <w:r>
              <w:rPr>
                <w:u w:val="single"/>
                <w:lang w:val="fr-CA"/>
              </w:rPr>
              <w:t>Sous-tâche 1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Aligner temporellement les alertes IoT et les observations comportementales, et identifier les cas concordants, discordants et ambigus.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089D0" w14:textId="5E1C4752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882F61" w:rsidRPr="0012253C" w14:paraId="0A1CB6A4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20D49" w14:textId="35A3AAE5" w:rsidR="00882F61" w:rsidRPr="00882F61" w:rsidRDefault="00882F61" w:rsidP="0012253C">
            <w:pPr>
              <w:rPr>
                <w:u w:val="single"/>
                <w:lang w:val="fr-CA"/>
              </w:rPr>
            </w:pPr>
            <w:r>
              <w:rPr>
                <w:u w:val="single"/>
                <w:lang w:val="fr-CA"/>
              </w:rPr>
              <w:t>Sous-tâche 2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Évaluer si les données d’observations comportementales pourraient être intégrées comme couche supplémentaire.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45BA6" w14:textId="77777777" w:rsidR="00882F61" w:rsidRPr="0012253C" w:rsidRDefault="00882F61" w:rsidP="0012253C">
            <w:pPr>
              <w:rPr>
                <w:lang w:val="fr-CA"/>
              </w:rPr>
            </w:pPr>
          </w:p>
        </w:tc>
      </w:tr>
      <w:tr w:rsidR="00882F61" w:rsidRPr="0012253C" w14:paraId="21585A42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B70D1" w14:textId="1C70D982" w:rsidR="00882F61" w:rsidRPr="00882F61" w:rsidRDefault="00882F61" w:rsidP="0012253C">
            <w:pPr>
              <w:rPr>
                <w:u w:val="single"/>
                <w:lang w:val="fr-CA"/>
              </w:rPr>
            </w:pPr>
            <w:r>
              <w:rPr>
                <w:i/>
                <w:iCs/>
                <w:lang w:val="fr-CA"/>
              </w:rPr>
              <w:t>Jalon : Jeu de données de validation créé (alertes vs comportements).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3CC7A" w14:textId="77777777" w:rsidR="00882F61" w:rsidRPr="0012253C" w:rsidRDefault="00882F61" w:rsidP="0012253C">
            <w:pPr>
              <w:rPr>
                <w:lang w:val="fr-CA"/>
              </w:rPr>
            </w:pPr>
          </w:p>
        </w:tc>
      </w:tr>
      <w:tr w:rsidR="0012253C" w:rsidRPr="0012253C" w14:paraId="4CB5E7AB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A70A4" w14:textId="77777777" w:rsidR="0012253C" w:rsidRDefault="0012253C" w:rsidP="0012253C">
            <w:pPr>
              <w:rPr>
                <w:lang w:val="fr-CA"/>
              </w:rPr>
            </w:pPr>
            <w:r>
              <w:rPr>
                <w:b/>
                <w:bCs/>
                <w:u w:val="single"/>
                <w:lang w:val="fr-CA"/>
              </w:rPr>
              <w:t>Livrables</w:t>
            </w:r>
            <w:r>
              <w:rPr>
                <w:lang w:val="fr-CA"/>
              </w:rPr>
              <w:t>: </w:t>
            </w:r>
          </w:p>
          <w:p w14:paraId="60174E97" w14:textId="64B95077" w:rsidR="00882F61" w:rsidRPr="00882F61" w:rsidRDefault="00882F61" w:rsidP="00882F61">
            <w:pPr>
              <w:pStyle w:val="Paragraphedeliste"/>
              <w:numPr>
                <w:ilvl w:val="0"/>
                <w:numId w:val="6"/>
              </w:numPr>
              <w:rPr>
                <w:lang w:val="fr-CA"/>
              </w:rPr>
            </w:pPr>
            <w:r>
              <w:rPr>
                <w:lang w:val="fr-CA"/>
              </w:rPr>
              <w:t>Table de concordance (alertes vs comportements des vaches).</w:t>
            </w:r>
          </w:p>
          <w:p w14:paraId="792EDCAE" w14:textId="6867B87D" w:rsidR="00882F61" w:rsidRPr="00882F61" w:rsidRDefault="00882F61" w:rsidP="00882F61">
            <w:pPr>
              <w:pStyle w:val="Paragraphedeliste"/>
              <w:numPr>
                <w:ilvl w:val="0"/>
                <w:numId w:val="6"/>
              </w:numPr>
              <w:rPr>
                <w:lang w:val="fr-CA"/>
              </w:rPr>
            </w:pPr>
            <w:r>
              <w:rPr>
                <w:lang w:val="fr-CA"/>
              </w:rPr>
              <w:t>Court rapport de validation résumant les patterns de concordance et les limites.</w:t>
            </w:r>
          </w:p>
          <w:p w14:paraId="6EB9362C" w14:textId="4D0DCD6D" w:rsidR="00882F61" w:rsidRPr="0012253C" w:rsidRDefault="00882F61" w:rsidP="0012253C">
            <w:pPr>
              <w:rPr>
                <w:lang w:val="fr-CA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01FEF" w14:textId="69A0B156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12253C" w:rsidRPr="0012253C" w14:paraId="1BE01A0B" w14:textId="77777777" w:rsidTr="00163E23">
        <w:trPr>
          <w:trHeight w:val="28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C5B4A98" w14:textId="0B918CCD" w:rsidR="0012253C" w:rsidRPr="00882F61" w:rsidRDefault="0012253C" w:rsidP="0012253C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>Objectif spécifique 2 :  </w:t>
            </w:r>
            <w:r>
              <w:rPr>
                <w:b/>
                <w:bCs/>
                <w:lang w:val="fr-CA"/>
              </w:rPr>
              <w:t>Analyser la relation entre les conditions environnementales et le comportement locomoteur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5496622" w14:textId="77777777" w:rsidR="0012253C" w:rsidRPr="0012253C" w:rsidRDefault="0012253C" w:rsidP="0012253C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>Calendrier</w:t>
            </w:r>
            <w:r>
              <w:rPr>
                <w:lang w:val="fr-CA"/>
              </w:rPr>
              <w:t> </w:t>
            </w:r>
          </w:p>
        </w:tc>
      </w:tr>
      <w:tr w:rsidR="0012253C" w:rsidRPr="0012253C" w14:paraId="47EE9AA9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F53DCDA" w14:textId="10F097B3" w:rsidR="0012253C" w:rsidRPr="00882F61" w:rsidRDefault="0012253C" w:rsidP="0012253C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>Tâche principale 2.1 : </w:t>
            </w:r>
            <w:r>
              <w:rPr>
                <w:b/>
                <w:bCs/>
                <w:lang w:val="fr-CA"/>
              </w:rPr>
              <w:t>Synchroniser les données environnementales et accéléromètriques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F4C94A0" w14:textId="4B658BFA" w:rsidR="0012253C" w:rsidRPr="0012253C" w:rsidRDefault="004C17B4" w:rsidP="0012253C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>Semaines</w:t>
            </w:r>
            <w:r>
              <w:rPr>
                <w:lang w:val="fr-CA"/>
              </w:rPr>
              <w:t> </w:t>
            </w:r>
          </w:p>
        </w:tc>
      </w:tr>
      <w:tr w:rsidR="0012253C" w:rsidRPr="0012253C" w14:paraId="6FDF72B9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02BC0" w14:textId="7E3E1A53" w:rsidR="0012253C" w:rsidRPr="00882F61" w:rsidRDefault="0012253C" w:rsidP="00882F61">
            <w:pPr>
              <w:rPr>
                <w:lang w:val="fr-CA"/>
              </w:rPr>
            </w:pPr>
            <w:r>
              <w:rPr>
                <w:u w:val="single"/>
                <w:lang w:val="fr-CA"/>
              </w:rPr>
              <w:t>Sous-tâche 1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Inspecter la résolution temporelle des données environnementales et effectuer l’alignement temporel (synchronisation, interpolation si nécessaire).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B1CDF" w14:textId="033FB7DF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12253C" w:rsidRPr="0012253C" w14:paraId="23D974CD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109A2" w14:textId="5A54D36C" w:rsidR="0012253C" w:rsidRPr="00882F61" w:rsidRDefault="0012253C" w:rsidP="0012253C">
            <w:pPr>
              <w:rPr>
                <w:lang w:val="fr-CA"/>
              </w:rPr>
            </w:pPr>
            <w:r>
              <w:rPr>
                <w:u w:val="single"/>
                <w:lang w:val="fr-CA"/>
              </w:rPr>
              <w:t>Sous-tâche 2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Fusionner les jeux de données environnementaux, accélérométriques et comportementaux.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B7161" w14:textId="3E7D8D20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12253C" w:rsidRPr="0012253C" w14:paraId="093FC8C5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298CA" w14:textId="49F02CF0" w:rsidR="0012253C" w:rsidRPr="00882F61" w:rsidRDefault="00882F61" w:rsidP="0012253C">
            <w:pPr>
              <w:rPr>
                <w:lang w:val="fr-CA"/>
              </w:rPr>
            </w:pPr>
            <w:r>
              <w:rPr>
                <w:i/>
                <w:iCs/>
                <w:lang w:val="fr-CA"/>
              </w:rPr>
              <w:t>Jalon : Jeu de données multimodal entièrement synchronisé.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C5FB1" w14:textId="719BD76C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882F61" w:rsidRPr="0012253C" w14:paraId="332C0E9E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DA7A4" w14:textId="77777777" w:rsidR="00882F61" w:rsidRDefault="00882F61" w:rsidP="00882F61">
            <w:pPr>
              <w:rPr>
                <w:lang w:val="fr-CA"/>
              </w:rPr>
            </w:pPr>
            <w:r>
              <w:rPr>
                <w:b/>
                <w:bCs/>
                <w:u w:val="single"/>
                <w:lang w:val="fr-CA"/>
              </w:rPr>
              <w:t>Livrables</w:t>
            </w:r>
            <w:r>
              <w:rPr>
                <w:lang w:val="fr-CA"/>
              </w:rPr>
              <w:t>: </w:t>
            </w:r>
          </w:p>
          <w:p w14:paraId="5407BFCE" w14:textId="00471983" w:rsidR="00882F61" w:rsidRPr="00882F61" w:rsidRDefault="00882F61" w:rsidP="00882F61">
            <w:pPr>
              <w:pStyle w:val="Paragraphedeliste"/>
              <w:numPr>
                <w:ilvl w:val="0"/>
                <w:numId w:val="7"/>
              </w:numPr>
              <w:rPr>
                <w:lang w:val="fr-CA"/>
              </w:rPr>
            </w:pPr>
            <w:r>
              <w:rPr>
                <w:lang w:val="fr-CA"/>
              </w:rPr>
              <w:t>Jeu de données intégré (accéléromètres + environnement + comportements).</w:t>
            </w:r>
          </w:p>
          <w:p w14:paraId="28C3AAB5" w14:textId="59EC38E8" w:rsidR="00882F61" w:rsidRPr="00882F61" w:rsidRDefault="00882F61" w:rsidP="0012253C">
            <w:pPr>
              <w:pStyle w:val="Paragraphedeliste"/>
              <w:numPr>
                <w:ilvl w:val="0"/>
                <w:numId w:val="7"/>
              </w:numPr>
              <w:rPr>
                <w:lang w:val="fr-CA"/>
              </w:rPr>
            </w:pPr>
            <w:r>
              <w:rPr>
                <w:lang w:val="fr-CA"/>
              </w:rPr>
              <w:t>Documentation de la procédure de synchronisation.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8B7B2" w14:textId="77777777" w:rsidR="00882F61" w:rsidRPr="0012253C" w:rsidRDefault="00882F61" w:rsidP="0012253C">
            <w:pPr>
              <w:rPr>
                <w:lang w:val="fr-CA"/>
              </w:rPr>
            </w:pPr>
          </w:p>
        </w:tc>
      </w:tr>
      <w:tr w:rsidR="0012253C" w:rsidRPr="0012253C" w14:paraId="4B9E8401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F05DB45" w14:textId="4E3E2DCA" w:rsidR="0012253C" w:rsidRPr="00163E23" w:rsidRDefault="0012253C" w:rsidP="0012253C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>Tâche principale 2.2 : </w:t>
            </w:r>
            <w:r>
              <w:rPr>
                <w:b/>
                <w:bCs/>
                <w:lang w:val="fr-CA"/>
              </w:rPr>
              <w:t>Conduire des analyses exploratoires sur les interactions environnement–comportement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EB9DEA0" w14:textId="0BA39931" w:rsidR="0012253C" w:rsidRPr="0012253C" w:rsidRDefault="0012253C" w:rsidP="0012253C">
            <w:pPr>
              <w:rPr>
                <w:lang w:val="fr-CA"/>
              </w:rPr>
            </w:pPr>
            <w:r>
              <w:rPr>
                <w:lang w:val="fr-CA"/>
              </w:rPr>
              <w:t> </w:t>
            </w:r>
            <w:r>
              <w:rPr>
                <w:b/>
                <w:bCs/>
                <w:lang w:val="fr-CA"/>
              </w:rPr>
              <w:t>Semaines</w:t>
            </w:r>
            <w:r>
              <w:rPr>
                <w:lang w:val="fr-CA"/>
              </w:rPr>
              <w:t> </w:t>
            </w:r>
          </w:p>
        </w:tc>
      </w:tr>
      <w:tr w:rsidR="0012253C" w:rsidRPr="0012253C" w14:paraId="7A58FDCB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AF913" w14:textId="0442B9A2" w:rsidR="0012253C" w:rsidRPr="00163E23" w:rsidRDefault="0012253C" w:rsidP="0012253C">
            <w:pPr>
              <w:rPr>
                <w:lang w:val="fr-CA"/>
              </w:rPr>
            </w:pPr>
            <w:r>
              <w:rPr>
                <w:u w:val="single"/>
                <w:lang w:val="fr-CA"/>
              </w:rPr>
              <w:t>Sous-tâche 1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Analyser l’activité locomotrice via les accéléromètres en fonction des variations de température/humidité.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59098" w14:textId="02A43011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12253C" w:rsidRPr="0012253C" w14:paraId="35AFE3C4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D4836" w14:textId="44077E61" w:rsidR="0012253C" w:rsidRPr="00163E23" w:rsidRDefault="0012253C" w:rsidP="0012253C">
            <w:pPr>
              <w:rPr>
                <w:lang w:val="fr-CA"/>
              </w:rPr>
            </w:pPr>
            <w:r>
              <w:rPr>
                <w:u w:val="single"/>
                <w:lang w:val="fr-CA"/>
              </w:rPr>
              <w:t>Sous-tâche 2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Évaluer si les observations comportementales devraient être incluses comme covariables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13520" w14:textId="6FD4A9F4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163E23" w:rsidRPr="0012253C" w14:paraId="34DEBB27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17D84" w14:textId="7BF67FA9" w:rsidR="00163E23" w:rsidRPr="00163E23" w:rsidRDefault="00163E23" w:rsidP="0012253C">
            <w:pPr>
              <w:rPr>
                <w:u w:val="single"/>
                <w:lang w:val="fr-CA"/>
              </w:rPr>
            </w:pPr>
            <w:r>
              <w:rPr>
                <w:u w:val="single"/>
                <w:lang w:val="fr-CA"/>
              </w:rPr>
              <w:t>Sous-tâche 2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Identifier les lacunes et les opportunités de modélisation future.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90D44" w14:textId="77777777" w:rsidR="00163E23" w:rsidRPr="0012253C" w:rsidRDefault="00163E23" w:rsidP="0012253C">
            <w:pPr>
              <w:rPr>
                <w:lang w:val="fr-CA"/>
              </w:rPr>
            </w:pPr>
          </w:p>
        </w:tc>
      </w:tr>
      <w:tr w:rsidR="0012253C" w:rsidRPr="0012253C" w14:paraId="60036CA0" w14:textId="77777777" w:rsidTr="00882F61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1B98F" w14:textId="1C0393AF" w:rsidR="0012253C" w:rsidRPr="00163E23" w:rsidRDefault="00163E23" w:rsidP="0012253C">
            <w:pPr>
              <w:rPr>
                <w:lang w:val="fr-CA"/>
              </w:rPr>
            </w:pPr>
            <w:r>
              <w:rPr>
                <w:i/>
                <w:iCs/>
                <w:lang w:val="fr-CA"/>
              </w:rPr>
              <w:t>Jalon : Ensemble de visualisations environnement–comportement produit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8773F" w14:textId="4C88F52C" w:rsidR="0012253C" w:rsidRPr="0012253C" w:rsidRDefault="0012253C" w:rsidP="0012253C">
            <w:pPr>
              <w:rPr>
                <w:lang w:val="fr-CA"/>
              </w:rPr>
            </w:pPr>
          </w:p>
        </w:tc>
      </w:tr>
      <w:tr w:rsidR="0012253C" w:rsidRPr="0012253C" w14:paraId="7F2BCDF6" w14:textId="77777777" w:rsidTr="004C17B4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8A02B" w14:textId="77777777" w:rsidR="00163E23" w:rsidRDefault="00163E23" w:rsidP="00163E23">
            <w:pPr>
              <w:rPr>
                <w:lang w:val="fr-CA"/>
              </w:rPr>
            </w:pPr>
            <w:r>
              <w:rPr>
                <w:b/>
                <w:bCs/>
                <w:u w:val="single"/>
                <w:lang w:val="fr-CA"/>
              </w:rPr>
              <w:t>Livrables</w:t>
            </w:r>
            <w:r>
              <w:rPr>
                <w:lang w:val="fr-CA"/>
              </w:rPr>
              <w:t>: </w:t>
            </w:r>
          </w:p>
          <w:p w14:paraId="429556FB" w14:textId="27B350FC" w:rsidR="00163E23" w:rsidRPr="00163E23" w:rsidRDefault="00163E23" w:rsidP="00163E23">
            <w:pPr>
              <w:pStyle w:val="Paragraphedeliste"/>
              <w:numPr>
                <w:ilvl w:val="0"/>
                <w:numId w:val="8"/>
              </w:numPr>
              <w:rPr>
                <w:lang w:val="fr-CA"/>
              </w:rPr>
            </w:pPr>
            <w:r>
              <w:rPr>
                <w:lang w:val="fr-CA"/>
              </w:rPr>
              <w:t>Rapport d’analyse exploratoire.</w:t>
            </w:r>
          </w:p>
          <w:p w14:paraId="16AA41D4" w14:textId="57C64791" w:rsidR="00163E23" w:rsidRPr="00163E23" w:rsidRDefault="00163E23" w:rsidP="00163E23">
            <w:pPr>
              <w:pStyle w:val="Paragraphedeliste"/>
              <w:numPr>
                <w:ilvl w:val="0"/>
                <w:numId w:val="8"/>
              </w:numPr>
              <w:rPr>
                <w:lang w:val="fr-CA"/>
              </w:rPr>
            </w:pPr>
            <w:r>
              <w:rPr>
                <w:lang w:val="fr-CA"/>
              </w:rPr>
              <w:t>Notes sur la faisabilité de la modélisation intégrée.</w:t>
            </w:r>
          </w:p>
          <w:p w14:paraId="45CE3CC1" w14:textId="3D326962" w:rsidR="0012253C" w:rsidRPr="0012253C" w:rsidRDefault="0012253C" w:rsidP="00882F61">
            <w:pPr>
              <w:rPr>
                <w:lang w:val="fr-CA"/>
              </w:rPr>
            </w:pP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D8033" w14:textId="77777777" w:rsidR="0012253C" w:rsidRPr="0012253C" w:rsidRDefault="0012253C" w:rsidP="0012253C">
            <w:pPr>
              <w:rPr>
                <w:lang w:val="fr-CA"/>
              </w:rPr>
            </w:pPr>
            <w:r>
              <w:rPr>
                <w:lang w:val="fr-CA"/>
              </w:rPr>
              <w:t> </w:t>
            </w:r>
          </w:p>
        </w:tc>
      </w:tr>
      <w:tr w:rsidR="00163E23" w:rsidRPr="0012253C" w14:paraId="3CCD6BCB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7BAAE70C" w14:textId="115958B0" w:rsidR="00163E23" w:rsidRPr="00163E23" w:rsidRDefault="00163E23" w:rsidP="00163E23">
            <w:pPr>
              <w:rPr>
                <w:b/>
                <w:bCs/>
                <w:u w:val="single"/>
                <w:lang w:val="fr-CA"/>
              </w:rPr>
            </w:pPr>
            <w:r>
              <w:rPr>
                <w:b/>
                <w:bCs/>
                <w:lang w:val="fr-CA"/>
              </w:rPr>
              <w:lastRenderedPageBreak/>
              <w:t>Objectif spécifique 3 :  D</w:t>
            </w:r>
            <w:r>
              <w:rPr>
                <w:b/>
                <w:bCs/>
                <w:lang w:val="fr-CA"/>
              </w:rPr>
              <w:t>évelopper un notebook de démonstration IoT pour les applications bovines laitières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666E9EC2" w14:textId="51AD6A0E" w:rsidR="00163E23" w:rsidRPr="0012253C" w:rsidRDefault="00163E23" w:rsidP="00163E23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>Calendrier</w:t>
            </w:r>
            <w:r>
              <w:rPr>
                <w:lang w:val="fr-CA"/>
              </w:rPr>
              <w:t> </w:t>
            </w:r>
          </w:p>
        </w:tc>
      </w:tr>
      <w:tr w:rsidR="00163E23" w:rsidRPr="0012253C" w14:paraId="1EDF45C6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8D306F6" w14:textId="43C120FA" w:rsidR="00163E23" w:rsidRPr="00163E23" w:rsidRDefault="00163E23" w:rsidP="00163E23">
            <w:pPr>
              <w:rPr>
                <w:b/>
                <w:bCs/>
                <w:u w:val="single"/>
                <w:lang w:val="fr-CA"/>
              </w:rPr>
            </w:pPr>
            <w:r>
              <w:rPr>
                <w:b/>
                <w:bCs/>
                <w:lang w:val="fr-CA"/>
              </w:rPr>
              <w:t>Tâche principale 3.1 : </w:t>
            </w:r>
            <w:r>
              <w:rPr>
                <w:b/>
                <w:bCs/>
                <w:lang w:val="fr-CA"/>
              </w:rPr>
              <w:t>Construire un notebook structuré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2BEDADD" w14:textId="7A270C80" w:rsidR="00163E23" w:rsidRPr="0012253C" w:rsidRDefault="00163E23" w:rsidP="00163E23">
            <w:pPr>
              <w:rPr>
                <w:lang w:val="fr-CA"/>
              </w:rPr>
            </w:pPr>
            <w:r>
              <w:rPr>
                <w:lang w:val="fr-CA"/>
              </w:rPr>
              <w:t> </w:t>
            </w:r>
            <w:r>
              <w:rPr>
                <w:b/>
                <w:bCs/>
                <w:lang w:val="fr-CA"/>
              </w:rPr>
              <w:t>Semaines</w:t>
            </w:r>
            <w:r>
              <w:rPr>
                <w:lang w:val="fr-CA"/>
              </w:rPr>
              <w:t> </w:t>
            </w:r>
          </w:p>
        </w:tc>
      </w:tr>
      <w:tr w:rsidR="00163E23" w:rsidRPr="0012253C" w14:paraId="56BE1C29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53835" w14:textId="30CE917A" w:rsidR="00163E23" w:rsidRPr="0012253C" w:rsidRDefault="00163E23" w:rsidP="00163E23">
            <w:pPr>
              <w:rPr>
                <w:b/>
                <w:bCs/>
                <w:lang w:val="fr-CA"/>
              </w:rPr>
            </w:pPr>
            <w:r>
              <w:rPr>
                <w:u w:val="single"/>
                <w:lang w:val="fr-CA"/>
              </w:rPr>
              <w:t>Sous-tâche 1</w:t>
            </w:r>
            <w:r>
              <w:rPr>
                <w:lang w:val="fr-CA"/>
              </w:rPr>
              <w:t> – 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A1395" w14:textId="77777777" w:rsidR="00163E23" w:rsidRPr="0012253C" w:rsidRDefault="00163E23" w:rsidP="00163E23">
            <w:pPr>
              <w:rPr>
                <w:lang w:val="fr-CA"/>
              </w:rPr>
            </w:pPr>
          </w:p>
        </w:tc>
      </w:tr>
      <w:tr w:rsidR="00163E23" w:rsidRPr="0012253C" w14:paraId="5C735C8A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B1873" w14:textId="36D2757E" w:rsidR="00163E23" w:rsidRPr="0012253C" w:rsidRDefault="00163E23" w:rsidP="00163E23">
            <w:pPr>
              <w:rPr>
                <w:u w:val="single"/>
                <w:lang w:val="fr-CA"/>
              </w:rPr>
            </w:pPr>
            <w:r>
              <w:rPr>
                <w:i/>
                <w:iCs/>
                <w:lang w:val="fr-CA"/>
              </w:rPr>
              <w:t>Jalon : Version fonctionnelle du notebook produite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B87D" w14:textId="77777777" w:rsidR="00163E23" w:rsidRPr="0012253C" w:rsidRDefault="00163E23" w:rsidP="00163E23">
            <w:pPr>
              <w:rPr>
                <w:lang w:val="fr-CA"/>
              </w:rPr>
            </w:pPr>
          </w:p>
        </w:tc>
      </w:tr>
      <w:tr w:rsidR="00163E23" w:rsidRPr="0012253C" w14:paraId="2A81E8AD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6EEAB" w14:textId="77777777" w:rsidR="00163E23" w:rsidRDefault="00163E23" w:rsidP="00163E23">
            <w:pPr>
              <w:rPr>
                <w:lang w:val="fr-CA"/>
              </w:rPr>
            </w:pPr>
            <w:r>
              <w:rPr>
                <w:b/>
                <w:bCs/>
                <w:u w:val="single"/>
                <w:lang w:val="fr-CA"/>
              </w:rPr>
              <w:t>Livrables</w:t>
            </w:r>
            <w:r>
              <w:rPr>
                <w:lang w:val="fr-CA"/>
              </w:rPr>
              <w:t>: </w:t>
            </w:r>
          </w:p>
          <w:p w14:paraId="63F2555A" w14:textId="3FFE70DB" w:rsidR="00163E23" w:rsidRPr="00163E23" w:rsidRDefault="00163E23" w:rsidP="00163E23">
            <w:pPr>
              <w:pStyle w:val="Paragraphedeliste"/>
              <w:numPr>
                <w:ilvl w:val="0"/>
                <w:numId w:val="8"/>
              </w:numPr>
              <w:rPr>
                <w:lang w:val="fr-CA"/>
              </w:rPr>
            </w:pPr>
            <w:r>
              <w:t>Notebook final + documentation.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13E5A" w14:textId="77777777" w:rsidR="00163E23" w:rsidRPr="0012253C" w:rsidRDefault="00163E23" w:rsidP="00163E23">
            <w:pPr>
              <w:rPr>
                <w:lang w:val="fr-CA"/>
              </w:rPr>
            </w:pPr>
          </w:p>
        </w:tc>
      </w:tr>
      <w:tr w:rsidR="00163E23" w:rsidRPr="0012253C" w14:paraId="6C7D76EB" w14:textId="77777777" w:rsidTr="004C6329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16FD255B" w14:textId="4BD824DB" w:rsidR="00163E23" w:rsidRPr="00163E23" w:rsidRDefault="00163E23" w:rsidP="00163E23">
            <w:pPr>
              <w:rPr>
                <w:b/>
                <w:bCs/>
                <w:u w:val="single"/>
                <w:lang w:val="fr-CA"/>
              </w:rPr>
            </w:pPr>
            <w:r>
              <w:rPr>
                <w:b/>
                <w:bCs/>
                <w:lang w:val="fr-CA"/>
              </w:rPr>
              <w:t>Objectif spécifique 4 :  F</w:t>
            </w:r>
            <w:r>
              <w:rPr>
                <w:b/>
                <w:bCs/>
                <w:lang w:val="fr-CA"/>
              </w:rPr>
              <w:t>ournir un soutien technique pour le développement et l'utilisation des outils WELL-E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088EE1EA" w14:textId="7ABC1194" w:rsidR="00163E23" w:rsidRPr="0012253C" w:rsidRDefault="00163E23" w:rsidP="00163E23">
            <w:pPr>
              <w:rPr>
                <w:lang w:val="fr-CA"/>
              </w:rPr>
            </w:pPr>
            <w:r>
              <w:rPr>
                <w:b/>
                <w:bCs/>
                <w:lang w:val="fr-CA"/>
              </w:rPr>
              <w:t>Calendrier</w:t>
            </w:r>
            <w:r>
              <w:rPr>
                <w:lang w:val="fr-CA"/>
              </w:rPr>
              <w:t> </w:t>
            </w:r>
          </w:p>
        </w:tc>
      </w:tr>
      <w:tr w:rsidR="00163E23" w:rsidRPr="0012253C" w14:paraId="2980E505" w14:textId="77777777" w:rsidTr="004C6329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FA5643C" w14:textId="2C1303D1" w:rsidR="00163E23" w:rsidRPr="004C6329" w:rsidRDefault="00163E23" w:rsidP="00163E23">
            <w:pPr>
              <w:rPr>
                <w:b/>
                <w:bCs/>
                <w:lang w:val="fr-CA"/>
              </w:rPr>
            </w:pPr>
            <w:r>
              <w:rPr>
                <w:b/>
                <w:bCs/>
                <w:lang w:val="fr-CA"/>
              </w:rPr>
              <w:t>Tâche principale 4.1 : </w:t>
            </w:r>
            <w:r>
              <w:rPr>
                <w:b/>
                <w:bCs/>
                <w:lang w:val="fr-CA"/>
              </w:rPr>
              <w:t>Réviser et améliorer les scripts et outils WELL</w:t>
              <w:noBreakHyphen/>
              <w:t>E existants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703026D" w14:textId="08B91E44" w:rsidR="00163E23" w:rsidRPr="0012253C" w:rsidRDefault="00163E23" w:rsidP="00163E23">
            <w:pPr>
              <w:rPr>
                <w:b/>
                <w:bCs/>
                <w:lang w:val="fr-CA"/>
              </w:rPr>
            </w:pPr>
            <w:r>
              <w:rPr>
                <w:lang w:val="fr-CA"/>
              </w:rPr>
              <w:t> </w:t>
            </w:r>
            <w:r>
              <w:rPr>
                <w:b/>
                <w:bCs/>
                <w:lang w:val="fr-CA"/>
              </w:rPr>
              <w:t>Semaines</w:t>
            </w:r>
            <w:r>
              <w:rPr>
                <w:lang w:val="fr-CA"/>
              </w:rPr>
              <w:t> </w:t>
            </w:r>
          </w:p>
        </w:tc>
      </w:tr>
      <w:tr w:rsidR="00163E23" w:rsidRPr="0012253C" w14:paraId="64F00921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0E636" w14:textId="3027CF66" w:rsidR="00163E23" w:rsidRPr="004C6329" w:rsidRDefault="00163E23" w:rsidP="00163E23">
            <w:pPr>
              <w:rPr>
                <w:b/>
                <w:bCs/>
                <w:lang w:val="fr-CA"/>
              </w:rPr>
            </w:pPr>
            <w:r>
              <w:rPr>
                <w:u w:val="single"/>
                <w:lang w:val="fr-CA"/>
              </w:rPr>
              <w:t>Sous-tâche 1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Réviser les scripts Python convertis depuis MATLAB pour garantir leur exactitude, lisibilité et cohérence.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C8B13" w14:textId="77777777" w:rsidR="00163E23" w:rsidRPr="0012253C" w:rsidRDefault="00163E23" w:rsidP="00163E23">
            <w:pPr>
              <w:rPr>
                <w:lang w:val="fr-CA"/>
              </w:rPr>
            </w:pPr>
          </w:p>
        </w:tc>
      </w:tr>
      <w:tr w:rsidR="004C6329" w:rsidRPr="0012253C" w14:paraId="2A0ECEC3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47CD3" w14:textId="754F18CF" w:rsidR="004C6329" w:rsidRPr="004C6329" w:rsidRDefault="004C6329" w:rsidP="00163E23">
            <w:pPr>
              <w:rPr>
                <w:u w:val="single"/>
                <w:lang w:val="fr-CA"/>
              </w:rPr>
            </w:pPr>
            <w:r>
              <w:rPr>
                <w:u w:val="single"/>
                <w:lang w:val="fr-CA"/>
              </w:rPr>
              <w:t>Sous-tâche 2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Proposer des améliorations ou une réfactorisation là où cela est pertinent.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56DB6" w14:textId="77777777" w:rsidR="004C6329" w:rsidRPr="0012253C" w:rsidRDefault="004C6329" w:rsidP="00163E23">
            <w:pPr>
              <w:rPr>
                <w:lang w:val="fr-CA"/>
              </w:rPr>
            </w:pPr>
          </w:p>
        </w:tc>
      </w:tr>
      <w:tr w:rsidR="00163E23" w:rsidRPr="0012253C" w14:paraId="59797015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862D3" w14:textId="2FB16A35" w:rsidR="00163E23" w:rsidRPr="004C6329" w:rsidRDefault="00163E23" w:rsidP="00163E23">
            <w:pPr>
              <w:rPr>
                <w:u w:val="single"/>
                <w:lang w:val="fr-CA"/>
              </w:rPr>
            </w:pPr>
            <w:r>
              <w:rPr>
                <w:i/>
                <w:iCs/>
                <w:lang w:val="fr-CA"/>
              </w:rPr>
              <w:t>Jalon : Première passe de révision des scripts complétée avec les problèmes et recommandations documentés.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3E29C" w14:textId="77777777" w:rsidR="00163E23" w:rsidRPr="0012253C" w:rsidRDefault="00163E23" w:rsidP="00163E23">
            <w:pPr>
              <w:rPr>
                <w:lang w:val="fr-CA"/>
              </w:rPr>
            </w:pPr>
          </w:p>
        </w:tc>
      </w:tr>
      <w:tr w:rsidR="00163E23" w:rsidRPr="0012253C" w14:paraId="7FA034C8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5DD02" w14:textId="77777777" w:rsidR="00163E23" w:rsidRDefault="00163E23" w:rsidP="00163E23">
            <w:pPr>
              <w:rPr>
                <w:lang w:val="fr-CA"/>
              </w:rPr>
            </w:pPr>
            <w:r>
              <w:rPr>
                <w:b/>
                <w:bCs/>
                <w:u w:val="single"/>
                <w:lang w:val="fr-CA"/>
              </w:rPr>
              <w:t>Livrables</w:t>
            </w:r>
            <w:r>
              <w:rPr>
                <w:lang w:val="fr-CA"/>
              </w:rPr>
              <w:t>: </w:t>
            </w:r>
          </w:p>
          <w:p w14:paraId="4787CC1F" w14:textId="4A0CDFD2" w:rsidR="004C6329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fr-CA"/>
              </w:rPr>
            </w:pPr>
            <w:r>
              <w:rPr>
                <w:lang w:val="fr-CA"/>
              </w:rPr>
              <w:t>Révision annotée des scripts Python.</w:t>
            </w:r>
          </w:p>
          <w:p w14:paraId="21C4EAA4" w14:textId="24226A96" w:rsidR="00163E23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fr-CA"/>
              </w:rPr>
            </w:pPr>
            <w:r>
              <w:rPr>
                <w:lang w:val="fr-CA"/>
              </w:rPr>
              <w:t>Scripts mis à jour ou nettoyés.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A6B39" w14:textId="77777777" w:rsidR="00163E23" w:rsidRPr="0012253C" w:rsidRDefault="00163E23" w:rsidP="00163E23">
            <w:pPr>
              <w:rPr>
                <w:lang w:val="fr-CA"/>
              </w:rPr>
            </w:pPr>
          </w:p>
        </w:tc>
      </w:tr>
      <w:tr w:rsidR="004C6329" w:rsidRPr="0012253C" w14:paraId="3F95A1A1" w14:textId="77777777" w:rsidTr="004C6329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01B86B8" w14:textId="366239F1" w:rsidR="004C6329" w:rsidRPr="004C6329" w:rsidRDefault="004C6329" w:rsidP="004C6329">
            <w:pPr>
              <w:rPr>
                <w:b/>
                <w:bCs/>
                <w:u w:val="single"/>
                <w:lang w:val="fr-CA"/>
              </w:rPr>
            </w:pPr>
            <w:r>
              <w:rPr>
                <w:b/>
                <w:bCs/>
                <w:lang w:val="fr-CA"/>
              </w:rPr>
              <w:t>Tâche principale 4.2 : </w:t>
            </w:r>
            <w:r>
              <w:rPr>
                <w:b/>
                <w:bCs/>
                <w:lang w:val="fr-CA"/>
              </w:rPr>
              <w:t>Soutenir l'application des outils WELL</w:t>
              <w:noBreakHyphen/>
              <w:t>E dans le contexte de Mira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B0C3D3A" w14:textId="5C963EC0" w:rsidR="004C6329" w:rsidRPr="0012253C" w:rsidRDefault="004C6329" w:rsidP="004C6329">
            <w:pPr>
              <w:rPr>
                <w:lang w:val="fr-CA"/>
              </w:rPr>
            </w:pPr>
            <w:r>
              <w:rPr>
                <w:lang w:val="fr-CA"/>
              </w:rPr>
              <w:t> </w:t>
            </w:r>
            <w:r>
              <w:rPr>
                <w:b/>
                <w:bCs/>
                <w:lang w:val="fr-CA"/>
              </w:rPr>
              <w:t>Semaines</w:t>
            </w:r>
            <w:r>
              <w:rPr>
                <w:lang w:val="fr-CA"/>
              </w:rPr>
              <w:t> </w:t>
            </w:r>
          </w:p>
        </w:tc>
      </w:tr>
      <w:tr w:rsidR="004C6329" w:rsidRPr="0012253C" w14:paraId="6871EE13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5A04A" w14:textId="45F12E92" w:rsidR="004C6329" w:rsidRPr="004C6329" w:rsidRDefault="004C6329" w:rsidP="004C6329">
            <w:pPr>
              <w:rPr>
                <w:b/>
                <w:bCs/>
                <w:lang w:val="fr-CA"/>
              </w:rPr>
            </w:pPr>
            <w:r>
              <w:rPr>
                <w:u w:val="single"/>
                <w:lang w:val="fr-CA"/>
              </w:rPr>
              <w:t>Sous-tâche 1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Assister l'équipe des sciences animales dans l'application des outils WELL</w:t>
              <w:noBreakHyphen/>
              <w:t>E pertinents au jeu de données de Mira.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31823" w14:textId="77777777" w:rsidR="004C6329" w:rsidRPr="0012253C" w:rsidRDefault="004C6329" w:rsidP="004C6329">
            <w:pPr>
              <w:rPr>
                <w:lang w:val="fr-CA"/>
              </w:rPr>
            </w:pPr>
          </w:p>
        </w:tc>
      </w:tr>
      <w:tr w:rsidR="004C6329" w:rsidRPr="0012253C" w14:paraId="39AF1CEF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70BF6" w14:textId="50EE2789" w:rsidR="004C6329" w:rsidRPr="004C6329" w:rsidRDefault="004C6329" w:rsidP="004C6329">
            <w:pPr>
              <w:rPr>
                <w:u w:val="single"/>
                <w:lang w:val="fr-CA"/>
              </w:rPr>
            </w:pPr>
            <w:r>
              <w:rPr>
                <w:u w:val="single"/>
                <w:lang w:val="fr-CA"/>
              </w:rPr>
              <w:t>Sous-tâche 2</w:t>
            </w:r>
            <w:r>
              <w:rPr>
                <w:lang w:val="fr-CA"/>
              </w:rPr>
              <w:t> – </w:t>
            </w:r>
            <w:r>
              <w:rPr>
                <w:lang w:val="fr-CA"/>
              </w:rPr>
              <w:t>Documenter les meilleures pratiques d'utilisation des outils dans le contexte de Mira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29370" w14:textId="77777777" w:rsidR="004C6329" w:rsidRPr="0012253C" w:rsidRDefault="004C6329" w:rsidP="004C6329">
            <w:pPr>
              <w:rPr>
                <w:lang w:val="fr-CA"/>
              </w:rPr>
            </w:pPr>
          </w:p>
        </w:tc>
      </w:tr>
      <w:tr w:rsidR="004C6329" w:rsidRPr="0012253C" w14:paraId="12CA0E83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A4B7B" w14:textId="19D95570" w:rsidR="004C6329" w:rsidRPr="004C6329" w:rsidRDefault="004C6329" w:rsidP="004C6329">
            <w:pPr>
              <w:rPr>
                <w:u w:val="single"/>
                <w:lang w:val="fr-CA"/>
              </w:rPr>
            </w:pPr>
            <w:r>
              <w:rPr>
                <w:i/>
                <w:iCs/>
                <w:lang w:val="fr-CA"/>
              </w:rPr>
              <w:t>Jalon : WELL</w:t>
              <w:noBreakHyphen/>
              <w:t>E appliqués avec succès au cas d'usage de Mira.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E9BC1" w14:textId="77777777" w:rsidR="004C6329" w:rsidRPr="0012253C" w:rsidRDefault="004C6329" w:rsidP="004C6329">
            <w:pPr>
              <w:rPr>
                <w:lang w:val="fr-CA"/>
              </w:rPr>
            </w:pPr>
          </w:p>
        </w:tc>
      </w:tr>
      <w:tr w:rsidR="004C6329" w:rsidRPr="0012253C" w14:paraId="2FAD16FF" w14:textId="77777777" w:rsidTr="00163E23">
        <w:trPr>
          <w:trHeight w:val="255"/>
        </w:trPr>
        <w:tc>
          <w:tcPr>
            <w:tcW w:w="8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7F168" w14:textId="77777777" w:rsidR="004C6329" w:rsidRDefault="004C6329" w:rsidP="004C6329">
            <w:pPr>
              <w:rPr>
                <w:lang w:val="fr-CA"/>
              </w:rPr>
            </w:pPr>
            <w:r>
              <w:rPr>
                <w:b/>
                <w:bCs/>
                <w:u w:val="single"/>
                <w:lang w:val="fr-CA"/>
              </w:rPr>
              <w:t>Livrables</w:t>
            </w:r>
            <w:r>
              <w:rPr>
                <w:lang w:val="fr-CA"/>
              </w:rPr>
              <w:t>: </w:t>
            </w:r>
          </w:p>
          <w:p w14:paraId="528C14A5" w14:textId="51A24ADD" w:rsidR="004C6329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fr-CA"/>
              </w:rPr>
            </w:pPr>
            <w:r>
              <w:rPr>
                <w:lang w:val="fr-CA"/>
              </w:rPr>
              <w:t>Courte note technique décrivant comment les outils ont été appliqués dans le contexte de Mira.</w:t>
            </w:r>
          </w:p>
          <w:p w14:paraId="04381C0B" w14:textId="33375255" w:rsidR="004C6329" w:rsidRPr="004C6329" w:rsidRDefault="004C6329" w:rsidP="004C6329">
            <w:pPr>
              <w:pStyle w:val="Paragraphedeliste"/>
              <w:numPr>
                <w:ilvl w:val="0"/>
                <w:numId w:val="8"/>
              </w:numPr>
              <w:rPr>
                <w:lang w:val="fr-CA"/>
              </w:rPr>
            </w:pPr>
            <w:r>
              <w:rPr>
                <w:lang w:val="fr-CA"/>
              </w:rPr>
              <w:t>Guide de dépannage ou FAQ pour les problèmes courants.</w:t>
            </w:r>
          </w:p>
        </w:tc>
        <w:tc>
          <w:tcPr>
            <w:tcW w:w="1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87AD4" w14:textId="77777777" w:rsidR="004C6329" w:rsidRPr="0012253C" w:rsidRDefault="004C6329" w:rsidP="004C6329">
            <w:pPr>
              <w:rPr>
                <w:lang w:val="fr-CA"/>
              </w:rPr>
            </w:pPr>
          </w:p>
        </w:tc>
      </w:tr>
    </w:tbl>
    <w:p w14:paraId="4E89415D" w14:textId="77777777" w:rsidR="0012253C" w:rsidRPr="0012253C" w:rsidRDefault="0012253C" w:rsidP="0012253C">
      <w:pPr>
        <w:rPr>
          <w:lang w:val="fr-CA"/>
        </w:rPr>
      </w:pPr>
      <w:r>
        <w:rPr>
          <w:lang w:val="fr-CA"/>
        </w:rPr>
        <w:t> </w:t>
      </w:r>
    </w:p>
    <w:p w14:paraId="029D7550" w14:textId="77777777" w:rsidR="0012253C" w:rsidRPr="0012253C" w:rsidRDefault="0012253C" w:rsidP="0012253C">
      <w:pPr>
        <w:rPr>
          <w:lang w:val="fr-CA"/>
        </w:rPr>
      </w:pPr>
      <w:r>
        <w:rPr>
          <w:lang w:val="fr-CA"/>
        </w:rPr>
        <w:t> </w:t>
      </w:r>
    </w:p>
    <w:p w14:paraId="6DAA4072" w14:textId="77777777" w:rsidR="0012253C" w:rsidRPr="0012253C" w:rsidRDefault="0012253C" w:rsidP="0012253C">
      <w:pPr>
        <w:rPr>
          <w:lang w:val="fr-CA"/>
        </w:rPr>
      </w:pPr>
      <w:r>
        <w:rPr>
          <w:lang w:val="fr-CA"/>
        </w:rPr>
        <w:t> </w:t>
      </w:r>
    </w:p>
    <w:p w14:paraId="37722C0E" w14:textId="77777777" w:rsidR="00C8084B" w:rsidRPr="0012253C" w:rsidRDefault="00C8084B">
      <w:pPr>
        <w:rPr>
          <w:lang w:val="fr-CA"/>
        </w:rPr>
      </w:pPr>
    </w:p>
    <w:sectPr w:rsidR="00C8084B" w:rsidRPr="0012253C" w:rsidSect="00E66F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380"/>
    <w:multiLevelType w:val="multilevel"/>
    <w:tmpl w:val="919A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952079"/>
    <w:multiLevelType w:val="hybridMultilevel"/>
    <w:tmpl w:val="A6B88EAE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D36CC"/>
    <w:multiLevelType w:val="multilevel"/>
    <w:tmpl w:val="E264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03D72"/>
    <w:multiLevelType w:val="multilevel"/>
    <w:tmpl w:val="1CA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B36DBD"/>
    <w:multiLevelType w:val="hybridMultilevel"/>
    <w:tmpl w:val="6ECCEE7C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6419F"/>
    <w:multiLevelType w:val="hybridMultilevel"/>
    <w:tmpl w:val="B75CBF6C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E57D1"/>
    <w:multiLevelType w:val="multilevel"/>
    <w:tmpl w:val="7386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312CEE"/>
    <w:multiLevelType w:val="hybridMultilevel"/>
    <w:tmpl w:val="DE82E24C"/>
    <w:lvl w:ilvl="0" w:tplc="268AC4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581000">
    <w:abstractNumId w:val="6"/>
  </w:num>
  <w:num w:numId="2" w16cid:durableId="401296085">
    <w:abstractNumId w:val="0"/>
  </w:num>
  <w:num w:numId="3" w16cid:durableId="1862276803">
    <w:abstractNumId w:val="3"/>
  </w:num>
  <w:num w:numId="4" w16cid:durableId="1032806686">
    <w:abstractNumId w:val="2"/>
  </w:num>
  <w:num w:numId="5" w16cid:durableId="1053040024">
    <w:abstractNumId w:val="1"/>
  </w:num>
  <w:num w:numId="6" w16cid:durableId="2114476565">
    <w:abstractNumId w:val="4"/>
  </w:num>
  <w:num w:numId="7" w16cid:durableId="659381540">
    <w:abstractNumId w:val="7"/>
  </w:num>
  <w:num w:numId="8" w16cid:durableId="369458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3C"/>
    <w:rsid w:val="0012253C"/>
    <w:rsid w:val="0014181D"/>
    <w:rsid w:val="00163E23"/>
    <w:rsid w:val="00407304"/>
    <w:rsid w:val="004C17B4"/>
    <w:rsid w:val="004C6329"/>
    <w:rsid w:val="0074511D"/>
    <w:rsid w:val="008554C3"/>
    <w:rsid w:val="00882F61"/>
    <w:rsid w:val="00C76E7D"/>
    <w:rsid w:val="00C8084B"/>
    <w:rsid w:val="00CF7555"/>
    <w:rsid w:val="00E6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B2B5"/>
  <w15:chartTrackingRefBased/>
  <w15:docId w15:val="{BE2F1F24-10F3-4236-A24E-BEEE1708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E23"/>
  </w:style>
  <w:style w:type="paragraph" w:styleId="Titre1">
    <w:name w:val="heading 1"/>
    <w:basedOn w:val="Normal"/>
    <w:next w:val="Normal"/>
    <w:link w:val="Titre1Car"/>
    <w:uiPriority w:val="9"/>
    <w:qFormat/>
    <w:rsid w:val="0012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25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25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25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25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25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25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25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25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25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25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25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5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ettings" Target="setting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theme" Target="theme/theme1.xml"/>
  <Relationship Id="rId5" Type="http://schemas.openxmlformats.org/officeDocument/2006/relationships/fontTable" Target="fontTable.xml"/>
  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Marjorie Cellier</dc:creator>
  <cp:keywords/>
  <dc:description/>
  <cp:lastModifiedBy>Marjorie Cellier</cp:lastModifiedBy>
  <cp:revision>2</cp:revision>
  <dcterms:created xsi:type="dcterms:W3CDTF">2026-05-21T19:58:00Z</dcterms:created>
  <dcterms:modified xsi:type="dcterms:W3CDTF">2026-05-21T21:00:00Z</dcterms:modified>
</cp:coreProperties>
</file>