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8B1D9" w14:textId="77777777" w:rsidR="009C3D4C" w:rsidRDefault="009C3D4C" w:rsidP="00D81BE6">
      <w:r>
        <w:rPr>
          <w:noProof/>
        </w:rPr>
        <mc:AlternateContent>
          <mc:Choice Requires="wpg">
            <w:drawing>
              <wp:anchor distT="0" distB="0" distL="114300" distR="114300" simplePos="0" relativeHeight="251666432" behindDoc="1" locked="0" layoutInCell="1" allowOverlap="1" wp14:anchorId="388C5B22" wp14:editId="7B9109A7">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388C5B22"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14:paraId="13BBBCE9" w14:textId="77777777"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062C57DD" wp14:editId="6E336710">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14:paraId="25FD80BC" w14:textId="77777777"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062C57DD"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14:paraId="25FD80BC" w14:textId="77777777" w:rsidR="002479DF" w:rsidRDefault="002479DF" w:rsidP="009C3D4C">
                      <w:pPr>
                        <w:pStyle w:val="Nessunaspaziatura1"/>
                        <w:rPr>
                          <w:sz w:val="28"/>
                          <w:szCs w:val="28"/>
                        </w:rPr>
                      </w:pPr>
                      <w:proofErr w:type="spellStart"/>
                      <w:r>
                        <w:rPr>
                          <w:sz w:val="28"/>
                          <w:szCs w:val="28"/>
                        </w:rPr>
                        <w:t>Formal</w:t>
                      </w:r>
                      <w:proofErr w:type="spellEnd"/>
                      <w:r>
                        <w:rPr>
                          <w:sz w:val="28"/>
                          <w:szCs w:val="28"/>
                        </w:rPr>
                        <w:t xml:space="preserve"> </w:t>
                      </w:r>
                      <w:proofErr w:type="spellStart"/>
                      <w:r>
                        <w:rPr>
                          <w:sz w:val="28"/>
                          <w:szCs w:val="28"/>
                        </w:rPr>
                        <w:t>Methods</w:t>
                      </w:r>
                      <w:proofErr w:type="spellEnd"/>
                      <w:r>
                        <w:rPr>
                          <w:sz w:val="28"/>
                          <w:szCs w:val="28"/>
                        </w:rPr>
                        <w:t xml:space="preserve"> for </w:t>
                      </w:r>
                      <w:proofErr w:type="spellStart"/>
                      <w:r>
                        <w:rPr>
                          <w:sz w:val="28"/>
                          <w:szCs w:val="28"/>
                        </w:rPr>
                        <w:t>Secure</w:t>
                      </w:r>
                      <w:proofErr w:type="spellEnd"/>
                      <w:r>
                        <w:rPr>
                          <w:sz w:val="28"/>
                          <w:szCs w:val="28"/>
                        </w:rPr>
                        <w:t xml:space="preserv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4505D057" wp14:editId="0B167971">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4505D057"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783DA3BD" wp14:editId="6FBF72A2">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783DA3BD"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14:paraId="244AE4E1" w14:textId="77777777"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14:paraId="683B41FC" w14:textId="77777777" w:rsidR="00181327" w:rsidRDefault="00181327" w:rsidP="00181327">
      <w:pPr>
        <w:jc w:val="center"/>
        <w:rPr>
          <w:rFonts w:ascii="Calibri" w:hAnsi="Calibri" w:cs="Calibri"/>
        </w:rPr>
      </w:pPr>
      <w:r>
        <w:rPr>
          <w:rFonts w:ascii="Calibri" w:hAnsi="Calibri" w:cs="Calibri"/>
          <w:noProof/>
        </w:rPr>
        <w:drawing>
          <wp:inline distT="0" distB="0" distL="0" distR="0" wp14:anchorId="1E9D9D20" wp14:editId="1FA19A3C">
            <wp:extent cx="2417485" cy="1344930"/>
            <wp:effectExtent l="0" t="0" r="1905"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49996" cy="1363017"/>
                    </a:xfrm>
                    <a:prstGeom prst="rect">
                      <a:avLst/>
                    </a:prstGeom>
                  </pic:spPr>
                </pic:pic>
              </a:graphicData>
            </a:graphic>
          </wp:inline>
        </w:drawing>
      </w:r>
    </w:p>
    <w:p w14:paraId="445F4DDE" w14:textId="77777777" w:rsidR="00181327" w:rsidRDefault="00181327" w:rsidP="00181327">
      <w:pPr>
        <w:jc w:val="center"/>
        <w:rPr>
          <w:rFonts w:ascii="Calibri" w:hAnsi="Calibri" w:cs="Calibri"/>
        </w:rPr>
      </w:pPr>
    </w:p>
    <w:sdt>
      <w:sdtPr>
        <w:rPr>
          <w:rFonts w:asciiTheme="minorHAnsi" w:eastAsiaTheme="minorHAnsi" w:hAnsiTheme="minorHAnsi" w:cstheme="minorBidi"/>
          <w:color w:val="auto"/>
          <w:sz w:val="22"/>
          <w:szCs w:val="22"/>
          <w:lang w:eastAsia="en-US"/>
        </w:rPr>
        <w:id w:val="-1357198869"/>
        <w:docPartObj>
          <w:docPartGallery w:val="Table of Contents"/>
          <w:docPartUnique/>
        </w:docPartObj>
      </w:sdtPr>
      <w:sdtEndPr/>
      <w:sdtContent>
        <w:p w14:paraId="173B1804" w14:textId="77777777" w:rsidR="008F0AFD" w:rsidRDefault="008F0AFD">
          <w:pPr>
            <w:pStyle w:val="Titolosommario"/>
          </w:pPr>
        </w:p>
        <w:p w14:paraId="5115072D" w14:textId="77777777" w:rsidR="008F0AFD" w:rsidRDefault="008F0AFD">
          <w:pPr>
            <w:pStyle w:val="Sommario1"/>
          </w:pPr>
          <w:r>
            <w:rPr>
              <w:b/>
              <w:bCs/>
            </w:rPr>
            <w:t>1 Introduzione</w:t>
          </w:r>
          <w:r>
            <w:ptab w:relativeTo="margin" w:alignment="right" w:leader="dot"/>
          </w:r>
          <w:r>
            <w:rPr>
              <w:b/>
              <w:bCs/>
            </w:rPr>
            <w:t>3</w:t>
          </w:r>
        </w:p>
        <w:p w14:paraId="2EC12C41" w14:textId="77777777" w:rsidR="008F0AFD" w:rsidRDefault="008F0AFD">
          <w:pPr>
            <w:pStyle w:val="Sommario1"/>
          </w:pPr>
          <w:bookmarkStart w:id="0" w:name="_Hlk42442718"/>
          <w:r>
            <w:rPr>
              <w:b/>
              <w:bCs/>
            </w:rPr>
            <w:t>2 Dettagli attacchi</w:t>
          </w:r>
          <w:r>
            <w:ptab w:relativeTo="margin" w:alignment="right" w:leader="dot"/>
          </w:r>
          <w:r>
            <w:rPr>
              <w:b/>
              <w:bCs/>
            </w:rPr>
            <w:t>4</w:t>
          </w:r>
        </w:p>
        <w:p w14:paraId="43CB8A76" w14:textId="77777777" w:rsidR="008F0AFD" w:rsidRDefault="008F0AFD" w:rsidP="008F0AFD">
          <w:pPr>
            <w:pStyle w:val="Sommario2"/>
            <w:ind w:left="216"/>
          </w:pPr>
          <w:bookmarkStart w:id="1" w:name="_Hlk42441845"/>
          <w:bookmarkEnd w:id="0"/>
          <w:r>
            <w:t>2.1 Attacco fisico</w:t>
          </w:r>
          <w:r>
            <w:ptab w:relativeTo="margin" w:alignment="right" w:leader="dot"/>
          </w:r>
          <w:r>
            <w:t>4</w:t>
          </w:r>
        </w:p>
        <w:p w14:paraId="728BAA54" w14:textId="77777777" w:rsidR="0020340C" w:rsidRDefault="0048359E" w:rsidP="0048359E">
          <w:pPr>
            <w:pStyle w:val="Sommario2"/>
            <w:ind w:left="216"/>
          </w:pPr>
          <w:bookmarkStart w:id="2" w:name="_Hlk42442656"/>
          <w:bookmarkEnd w:id="1"/>
          <w:r>
            <w:t>2.2 Attacco informatico</w:t>
          </w:r>
          <w:r>
            <w:ptab w:relativeTo="margin" w:alignment="right" w:leader="dot"/>
          </w:r>
          <w:r w:rsidR="0020340C">
            <w:t>6</w:t>
          </w:r>
        </w:p>
        <w:p w14:paraId="73125412" w14:textId="77777777" w:rsidR="0020340C" w:rsidRDefault="0020340C" w:rsidP="0020340C">
          <w:pPr>
            <w:pStyle w:val="Sommario2"/>
            <w:ind w:left="216"/>
          </w:pPr>
          <w:bookmarkStart w:id="3" w:name="_Hlk42442794"/>
          <w:bookmarkEnd w:id="2"/>
          <w:r>
            <w:t>2.3 Attacco combinato</w:t>
          </w:r>
          <w:r>
            <w:ptab w:relativeTo="margin" w:alignment="right" w:leader="dot"/>
          </w:r>
          <w:r>
            <w:t>8</w:t>
          </w:r>
        </w:p>
        <w:bookmarkEnd w:id="3"/>
        <w:p w14:paraId="2130249C" w14:textId="77777777" w:rsidR="0020340C" w:rsidRDefault="008F0AFD" w:rsidP="0020340C">
          <w:pPr>
            <w:pStyle w:val="Sommario1"/>
          </w:pPr>
          <w:r>
            <w:t xml:space="preserve">  </w:t>
          </w:r>
          <w:r w:rsidR="0020340C">
            <w:rPr>
              <w:b/>
              <w:bCs/>
            </w:rPr>
            <w:t>3 Analisi</w:t>
          </w:r>
          <w:r w:rsidR="0020340C">
            <w:ptab w:relativeTo="margin" w:alignment="right" w:leader="dot"/>
          </w:r>
          <w:r w:rsidR="0020340C">
            <w:rPr>
              <w:b/>
              <w:bCs/>
            </w:rPr>
            <w:t>9</w:t>
          </w:r>
        </w:p>
        <w:p w14:paraId="4EF94811" w14:textId="77777777" w:rsidR="0020340C" w:rsidRDefault="0020340C" w:rsidP="0020340C">
          <w:pPr>
            <w:pStyle w:val="Sommario2"/>
            <w:ind w:left="216"/>
          </w:pPr>
          <w:r>
            <w:t>3.1 Analisi attacco fisico</w:t>
          </w:r>
          <w:r>
            <w:ptab w:relativeTo="margin" w:alignment="right" w:leader="dot"/>
          </w:r>
          <w:r w:rsidR="007C7930">
            <w:t>9</w:t>
          </w:r>
        </w:p>
        <w:p w14:paraId="4C4E9462" w14:textId="77777777" w:rsidR="00ED5F47" w:rsidRDefault="0020340C" w:rsidP="0020340C">
          <w:pPr>
            <w:pStyle w:val="Sommario2"/>
            <w:ind w:left="0" w:firstLine="216"/>
          </w:pPr>
          <w:r>
            <w:t xml:space="preserve">3.2 Analisi attacco </w:t>
          </w:r>
          <w:r w:rsidR="00ED5F47">
            <w:t>i</w:t>
          </w:r>
          <w:r>
            <w:t>nformatico</w:t>
          </w:r>
          <w:r>
            <w:ptab w:relativeTo="margin" w:alignment="right" w:leader="dot"/>
          </w:r>
          <w:r>
            <w:t>10</w:t>
          </w:r>
        </w:p>
        <w:p w14:paraId="7D9F5621" w14:textId="77777777" w:rsidR="00ED5F47" w:rsidRDefault="00ED5F47" w:rsidP="00ED5F47">
          <w:pPr>
            <w:pStyle w:val="Sommario2"/>
            <w:ind w:left="0" w:firstLine="216"/>
          </w:pPr>
          <w:r>
            <w:t>3.3 Analisi attacco combinato</w:t>
          </w:r>
          <w:r>
            <w:ptab w:relativeTo="margin" w:alignment="right" w:leader="dot"/>
          </w:r>
          <w:r>
            <w:t>11</w:t>
          </w:r>
        </w:p>
        <w:p w14:paraId="64B82AB8" w14:textId="77777777" w:rsidR="0048359E" w:rsidRPr="00ED5F47" w:rsidRDefault="00D422B1" w:rsidP="00ED5F47">
          <w:pPr>
            <w:rPr>
              <w:lang w:eastAsia="it-IT"/>
            </w:rPr>
          </w:pPr>
        </w:p>
      </w:sdtContent>
    </w:sdt>
    <w:p w14:paraId="084BC311" w14:textId="77777777" w:rsidR="0048359E" w:rsidRDefault="0048359E" w:rsidP="0048359E">
      <w:pPr>
        <w:pStyle w:val="Sommario2"/>
        <w:ind w:left="216"/>
      </w:pPr>
    </w:p>
    <w:p w14:paraId="5D871E11" w14:textId="77777777" w:rsidR="008F0AFD" w:rsidRPr="008F0AFD" w:rsidRDefault="008F0AFD" w:rsidP="008F0AFD">
      <w:pPr>
        <w:rPr>
          <w:lang w:eastAsia="it-IT"/>
        </w:rPr>
      </w:pPr>
    </w:p>
    <w:p w14:paraId="2399698A" w14:textId="77777777"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14:paraId="4F72942C" w14:textId="77777777"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14:paraId="79AB28EF" w14:textId="77777777"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proofErr w:type="spellStart"/>
      <w:r w:rsidR="00E461CC" w:rsidRPr="00E461CC">
        <w:rPr>
          <w:rFonts w:ascii="Calibri" w:hAnsi="Calibri" w:cs="Calibri"/>
        </w:rPr>
        <w:t>ADversary</w:t>
      </w:r>
      <w:proofErr w:type="spellEnd"/>
      <w:r w:rsidR="00E461CC" w:rsidRPr="00E461CC">
        <w:rPr>
          <w:rFonts w:ascii="Calibri" w:hAnsi="Calibri" w:cs="Calibri"/>
        </w:rPr>
        <w:t xml:space="preserve"> </w:t>
      </w:r>
      <w:proofErr w:type="spellStart"/>
      <w:r w:rsidR="00E461CC" w:rsidRPr="00E461CC">
        <w:rPr>
          <w:rFonts w:ascii="Calibri" w:hAnsi="Calibri" w:cs="Calibri"/>
        </w:rPr>
        <w:t>VIew</w:t>
      </w:r>
      <w:proofErr w:type="spellEnd"/>
      <w:r w:rsidR="00E461CC" w:rsidRPr="00E461CC">
        <w:rPr>
          <w:rFonts w:ascii="Calibri" w:hAnsi="Calibri" w:cs="Calibri"/>
        </w:rPr>
        <w:t xml:space="preserve">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14:paraId="364E4792" w14:textId="77777777" w:rsidR="0084129A" w:rsidRDefault="008906B6" w:rsidP="009651E3">
      <w:pPr>
        <w:jc w:val="both"/>
        <w:rPr>
          <w:rFonts w:ascii="Calibri" w:hAnsi="Calibri" w:cs="Calibri"/>
        </w:rPr>
      </w:pPr>
      <w:r>
        <w:rPr>
          <w:rFonts w:ascii="Calibri" w:hAnsi="Calibri" w:cs="Calibri"/>
        </w:rPr>
        <w:t xml:space="preserve">Attraverso </w:t>
      </w:r>
      <w:proofErr w:type="spellStart"/>
      <w:r>
        <w:rPr>
          <w:rFonts w:ascii="Calibri" w:hAnsi="Calibri" w:cs="Calibri"/>
        </w:rPr>
        <w:t>Mobiüs</w:t>
      </w:r>
      <w:proofErr w:type="spellEnd"/>
      <w:r>
        <w:rPr>
          <w:rFonts w:ascii="Calibri" w:hAnsi="Calibri" w:cs="Calibri"/>
        </w:rPr>
        <w:t xml:space="preserve">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 ed 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225180">
        <w:rPr>
          <w:rFonts w:ascii="Calibri" w:hAnsi="Calibri" w:cs="Calibri"/>
        </w:rPr>
        <w:t xml:space="preserve"> o</w:t>
      </w:r>
      <w:r w:rsidR="008E3E49">
        <w:rPr>
          <w:rFonts w:ascii="Calibri" w:hAnsi="Calibri" w:cs="Calibri"/>
        </w:rPr>
        <w:t>p</w:t>
      </w:r>
      <w:r w:rsidR="00225180">
        <w:rPr>
          <w:rFonts w:ascii="Calibri" w:hAnsi="Calibri" w:cs="Calibri"/>
        </w:rPr>
        <w:t>pure</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14:paraId="741C717F" w14:textId="77777777"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14:paraId="023AFD97" w14:textId="77777777"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14:paraId="2C1F456D" w14:textId="77777777"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14:paraId="46B72996" w14:textId="77777777"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14:paraId="7BC338CE" w14:textId="77777777" w:rsidR="00E61CB8" w:rsidRDefault="00E61CB8" w:rsidP="00D81BE6">
      <w:pPr>
        <w:rPr>
          <w:rFonts w:ascii="Calibri" w:hAnsi="Calibri" w:cs="Calibri"/>
        </w:rPr>
      </w:pPr>
    </w:p>
    <w:p w14:paraId="0B672476" w14:textId="77777777"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15A6BFD3" wp14:editId="3919B4D4">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1D0EE933" w14:textId="24F941F7" w:rsidR="002E636B" w:rsidRPr="009C4C87" w:rsidRDefault="002E636B" w:rsidP="002E636B">
                            <w:pPr>
                              <w:pStyle w:val="Didascalia"/>
                              <w:rPr>
                                <w:rFonts w:ascii="Calibri" w:hAnsi="Calibri" w:cs="Calibri"/>
                              </w:rPr>
                            </w:pPr>
                            <w:r>
                              <w:t xml:space="preserve">Figura </w:t>
                            </w:r>
                            <w:fldSimple w:instr=" SEQ Figura \* ARABIC ">
                              <w:r w:rsidR="00247333">
                                <w:rPr>
                                  <w:noProof/>
                                </w:rPr>
                                <w:t>1</w:t>
                              </w:r>
                            </w:fldSimple>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6BFD3"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14:paraId="1D0EE933" w14:textId="24F941F7" w:rsidR="002E636B" w:rsidRPr="009C4C87" w:rsidRDefault="002E636B" w:rsidP="002E636B">
                      <w:pPr>
                        <w:pStyle w:val="Didascalia"/>
                        <w:rPr>
                          <w:rFonts w:ascii="Calibri" w:hAnsi="Calibri" w:cs="Calibri"/>
                        </w:rPr>
                      </w:pPr>
                      <w:r>
                        <w:t xml:space="preserve">Figura </w:t>
                      </w:r>
                      <w:fldSimple w:instr=" SEQ Figura \* ARABIC ">
                        <w:r w:rsidR="00247333">
                          <w:rPr>
                            <w:noProof/>
                          </w:rPr>
                          <w:t>1</w:t>
                        </w:r>
                      </w:fldSimple>
                      <w:r>
                        <w:t xml:space="preserve"> Esempio di una struttura bancaria</w:t>
                      </w:r>
                    </w:p>
                  </w:txbxContent>
                </v:textbox>
                <w10:wrap type="square"/>
              </v:shape>
            </w:pict>
          </mc:Fallback>
        </mc:AlternateContent>
      </w:r>
      <w:r w:rsidR="00E61CB8" w:rsidRPr="00E61CB8">
        <w:rPr>
          <w:rFonts w:ascii="Calibri" w:hAnsi="Calibri" w:cs="Calibri"/>
          <w:noProof/>
        </w:rPr>
        <w:drawing>
          <wp:anchor distT="0" distB="0" distL="114300" distR="114300" simplePos="0" relativeHeight="251679744" behindDoc="0" locked="0" layoutInCell="1" allowOverlap="1" wp14:anchorId="2A3B052E" wp14:editId="35427939">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0">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14:paraId="0EEE6C75" w14:textId="77777777" w:rsidR="00E61CB8" w:rsidRDefault="00E61CB8" w:rsidP="00D81BE6">
      <w:pPr>
        <w:keepNext/>
      </w:pPr>
    </w:p>
    <w:p w14:paraId="6BC370B6" w14:textId="77777777" w:rsidR="002E636B" w:rsidRDefault="002E636B" w:rsidP="00D81BE6">
      <w:pPr>
        <w:keepNext/>
      </w:pPr>
    </w:p>
    <w:p w14:paraId="43C7D666" w14:textId="77777777"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14:paraId="6478F0A0" w14:textId="77777777" w:rsidR="00857F22" w:rsidRDefault="006A116C" w:rsidP="00D81BE6">
      <w:r>
        <w:t xml:space="preserve">Nella seguente sezione andremo ad analizzare nel dettaglio </w:t>
      </w:r>
      <w:r w:rsidR="00F826CD">
        <w:t>i seguenti attacchi:</w:t>
      </w:r>
    </w:p>
    <w:p w14:paraId="0EB427B5" w14:textId="77777777"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14:paraId="30640EB7" w14:textId="77777777" w:rsidR="00F826CD" w:rsidRPr="00F826CD" w:rsidRDefault="00F826CD" w:rsidP="00F826CD">
      <w:pPr>
        <w:pStyle w:val="Paragrafoelenco"/>
        <w:numPr>
          <w:ilvl w:val="1"/>
          <w:numId w:val="5"/>
        </w:numPr>
        <w:rPr>
          <w:i/>
          <w:iCs/>
        </w:rPr>
      </w:pPr>
      <w:bookmarkStart w:id="4" w:name="_Hlk42291364"/>
      <w:r>
        <w:rPr>
          <w:b/>
          <w:bCs/>
        </w:rPr>
        <w:t>Cost:</w:t>
      </w:r>
      <w:r>
        <w:t xml:space="preserve"> 0.4</w:t>
      </w:r>
    </w:p>
    <w:p w14:paraId="099552A8"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p>
    <w:p w14:paraId="4090B825"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4"/>
    <w:p w14:paraId="0AF5375D" w14:textId="77777777"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14:paraId="7C59AF0B" w14:textId="77777777" w:rsidR="00F826CD" w:rsidRPr="00F826CD" w:rsidRDefault="00F826CD" w:rsidP="00F826CD">
      <w:pPr>
        <w:pStyle w:val="Paragrafoelenco"/>
        <w:numPr>
          <w:ilvl w:val="1"/>
          <w:numId w:val="5"/>
        </w:numPr>
        <w:rPr>
          <w:i/>
          <w:iCs/>
        </w:rPr>
      </w:pPr>
      <w:r>
        <w:rPr>
          <w:b/>
          <w:bCs/>
        </w:rPr>
        <w:t>Cost:</w:t>
      </w:r>
      <w:r>
        <w:t xml:space="preserve"> 0</w:t>
      </w:r>
    </w:p>
    <w:p w14:paraId="179D250C"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r w:rsidR="00BC215A">
        <w:t>.4</w:t>
      </w:r>
    </w:p>
    <w:p w14:paraId="02A2EE24"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14:paraId="3F969812" w14:textId="77777777" w:rsidR="00BC215A" w:rsidRDefault="00F826CD" w:rsidP="00BC215A">
      <w:r>
        <w:t>Un ulteriore caso di studio è una modalità d’attacco</w:t>
      </w:r>
      <w:r w:rsidR="00BC215A">
        <w:t xml:space="preserve"> che combina i due tipi di attacco e che presenta la seguente configurazione dei pesi di preferenza:</w:t>
      </w:r>
    </w:p>
    <w:p w14:paraId="0F54BED7" w14:textId="77777777" w:rsidR="00BC215A" w:rsidRDefault="00BC215A" w:rsidP="00BC215A">
      <w:pPr>
        <w:pStyle w:val="Paragrafoelenco"/>
        <w:numPr>
          <w:ilvl w:val="0"/>
          <w:numId w:val="7"/>
        </w:numPr>
      </w:pPr>
      <w:r w:rsidRPr="00BC215A">
        <w:rPr>
          <w:b/>
          <w:bCs/>
        </w:rPr>
        <w:t>Cost:</w:t>
      </w:r>
      <w:r>
        <w:t xml:space="preserve"> 0.4</w:t>
      </w:r>
    </w:p>
    <w:p w14:paraId="4129EF7C" w14:textId="77777777" w:rsidR="00BC215A" w:rsidRDefault="00BC215A" w:rsidP="00BC215A">
      <w:pPr>
        <w:pStyle w:val="Paragrafoelenco"/>
        <w:numPr>
          <w:ilvl w:val="0"/>
          <w:numId w:val="7"/>
        </w:numPr>
      </w:pPr>
      <w:proofErr w:type="spellStart"/>
      <w:r w:rsidRPr="00BC215A">
        <w:rPr>
          <w:b/>
          <w:bCs/>
        </w:rPr>
        <w:t>Detection</w:t>
      </w:r>
      <w:proofErr w:type="spellEnd"/>
      <w:r w:rsidRPr="00BC215A">
        <w:rPr>
          <w:b/>
          <w:bCs/>
        </w:rPr>
        <w:t>:</w:t>
      </w:r>
      <w:r>
        <w:t xml:space="preserve"> 0.4</w:t>
      </w:r>
    </w:p>
    <w:p w14:paraId="00D5366D" w14:textId="77777777"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14:paraId="0E95A6ED" w14:textId="77777777"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14:paraId="1E3195D6" w14:textId="77777777"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14:paraId="6F4DF982" w14:textId="77777777"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14:paraId="1D69F2B7" w14:textId="77777777" w:rsidR="00D81BE6" w:rsidRDefault="00B90BF4" w:rsidP="009651E3">
      <w:pPr>
        <w:pStyle w:val="Paragrafoelenco"/>
        <w:numPr>
          <w:ilvl w:val="0"/>
          <w:numId w:val="2"/>
        </w:numPr>
        <w:jc w:val="both"/>
      </w:pPr>
      <w:proofErr w:type="spellStart"/>
      <w:r w:rsidRPr="00B90BF4">
        <w:rPr>
          <w:b/>
          <w:bCs/>
        </w:rPr>
        <w:t>Get</w:t>
      </w:r>
      <w:proofErr w:type="spellEnd"/>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proofErr w:type="spellStart"/>
      <w:r w:rsidRPr="00B90BF4">
        <w:rPr>
          <w:b/>
          <w:bCs/>
        </w:rPr>
        <w:t>Alarm</w:t>
      </w:r>
      <w:proofErr w:type="spellEnd"/>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14:paraId="049129BB" w14:textId="77777777" w:rsidR="00811CBE" w:rsidRDefault="00811CBE" w:rsidP="00811CBE">
      <w:pPr>
        <w:pStyle w:val="Paragrafoelenco"/>
        <w:jc w:val="both"/>
      </w:pPr>
    </w:p>
    <w:p w14:paraId="4FFA96D7" w14:textId="77777777" w:rsidR="008E6297" w:rsidRDefault="008E6297" w:rsidP="009651E3">
      <w:pPr>
        <w:pStyle w:val="Paragrafoelenco"/>
        <w:numPr>
          <w:ilvl w:val="0"/>
          <w:numId w:val="2"/>
        </w:numPr>
        <w:jc w:val="both"/>
      </w:pPr>
      <w:proofErr w:type="spellStart"/>
      <w:r>
        <w:rPr>
          <w:b/>
          <w:bCs/>
        </w:rPr>
        <w:t>Get</w:t>
      </w:r>
      <w:proofErr w:type="spellEnd"/>
      <w:r w:rsidR="006F34BE">
        <w:rPr>
          <w:b/>
          <w:bCs/>
        </w:rPr>
        <w:t xml:space="preserve"> </w:t>
      </w:r>
      <w:r>
        <w:rPr>
          <w:b/>
          <w:bCs/>
        </w:rPr>
        <w:t>Access</w:t>
      </w:r>
      <w:r w:rsidR="006F34BE">
        <w:rPr>
          <w:b/>
          <w:bCs/>
        </w:rPr>
        <w:t xml:space="preserve"> </w:t>
      </w:r>
      <w:r>
        <w:rPr>
          <w:b/>
          <w:bCs/>
        </w:rPr>
        <w:t>To</w:t>
      </w:r>
      <w:r w:rsidR="00D81BE6">
        <w:rPr>
          <w:b/>
          <w:bCs/>
        </w:rPr>
        <w:t xml:space="preserve"> </w:t>
      </w:r>
      <w:proofErr w:type="spellStart"/>
      <w:r>
        <w:rPr>
          <w:b/>
          <w:bCs/>
        </w:rPr>
        <w:t>Cameras</w:t>
      </w:r>
      <w:proofErr w:type="spellEnd"/>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w:t>
      </w:r>
      <w:r w:rsidR="00B42838">
        <w:lastRenderedPageBreak/>
        <w:t xml:space="preserve">sistema di video sorveglianza. Le probabilità che questo attacco abbia successo e porti al controllo 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14:paraId="5B79A0E0" w14:textId="77777777" w:rsidR="00811CBE" w:rsidRPr="008E6297" w:rsidRDefault="00811CBE" w:rsidP="00811CBE">
      <w:pPr>
        <w:pStyle w:val="Paragrafoelenco"/>
        <w:jc w:val="both"/>
      </w:pPr>
    </w:p>
    <w:p w14:paraId="641DAB5B" w14:textId="77777777" w:rsidR="00DD3BD5"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proofErr w:type="spellStart"/>
      <w:r w:rsidR="002A244E">
        <w:rPr>
          <w:b/>
          <w:bCs/>
        </w:rPr>
        <w:t>Routines</w:t>
      </w:r>
      <w:proofErr w:type="spellEnd"/>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14:paraId="6143B72B" w14:textId="77777777" w:rsidR="00811CBE" w:rsidRPr="002A244E" w:rsidRDefault="00811CBE" w:rsidP="00811CBE">
      <w:pPr>
        <w:pStyle w:val="Paragrafoelenco"/>
        <w:jc w:val="both"/>
      </w:pPr>
    </w:p>
    <w:p w14:paraId="7DD6E926" w14:textId="77777777" w:rsidR="00811CBE" w:rsidRDefault="002A244E" w:rsidP="00811CBE">
      <w:pPr>
        <w:pStyle w:val="Paragrafoelenco"/>
        <w:numPr>
          <w:ilvl w:val="0"/>
          <w:numId w:val="2"/>
        </w:numPr>
        <w:jc w:val="both"/>
      </w:pPr>
      <w:proofErr w:type="spellStart"/>
      <w:r>
        <w:rPr>
          <w:b/>
          <w:bCs/>
        </w:rPr>
        <w:t>Find</w:t>
      </w:r>
      <w:proofErr w:type="spellEnd"/>
      <w:r w:rsidR="006F34BE">
        <w:rPr>
          <w:b/>
          <w:bCs/>
        </w:rPr>
        <w:t xml:space="preserve"> </w:t>
      </w:r>
      <w:proofErr w:type="spellStart"/>
      <w:r>
        <w:rPr>
          <w:b/>
          <w:bCs/>
        </w:rPr>
        <w:t>Secure</w:t>
      </w:r>
      <w:proofErr w:type="spellEnd"/>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p>
    <w:p w14:paraId="38BB52A9" w14:textId="77777777" w:rsidR="00811CBE" w:rsidRDefault="00811CBE" w:rsidP="00811CBE">
      <w:pPr>
        <w:pStyle w:val="Paragrafoelenco"/>
        <w:jc w:val="both"/>
      </w:pPr>
    </w:p>
    <w:p w14:paraId="055F00FA" w14:textId="77777777" w:rsidR="002A244E" w:rsidRDefault="002A244E" w:rsidP="00694125">
      <w:pPr>
        <w:pStyle w:val="Paragrafoelenco"/>
        <w:numPr>
          <w:ilvl w:val="0"/>
          <w:numId w:val="2"/>
        </w:numPr>
      </w:pPr>
      <w:proofErr w:type="spellStart"/>
      <w:r w:rsidRPr="00694125">
        <w:rPr>
          <w:b/>
          <w:bCs/>
        </w:rPr>
        <w:t>Safe</w:t>
      </w:r>
      <w:proofErr w:type="spellEnd"/>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14:paraId="28B539A8" w14:textId="77777777"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52314C6F" wp14:editId="484E182A">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4C6F"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14:anchorId="7701D4ED" wp14:editId="1C5287DA">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14:paraId="4B71BCC5" w14:textId="77777777" w:rsidR="001B39B6" w:rsidRDefault="001B39B6" w:rsidP="00D81BE6">
      <w:pPr>
        <w:pStyle w:val="Paragrafoelenco"/>
      </w:pPr>
    </w:p>
    <w:p w14:paraId="6563AA21" w14:textId="77777777" w:rsidR="009651E3" w:rsidRPr="006B2907" w:rsidRDefault="009651E3" w:rsidP="009651E3">
      <w:r w:rsidRPr="00A83DDF">
        <w:rPr>
          <w:b/>
          <w:bCs/>
          <w:sz w:val="40"/>
          <w:szCs w:val="40"/>
        </w:rPr>
        <w:t>2.2) Attacco informatico</w:t>
      </w:r>
    </w:p>
    <w:p w14:paraId="3B82A8A7" w14:textId="77777777"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 di poter ottenere le credenziali degli utenti della banca tramite phishing. Per finire questo team ha una elevata capacità di rimanere anonima anche in caso di fallimento.</w:t>
      </w:r>
    </w:p>
    <w:p w14:paraId="1E8CE164" w14:textId="77777777" w:rsidR="009651E3" w:rsidRDefault="009651E3" w:rsidP="009651E3">
      <w:pPr>
        <w:jc w:val="both"/>
      </w:pPr>
      <w:r>
        <w:t xml:space="preserve">I passi per ottenere i </w:t>
      </w:r>
      <w:r>
        <w:rPr>
          <w:b/>
          <w:bCs/>
        </w:rPr>
        <w:t xml:space="preserve">Digital Money </w:t>
      </w:r>
      <w:r>
        <w:t>sono:</w:t>
      </w:r>
    </w:p>
    <w:p w14:paraId="1DAF8130" w14:textId="77777777" w:rsidR="00811CBE" w:rsidRDefault="009651E3" w:rsidP="00811CBE">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14:paraId="70FBC954" w14:textId="77777777" w:rsidR="00811CBE" w:rsidRPr="006F34BE" w:rsidRDefault="00811CBE" w:rsidP="00811CBE">
      <w:pPr>
        <w:pStyle w:val="Paragrafoelenco"/>
        <w:jc w:val="both"/>
      </w:pPr>
    </w:p>
    <w:p w14:paraId="066792E1" w14:textId="77777777" w:rsidR="009651E3" w:rsidRDefault="009651E3" w:rsidP="009651E3">
      <w:pPr>
        <w:pStyle w:val="Paragrafoelenco"/>
        <w:numPr>
          <w:ilvl w:val="0"/>
          <w:numId w:val="3"/>
        </w:numPr>
        <w:jc w:val="both"/>
      </w:pPr>
      <w:r>
        <w:rPr>
          <w:b/>
          <w:bCs/>
        </w:rPr>
        <w:lastRenderedPageBreak/>
        <w:t xml:space="preserve">Transfer Customer Money: </w:t>
      </w:r>
      <w:r>
        <w:t xml:space="preserve">in questo passo l’attaccante utilizzando le credenziali sottratte all’utente per rubare i soldi dal conto corrente dell’utente ottenendo così i </w:t>
      </w:r>
      <w:proofErr w:type="spellStart"/>
      <w:r>
        <w:rPr>
          <w:b/>
          <w:bCs/>
        </w:rPr>
        <w:t>digital</w:t>
      </w:r>
      <w:proofErr w:type="spellEnd"/>
      <w:r>
        <w:rPr>
          <w:b/>
          <w:bCs/>
        </w:rPr>
        <w:t xml:space="preserve"> money</w:t>
      </w:r>
      <w:r>
        <w:t xml:space="preserve">. Il costo di tale attacco è di </w:t>
      </w:r>
      <w:proofErr w:type="gramStart"/>
      <w:r>
        <w:t>5</w:t>
      </w:r>
      <w:proofErr w:type="gramEnd"/>
      <w:r>
        <w:t xml:space="preserve"> come il tempo di esecuzione. Le probabilità di successo sono dell’ 80% con una probabilità di essere scoperti del 5%. Le probabilità di venire scoperto dopo aver fallito l’attacco sono del 10%.</w:t>
      </w:r>
    </w:p>
    <w:p w14:paraId="4E7A82DA" w14:textId="77777777" w:rsidR="00811CBE" w:rsidRPr="006F34BE" w:rsidRDefault="00811CBE" w:rsidP="00811CBE">
      <w:pPr>
        <w:jc w:val="both"/>
      </w:pPr>
    </w:p>
    <w:p w14:paraId="4CFAB91D" w14:textId="77777777" w:rsidR="00811CBE" w:rsidRDefault="009651E3" w:rsidP="00811CBE">
      <w:pPr>
        <w:pStyle w:val="Paragrafoelenco"/>
        <w:numPr>
          <w:ilvl w:val="0"/>
          <w:numId w:val="3"/>
        </w:numPr>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14:paraId="499C7828" w14:textId="77777777" w:rsidR="00811CBE" w:rsidRPr="006F34BE" w:rsidRDefault="00811CBE" w:rsidP="00811CBE">
      <w:pPr>
        <w:pStyle w:val="Paragrafoelenco"/>
        <w:jc w:val="both"/>
      </w:pPr>
    </w:p>
    <w:p w14:paraId="12BA8295" w14:textId="77777777" w:rsidR="00811CBE" w:rsidRDefault="009651E3" w:rsidP="00811CBE">
      <w:pPr>
        <w:pStyle w:val="Paragrafoelenco"/>
        <w:numPr>
          <w:ilvl w:val="0"/>
          <w:numId w:val="3"/>
        </w:numPr>
        <w:jc w:val="both"/>
      </w:pPr>
      <w:proofErr w:type="spellStart"/>
      <w:r>
        <w:rPr>
          <w:b/>
          <w:bCs/>
        </w:rPr>
        <w:t>Infect</w:t>
      </w:r>
      <w:proofErr w:type="spellEnd"/>
      <w:r>
        <w:rPr>
          <w:b/>
          <w:bCs/>
        </w:rPr>
        <w:t xml:space="preserve">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5" w:name="_Hlk42209833"/>
      <w:r>
        <w:t xml:space="preserve">Mentre il secondo caso viene causato dall’individuazione e cancellazione da parte di un sistemista della backdoor creata con una probabilità che accada del 30% e con un rischio di venire individuati del 5%. </w:t>
      </w:r>
      <w:bookmarkEnd w:id="5"/>
    </w:p>
    <w:p w14:paraId="18303EC3" w14:textId="77777777" w:rsidR="00811CBE" w:rsidRPr="006F34BE" w:rsidRDefault="00811CBE" w:rsidP="00811CBE">
      <w:pPr>
        <w:pStyle w:val="Paragrafoelenco"/>
        <w:jc w:val="both"/>
      </w:pPr>
    </w:p>
    <w:p w14:paraId="0DE46DE6" w14:textId="77777777" w:rsidR="00811CBE" w:rsidRDefault="009651E3" w:rsidP="00811CBE">
      <w:pPr>
        <w:pStyle w:val="Paragrafoelenco"/>
        <w:numPr>
          <w:ilvl w:val="0"/>
          <w:numId w:val="3"/>
        </w:numPr>
      </w:pPr>
      <w:proofErr w:type="spellStart"/>
      <w:r>
        <w:rPr>
          <w:b/>
          <w:bCs/>
        </w:rPr>
        <w:t>Get</w:t>
      </w:r>
      <w:proofErr w:type="spellEnd"/>
      <w:r>
        <w:rPr>
          <w:b/>
          <w:bCs/>
        </w:rPr>
        <w:t xml:space="preserve"> Director </w:t>
      </w:r>
      <w:proofErr w:type="spellStart"/>
      <w:r>
        <w:rPr>
          <w:b/>
          <w:bCs/>
        </w:rPr>
        <w:t>Credentials</w:t>
      </w:r>
      <w:proofErr w:type="spellEnd"/>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14:paraId="0F58C6BB" w14:textId="77777777" w:rsidR="00811CBE" w:rsidRPr="006F34BE" w:rsidRDefault="00811CBE" w:rsidP="00811CBE">
      <w:pPr>
        <w:pStyle w:val="Paragrafoelenco"/>
      </w:pPr>
    </w:p>
    <w:p w14:paraId="5BCCB3EC" w14:textId="77777777" w:rsidR="00811CBE" w:rsidRDefault="009651E3" w:rsidP="00811CBE">
      <w:pPr>
        <w:pStyle w:val="Paragrafoelenco"/>
        <w:numPr>
          <w:ilvl w:val="0"/>
          <w:numId w:val="3"/>
        </w:numPr>
      </w:pPr>
      <w:bookmarkStart w:id="6" w:name="_Hlk42300524"/>
      <w:proofErr w:type="spellStart"/>
      <w:r>
        <w:rPr>
          <w:b/>
          <w:bCs/>
        </w:rPr>
        <w:t>Get</w:t>
      </w:r>
      <w:proofErr w:type="spellEnd"/>
      <w:r>
        <w:rPr>
          <w:b/>
          <w:bCs/>
        </w:rPr>
        <w:t xml:space="preserve"> </w:t>
      </w:r>
      <w:proofErr w:type="spellStart"/>
      <w:r>
        <w:rPr>
          <w:b/>
          <w:bCs/>
        </w:rPr>
        <w:t>Safe</w:t>
      </w:r>
      <w:proofErr w:type="spellEnd"/>
      <w:r>
        <w:rPr>
          <w:b/>
          <w:bCs/>
        </w:rPr>
        <w:t xml:space="preserve"> Combination</w:t>
      </w:r>
      <w:bookmarkEnd w:id="6"/>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14:paraId="571F4338" w14:textId="77777777" w:rsidR="00811CBE" w:rsidRPr="006F34BE" w:rsidRDefault="00811CBE" w:rsidP="00811CBE">
      <w:pPr>
        <w:pStyle w:val="Paragrafoelenco"/>
      </w:pPr>
    </w:p>
    <w:p w14:paraId="6562970E" w14:textId="77777777" w:rsidR="009651E3" w:rsidRPr="008529CE" w:rsidRDefault="009651E3" w:rsidP="009651E3">
      <w:pPr>
        <w:pStyle w:val="Paragrafoelenco"/>
        <w:numPr>
          <w:ilvl w:val="0"/>
          <w:numId w:val="3"/>
        </w:numPr>
      </w:pPr>
      <w:r>
        <w:rPr>
          <w:b/>
          <w:bCs/>
        </w:rPr>
        <w:t>Transfer Bank Money</w:t>
      </w:r>
      <w:r>
        <w:t xml:space="preserve">: questo attacco permette di ottenere digitalmente i soldi di una banca tramite l’accesso al sistema e l’utilizzo delle credenziali del direttore. Il costo di tale attacco è di 5 e il tempo d’esecuzione è fisso ad un valore di 5. La probabilità di successo è stimata al 80% con una </w:t>
      </w:r>
      <w:r>
        <w:lastRenderedPageBreak/>
        <w:t>probabilità di venire rintracciati del 5%. In caso l’attacco fallisca la probabilità di venire individuati passa al 10%.</w:t>
      </w:r>
    </w:p>
    <w:p w14:paraId="1249DA84" w14:textId="77777777" w:rsidR="005875F9" w:rsidRDefault="005875F9" w:rsidP="00D81BE6"/>
    <w:p w14:paraId="3650B90B" w14:textId="77777777" w:rsidR="001D57B6" w:rsidRDefault="001D57B6" w:rsidP="001D57B6">
      <w:pPr>
        <w:keepNext/>
        <w:jc w:val="center"/>
      </w:pPr>
      <w:r>
        <w:rPr>
          <w:noProof/>
        </w:rPr>
        <w:drawing>
          <wp:inline distT="0" distB="0" distL="0" distR="0" wp14:anchorId="2532847F" wp14:editId="1E11CEDC">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2">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14:paraId="51D7B296" w14:textId="77777777" w:rsidR="001D57B6" w:rsidRDefault="001D57B6" w:rsidP="001D57B6">
      <w:pPr>
        <w:pStyle w:val="Didascalia"/>
        <w:jc w:val="center"/>
      </w:pPr>
      <w:r>
        <w:t xml:space="preserve">Figura </w:t>
      </w:r>
      <w:r w:rsidR="00E5534A">
        <w:t>3</w:t>
      </w:r>
      <w:r>
        <w:t xml:space="preserve"> Attacco Informatico</w:t>
      </w:r>
    </w:p>
    <w:p w14:paraId="5AEB0B4B" w14:textId="77777777" w:rsidR="0048359E" w:rsidRPr="0048359E" w:rsidRDefault="0048359E" w:rsidP="0048359E"/>
    <w:p w14:paraId="061D1E2E" w14:textId="77777777"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14:paraId="261B8DB3" w14:textId="77777777"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proofErr w:type="spellStart"/>
      <w:r w:rsidR="007970A1">
        <w:rPr>
          <w:b/>
          <w:bCs/>
        </w:rPr>
        <w:t>Get</w:t>
      </w:r>
      <w:proofErr w:type="spellEnd"/>
      <w:r w:rsidR="007970A1">
        <w:rPr>
          <w:b/>
          <w:bCs/>
        </w:rPr>
        <w:t xml:space="preserve"> </w:t>
      </w:r>
      <w:proofErr w:type="spellStart"/>
      <w:r w:rsidR="007970A1">
        <w:rPr>
          <w:b/>
          <w:bCs/>
        </w:rPr>
        <w:t>Safe</w:t>
      </w:r>
      <w:proofErr w:type="spellEnd"/>
      <w:r w:rsidR="007970A1">
        <w:rPr>
          <w:b/>
          <w:bCs/>
        </w:rPr>
        <w:t xml:space="preserve"> Combination </w:t>
      </w:r>
      <w:r w:rsidR="007970A1" w:rsidRPr="007970A1">
        <w:t>la combinazione della banca</w:t>
      </w:r>
      <w:r w:rsidR="007970A1">
        <w:t>. Tale combinazione verrà utilizzata dai ladri per aprire la cassaforte in modo più efficace (meno costoso) rispetto a scassinarla.</w:t>
      </w:r>
    </w:p>
    <w:p w14:paraId="0A17CE58" w14:textId="77777777"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14:paraId="4E53AFEE" w14:textId="77777777"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C3995C8" wp14:editId="3833D48D">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95C8"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376DF639" wp14:editId="108BA9BF">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14:paraId="7B910C82" w14:textId="77777777" w:rsidR="00DB1013" w:rsidRDefault="00F513F2" w:rsidP="005D3554">
      <w:pPr>
        <w:rPr>
          <w:b/>
          <w:bCs/>
          <w:sz w:val="52"/>
          <w:szCs w:val="52"/>
        </w:rPr>
      </w:pPr>
      <w:r>
        <w:rPr>
          <w:b/>
          <w:bCs/>
          <w:sz w:val="52"/>
          <w:szCs w:val="52"/>
        </w:rPr>
        <w:t>3) Analisi</w:t>
      </w:r>
    </w:p>
    <w:p w14:paraId="0699C945" w14:textId="77777777" w:rsidR="007C7930" w:rsidRDefault="00D42E32" w:rsidP="007C793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 xml:space="preserve">i variabili di </w:t>
      </w:r>
      <w:proofErr w:type="spellStart"/>
      <w:r w:rsidR="003D3444">
        <w:t>reward</w:t>
      </w:r>
      <w:proofErr w:type="spellEnd"/>
      <w:r w:rsidR="003D3444">
        <w:t>.</w:t>
      </w:r>
    </w:p>
    <w:p w14:paraId="54CB2139" w14:textId="77777777" w:rsidR="00811CBE" w:rsidRDefault="00811CBE" w:rsidP="007C7930">
      <w:pPr>
        <w:jc w:val="both"/>
      </w:pPr>
    </w:p>
    <w:p w14:paraId="0FC67AA6" w14:textId="77777777" w:rsidR="00CC1083" w:rsidRPr="007C7930" w:rsidRDefault="00CC1083" w:rsidP="007C7930">
      <w:pPr>
        <w:jc w:val="both"/>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14:paraId="4C5BFE35" w14:textId="77777777"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14:paraId="0034112C" w14:textId="77777777" w:rsidR="00A1792D" w:rsidRDefault="00A1792D" w:rsidP="00A1792D">
      <w:pPr>
        <w:keepNext/>
        <w:jc w:val="center"/>
      </w:pPr>
      <w:r>
        <w:rPr>
          <w:noProof/>
        </w:rPr>
        <w:lastRenderedPageBreak/>
        <w:drawing>
          <wp:inline distT="0" distB="0" distL="0" distR="0" wp14:anchorId="58FBD156" wp14:editId="50E4E588">
            <wp:extent cx="3674745" cy="2449830"/>
            <wp:effectExtent l="0" t="0" r="1905" b="7620"/>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5962" cy="2450641"/>
                    </a:xfrm>
                    <a:prstGeom prst="rect">
                      <a:avLst/>
                    </a:prstGeom>
                  </pic:spPr>
                </pic:pic>
              </a:graphicData>
            </a:graphic>
          </wp:inline>
        </w:drawing>
      </w:r>
    </w:p>
    <w:p w14:paraId="68837742" w14:textId="473A6D42" w:rsidR="00D31E52" w:rsidRDefault="00A1792D" w:rsidP="00A1792D">
      <w:pPr>
        <w:pStyle w:val="Didascalia"/>
        <w:jc w:val="center"/>
        <w:rPr>
          <w:noProof/>
        </w:rPr>
      </w:pPr>
      <w:r>
        <w:t xml:space="preserve">Grafico </w:t>
      </w:r>
      <w:r w:rsidR="00D422B1">
        <w:fldChar w:fldCharType="begin"/>
      </w:r>
      <w:r w:rsidR="00D422B1">
        <w:instrText xml:space="preserve"> SEQ Grafico \* ARABIC </w:instrText>
      </w:r>
      <w:r w:rsidR="00D422B1">
        <w:fldChar w:fldCharType="separate"/>
      </w:r>
      <w:r w:rsidR="00247333">
        <w:rPr>
          <w:noProof/>
        </w:rPr>
        <w:t>1</w:t>
      </w:r>
      <w:r w:rsidR="00D422B1">
        <w:rPr>
          <w:noProof/>
        </w:rPr>
        <w:fldChar w:fldCharType="end"/>
      </w:r>
    </w:p>
    <w:p w14:paraId="16831A9D" w14:textId="77777777" w:rsidR="00200EF3" w:rsidRPr="00200EF3" w:rsidRDefault="00200EF3" w:rsidP="00200EF3">
      <w:bookmarkStart w:id="7" w:name="_Hlk42459933"/>
      <w:r>
        <w:t xml:space="preserve">Le variabili </w:t>
      </w:r>
      <w:proofErr w:type="spellStart"/>
      <w:r>
        <w:t>reward</w:t>
      </w:r>
      <w:proofErr w:type="spellEnd"/>
      <w:r>
        <w:t xml:space="preserve"> per questo attacco sono:</w:t>
      </w:r>
    </w:p>
    <w:p w14:paraId="3EA0AFA9" w14:textId="77777777" w:rsidR="00200EF3" w:rsidRPr="005B2827" w:rsidRDefault="00200EF3" w:rsidP="00200EF3">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357FA9D5" w14:textId="77777777" w:rsidR="00200EF3" w:rsidRPr="005B2827" w:rsidRDefault="00200EF3" w:rsidP="00200EF3">
      <w:pPr>
        <w:pStyle w:val="Paragrafoelenco"/>
        <w:numPr>
          <w:ilvl w:val="0"/>
          <w:numId w:val="8"/>
        </w:numPr>
        <w:jc w:val="both"/>
      </w:pPr>
      <w:proofErr w:type="spellStart"/>
      <w:r w:rsidRPr="005B2827">
        <w:rPr>
          <w:b/>
          <w:bCs/>
        </w:rPr>
        <w:t>control_alarms</w:t>
      </w:r>
      <w:proofErr w:type="spellEnd"/>
      <w:r>
        <w:t>: gli allarmi della banca vengono disattivati</w:t>
      </w:r>
    </w:p>
    <w:p w14:paraId="7DA31622" w14:textId="77777777" w:rsidR="00200EF3" w:rsidRPr="005B2827" w:rsidRDefault="00200EF3" w:rsidP="00200EF3">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4951AAC" w14:textId="77777777" w:rsidR="00200EF3" w:rsidRPr="005B2827" w:rsidRDefault="00200EF3" w:rsidP="00200EF3">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172D304C" w14:textId="77777777" w:rsidR="00200EF3" w:rsidRDefault="00200EF3" w:rsidP="00200EF3">
      <w:pPr>
        <w:pStyle w:val="Paragrafoelenco"/>
        <w:numPr>
          <w:ilvl w:val="0"/>
          <w:numId w:val="8"/>
        </w:numPr>
        <w:jc w:val="both"/>
      </w:pPr>
      <w:r w:rsidRPr="005B2827">
        <w:rPr>
          <w:b/>
          <w:bCs/>
        </w:rPr>
        <w:t>money</w:t>
      </w:r>
      <w:r>
        <w:rPr>
          <w:b/>
          <w:bCs/>
        </w:rPr>
        <w:t>:</w:t>
      </w:r>
      <w:r>
        <w:t xml:space="preserve"> ottenimento del denaro dalla cassaforte</w:t>
      </w:r>
    </w:p>
    <w:bookmarkEnd w:id="7"/>
    <w:p w14:paraId="3BA2982B" w14:textId="77777777" w:rsidR="00A1792D" w:rsidRPr="009B2AD5" w:rsidRDefault="00A1792D" w:rsidP="00A1792D">
      <w:pPr>
        <w:rPr>
          <w:b/>
          <w:bCs/>
        </w:rPr>
      </w:pPr>
    </w:p>
    <w:p w14:paraId="67B48B2D" w14:textId="77777777" w:rsidR="00A1792D" w:rsidRDefault="00A1792D" w:rsidP="00A1792D">
      <w:pPr>
        <w:rPr>
          <w:b/>
          <w:bCs/>
          <w:sz w:val="40"/>
          <w:szCs w:val="40"/>
        </w:rPr>
      </w:pPr>
      <w:r>
        <w:rPr>
          <w:b/>
          <w:bCs/>
          <w:sz w:val="40"/>
          <w:szCs w:val="40"/>
        </w:rPr>
        <w:t>3.2) Analisi attacco Informatico</w:t>
      </w:r>
    </w:p>
    <w:p w14:paraId="144C2A39" w14:textId="77777777"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14:paraId="48FC7D43" w14:textId="77777777"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14:paraId="195E41CB" w14:textId="77777777" w:rsidR="003D3F4B" w:rsidRPr="001314C2" w:rsidRDefault="008157F3" w:rsidP="00A1792D">
      <w:pPr>
        <w:jc w:val="both"/>
      </w:pPr>
      <w:r>
        <w:t>Un’altra misura interessante è quella di istruire i propri clienti in modo da diminuire drasticamente la probabilità che a un utente  vengano rubate le credenziali.</w:t>
      </w:r>
    </w:p>
    <w:p w14:paraId="500EC30A" w14:textId="77777777" w:rsidR="00694A42" w:rsidRDefault="00A1792D" w:rsidP="00694A42">
      <w:pPr>
        <w:keepNext/>
        <w:jc w:val="center"/>
      </w:pPr>
      <w:r>
        <w:rPr>
          <w:noProof/>
        </w:rPr>
        <w:lastRenderedPageBreak/>
        <w:drawing>
          <wp:inline distT="0" distB="0" distL="0" distR="0" wp14:anchorId="7E9DB537" wp14:editId="78467712">
            <wp:extent cx="3675600" cy="2451600"/>
            <wp:effectExtent l="0" t="0" r="1270" b="635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5600" cy="2451600"/>
                    </a:xfrm>
                    <a:prstGeom prst="rect">
                      <a:avLst/>
                    </a:prstGeom>
                  </pic:spPr>
                </pic:pic>
              </a:graphicData>
            </a:graphic>
          </wp:inline>
        </w:drawing>
      </w:r>
    </w:p>
    <w:p w14:paraId="615D3C9C" w14:textId="20017DBD" w:rsidR="00811CBE" w:rsidRPr="00811CBE" w:rsidRDefault="00694A42" w:rsidP="00811CBE">
      <w:pPr>
        <w:pStyle w:val="Didascalia"/>
        <w:jc w:val="center"/>
        <w:rPr>
          <w:noProof/>
        </w:rPr>
      </w:pPr>
      <w:r>
        <w:t xml:space="preserve">Grafico </w:t>
      </w:r>
      <w:r w:rsidR="00D422B1">
        <w:fldChar w:fldCharType="begin"/>
      </w:r>
      <w:r w:rsidR="00D422B1">
        <w:instrText xml:space="preserve"> SEQ Grafico \* ARABIC </w:instrText>
      </w:r>
      <w:r w:rsidR="00D422B1">
        <w:fldChar w:fldCharType="separate"/>
      </w:r>
      <w:r w:rsidR="00247333">
        <w:rPr>
          <w:noProof/>
        </w:rPr>
        <w:t>2</w:t>
      </w:r>
      <w:r w:rsidR="00D422B1">
        <w:rPr>
          <w:noProof/>
        </w:rPr>
        <w:fldChar w:fldCharType="end"/>
      </w:r>
    </w:p>
    <w:p w14:paraId="50EB0EAD" w14:textId="77777777" w:rsidR="00707468" w:rsidRPr="00707468" w:rsidRDefault="00707468" w:rsidP="00707468">
      <w:r>
        <w:t xml:space="preserve">Le variabili </w:t>
      </w:r>
      <w:proofErr w:type="spellStart"/>
      <w:r>
        <w:t>reward</w:t>
      </w:r>
      <w:proofErr w:type="spellEnd"/>
      <w:r>
        <w:t xml:space="preserve"> per questo attacco sono:</w:t>
      </w:r>
    </w:p>
    <w:p w14:paraId="649EF32A" w14:textId="77777777" w:rsidR="00200EF3" w:rsidRDefault="00200EF3" w:rsidP="00200EF3">
      <w:pPr>
        <w:pStyle w:val="Paragrafoelenco"/>
        <w:numPr>
          <w:ilvl w:val="0"/>
          <w:numId w:val="9"/>
        </w:numPr>
        <w:jc w:val="both"/>
        <w:rPr>
          <w:b/>
          <w:bCs/>
        </w:rPr>
      </w:pPr>
      <w:bookmarkStart w:id="8" w:name="_Hlk42459947"/>
      <w:proofErr w:type="spellStart"/>
      <w:r w:rsidRPr="005B2827">
        <w:rPr>
          <w:b/>
          <w:bCs/>
        </w:rPr>
        <w:t>back_door</w:t>
      </w:r>
      <w:proofErr w:type="spellEnd"/>
      <w:r>
        <w:rPr>
          <w:b/>
          <w:bCs/>
        </w:rPr>
        <w:t>:</w:t>
      </w:r>
      <w:r>
        <w:t xml:space="preserve"> creazione di una backdoor nella rete della banca</w:t>
      </w:r>
    </w:p>
    <w:p w14:paraId="40E376D0" w14:textId="77777777" w:rsidR="00200EF3" w:rsidRDefault="00200EF3" w:rsidP="00200EF3">
      <w:pPr>
        <w:pStyle w:val="Paragrafoelenco"/>
        <w:numPr>
          <w:ilvl w:val="0"/>
          <w:numId w:val="9"/>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7151DA42" w14:textId="77777777" w:rsidR="00200EF3" w:rsidRDefault="00200EF3" w:rsidP="00200EF3">
      <w:pPr>
        <w:pStyle w:val="Paragrafoelenco"/>
        <w:numPr>
          <w:ilvl w:val="0"/>
          <w:numId w:val="9"/>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C2F07DD" w14:textId="77777777" w:rsidR="00200EF3" w:rsidRDefault="00200EF3" w:rsidP="00200EF3">
      <w:pPr>
        <w:pStyle w:val="Paragrafoelenco"/>
        <w:numPr>
          <w:ilvl w:val="0"/>
          <w:numId w:val="9"/>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634DAD15" w14:textId="77777777" w:rsidR="00200EF3" w:rsidRDefault="00200EF3" w:rsidP="00200EF3">
      <w:pPr>
        <w:pStyle w:val="Paragrafoelenco"/>
        <w:numPr>
          <w:ilvl w:val="0"/>
          <w:numId w:val="9"/>
        </w:numPr>
        <w:jc w:val="both"/>
        <w:rPr>
          <w:b/>
          <w:bCs/>
        </w:rPr>
      </w:pPr>
      <w:proofErr w:type="spellStart"/>
      <w:r w:rsidRPr="005B2827">
        <w:rPr>
          <w:b/>
          <w:bCs/>
        </w:rPr>
        <w:t>safe_combination</w:t>
      </w:r>
      <w:proofErr w:type="spellEnd"/>
      <w:r>
        <w:t>: ottenimento della combinazione della cassaforte della banca</w:t>
      </w:r>
    </w:p>
    <w:bookmarkEnd w:id="8"/>
    <w:p w14:paraId="35F5EBF3" w14:textId="77777777" w:rsidR="00694A42" w:rsidRPr="00200EF3" w:rsidRDefault="00200EF3" w:rsidP="00694A42">
      <w:pPr>
        <w:pStyle w:val="Paragrafoelenco"/>
        <w:numPr>
          <w:ilvl w:val="0"/>
          <w:numId w:val="9"/>
        </w:numPr>
        <w:jc w:val="both"/>
        <w:rPr>
          <w:b/>
          <w:bCs/>
        </w:rPr>
      </w:pPr>
      <w:r>
        <w:rPr>
          <w:b/>
          <w:bCs/>
        </w:rPr>
        <w:t>m</w:t>
      </w:r>
      <w:r w:rsidRPr="005B2827">
        <w:rPr>
          <w:b/>
          <w:bCs/>
        </w:rPr>
        <w:t>oney</w:t>
      </w:r>
      <w:r>
        <w:rPr>
          <w:b/>
          <w:bCs/>
        </w:rPr>
        <w:t>:</w:t>
      </w:r>
      <w:r>
        <w:t xml:space="preserve"> ottenimento soldi elettronici della banca</w:t>
      </w:r>
    </w:p>
    <w:p w14:paraId="3669A3A4" w14:textId="77777777" w:rsidR="00694A42" w:rsidRDefault="00694A42" w:rsidP="00694A42">
      <w:pPr>
        <w:rPr>
          <w:b/>
          <w:bCs/>
          <w:sz w:val="40"/>
          <w:szCs w:val="40"/>
        </w:rPr>
      </w:pPr>
      <w:r>
        <w:rPr>
          <w:b/>
          <w:bCs/>
          <w:sz w:val="40"/>
          <w:szCs w:val="40"/>
        </w:rPr>
        <w:t>3.3) Analisi attacco co</w:t>
      </w:r>
      <w:r w:rsidR="00983AA0">
        <w:rPr>
          <w:b/>
          <w:bCs/>
          <w:sz w:val="40"/>
          <w:szCs w:val="40"/>
        </w:rPr>
        <w:t>mbinato</w:t>
      </w:r>
    </w:p>
    <w:p w14:paraId="0DB7A6AB" w14:textId="77777777"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14:paraId="5981AAA9" w14:textId="77777777" w:rsidR="008157F3" w:rsidRDefault="008157F3" w:rsidP="008157F3">
      <w:pPr>
        <w:pStyle w:val="Paragrafoelenco"/>
        <w:numPr>
          <w:ilvl w:val="0"/>
          <w:numId w:val="11"/>
        </w:numPr>
      </w:pPr>
      <w:r>
        <w:t>controllare e resettare periodicamente i dispositivi di sicurezza della banca.</w:t>
      </w:r>
    </w:p>
    <w:p w14:paraId="5E7D0C9B" w14:textId="77777777" w:rsidR="008157F3" w:rsidRDefault="008157F3" w:rsidP="008157F3">
      <w:pPr>
        <w:pStyle w:val="Paragrafoelenco"/>
        <w:numPr>
          <w:ilvl w:val="0"/>
          <w:numId w:val="11"/>
        </w:numPr>
      </w:pPr>
      <w:r>
        <w:t>Far modificare periodicamente le password ai clienti</w:t>
      </w:r>
    </w:p>
    <w:p w14:paraId="7E596FC5" w14:textId="77777777" w:rsidR="008157F3" w:rsidRPr="00045B97" w:rsidRDefault="008157F3" w:rsidP="008157F3">
      <w:pPr>
        <w:pStyle w:val="Paragrafoelenco"/>
        <w:numPr>
          <w:ilvl w:val="0"/>
          <w:numId w:val="11"/>
        </w:numPr>
      </w:pPr>
      <w:r>
        <w:t>Controllare la presenza di eventuali back door nella rete informatica della banca.</w:t>
      </w:r>
    </w:p>
    <w:p w14:paraId="4821D41F" w14:textId="77777777" w:rsidR="00694A42" w:rsidRDefault="00694A42" w:rsidP="00694A42"/>
    <w:p w14:paraId="54D39755" w14:textId="77777777" w:rsidR="003D3F4B" w:rsidRDefault="00694A42" w:rsidP="003D3F4B">
      <w:pPr>
        <w:keepNext/>
        <w:jc w:val="center"/>
      </w:pPr>
      <w:r>
        <w:rPr>
          <w:noProof/>
        </w:rPr>
        <w:lastRenderedPageBreak/>
        <w:drawing>
          <wp:inline distT="0" distB="0" distL="0" distR="0" wp14:anchorId="7C8D5E94" wp14:editId="3758F2B4">
            <wp:extent cx="4118610" cy="2392680"/>
            <wp:effectExtent l="0" t="0" r="0" b="7620"/>
            <wp:docPr id="45" name="Immagine 45" descr="Immagine che contiene testo, mapp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9460" cy="2393174"/>
                    </a:xfrm>
                    <a:prstGeom prst="rect">
                      <a:avLst/>
                    </a:prstGeom>
                  </pic:spPr>
                </pic:pic>
              </a:graphicData>
            </a:graphic>
          </wp:inline>
        </w:drawing>
      </w:r>
      <w:bookmarkStart w:id="9" w:name="_GoBack"/>
      <w:bookmarkEnd w:id="9"/>
    </w:p>
    <w:p w14:paraId="54616B33" w14:textId="328A9992" w:rsidR="00694A42" w:rsidRDefault="003D3F4B" w:rsidP="003D3F4B">
      <w:pPr>
        <w:pStyle w:val="Didascalia"/>
        <w:jc w:val="center"/>
        <w:rPr>
          <w:noProof/>
        </w:rPr>
      </w:pPr>
      <w:r>
        <w:t xml:space="preserve">Grafico </w:t>
      </w:r>
      <w:r w:rsidR="00D422B1">
        <w:fldChar w:fldCharType="begin"/>
      </w:r>
      <w:r w:rsidR="00D422B1">
        <w:instrText xml:space="preserve"> SEQ G</w:instrText>
      </w:r>
      <w:r w:rsidR="00D422B1">
        <w:instrText xml:space="preserve">rafico \* ARABIC </w:instrText>
      </w:r>
      <w:r w:rsidR="00D422B1">
        <w:fldChar w:fldCharType="separate"/>
      </w:r>
      <w:r w:rsidR="00247333">
        <w:rPr>
          <w:noProof/>
        </w:rPr>
        <w:t>3</w:t>
      </w:r>
      <w:r w:rsidR="00D422B1">
        <w:rPr>
          <w:noProof/>
        </w:rPr>
        <w:fldChar w:fldCharType="end"/>
      </w:r>
    </w:p>
    <w:p w14:paraId="385A5CC5" w14:textId="77777777" w:rsidR="00707468" w:rsidRPr="00200EF3" w:rsidRDefault="00707468" w:rsidP="00707468">
      <w:r>
        <w:t xml:space="preserve">Le variabili </w:t>
      </w:r>
      <w:proofErr w:type="spellStart"/>
      <w:r>
        <w:t>reward</w:t>
      </w:r>
      <w:proofErr w:type="spellEnd"/>
      <w:r>
        <w:t xml:space="preserve"> per questo attacco sono:</w:t>
      </w:r>
    </w:p>
    <w:p w14:paraId="7DA5B1DA" w14:textId="77777777" w:rsidR="00707468" w:rsidRPr="005B2827" w:rsidRDefault="00707468" w:rsidP="00707468">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58A4F28D" w14:textId="77777777" w:rsidR="00707468" w:rsidRPr="005B2827" w:rsidRDefault="00707468" w:rsidP="00707468">
      <w:pPr>
        <w:pStyle w:val="Paragrafoelenco"/>
        <w:numPr>
          <w:ilvl w:val="0"/>
          <w:numId w:val="8"/>
        </w:numPr>
        <w:jc w:val="both"/>
      </w:pPr>
      <w:proofErr w:type="spellStart"/>
      <w:r w:rsidRPr="005B2827">
        <w:rPr>
          <w:b/>
          <w:bCs/>
        </w:rPr>
        <w:t>control_alarms</w:t>
      </w:r>
      <w:proofErr w:type="spellEnd"/>
      <w:r>
        <w:t>: gli allarmi della banca vengono disattivati</w:t>
      </w:r>
    </w:p>
    <w:p w14:paraId="4AF9FCE3" w14:textId="77777777" w:rsidR="00707468" w:rsidRPr="005B2827" w:rsidRDefault="00707468" w:rsidP="00707468">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3677F5B" w14:textId="77777777" w:rsidR="00707468" w:rsidRDefault="00707468" w:rsidP="00707468">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648DBFAA" w14:textId="77777777" w:rsidR="00707468" w:rsidRDefault="00707468" w:rsidP="00707468">
      <w:pPr>
        <w:pStyle w:val="Paragrafoelenco"/>
        <w:numPr>
          <w:ilvl w:val="0"/>
          <w:numId w:val="8"/>
        </w:numPr>
        <w:jc w:val="both"/>
        <w:rPr>
          <w:b/>
          <w:bCs/>
        </w:rPr>
      </w:pPr>
      <w:proofErr w:type="spellStart"/>
      <w:r w:rsidRPr="005B2827">
        <w:rPr>
          <w:b/>
          <w:bCs/>
        </w:rPr>
        <w:t>back_door</w:t>
      </w:r>
      <w:proofErr w:type="spellEnd"/>
      <w:r>
        <w:rPr>
          <w:b/>
          <w:bCs/>
        </w:rPr>
        <w:t>:</w:t>
      </w:r>
      <w:r>
        <w:t xml:space="preserve"> creazione di una backdoor nella rete della banca</w:t>
      </w:r>
    </w:p>
    <w:p w14:paraId="2CFED578" w14:textId="77777777" w:rsidR="00707468" w:rsidRDefault="00707468" w:rsidP="00707468">
      <w:pPr>
        <w:pStyle w:val="Paragrafoelenco"/>
        <w:numPr>
          <w:ilvl w:val="0"/>
          <w:numId w:val="8"/>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475027F9" w14:textId="77777777" w:rsidR="00707468" w:rsidRDefault="00707468" w:rsidP="00707468">
      <w:pPr>
        <w:pStyle w:val="Paragrafoelenco"/>
        <w:numPr>
          <w:ilvl w:val="0"/>
          <w:numId w:val="8"/>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91A4AF4" w14:textId="77777777" w:rsidR="00707468" w:rsidRDefault="00707468" w:rsidP="00707468">
      <w:pPr>
        <w:pStyle w:val="Paragrafoelenco"/>
        <w:numPr>
          <w:ilvl w:val="0"/>
          <w:numId w:val="8"/>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30BA6821" w14:textId="77777777" w:rsidR="00707468" w:rsidRDefault="00707468" w:rsidP="00707468">
      <w:pPr>
        <w:pStyle w:val="Paragrafoelenco"/>
        <w:numPr>
          <w:ilvl w:val="0"/>
          <w:numId w:val="8"/>
        </w:numPr>
        <w:jc w:val="both"/>
        <w:rPr>
          <w:b/>
          <w:bCs/>
        </w:rPr>
      </w:pPr>
      <w:proofErr w:type="spellStart"/>
      <w:r w:rsidRPr="005B2827">
        <w:rPr>
          <w:b/>
          <w:bCs/>
        </w:rPr>
        <w:t>safe_combination</w:t>
      </w:r>
      <w:proofErr w:type="spellEnd"/>
      <w:r>
        <w:t>: ottenimento della combinazione della cassaforte della banca</w:t>
      </w:r>
    </w:p>
    <w:p w14:paraId="7A398CA2" w14:textId="77777777" w:rsidR="00707468" w:rsidRDefault="00707468" w:rsidP="00707468">
      <w:pPr>
        <w:pStyle w:val="Paragrafoelenco"/>
        <w:numPr>
          <w:ilvl w:val="0"/>
          <w:numId w:val="8"/>
        </w:numPr>
        <w:jc w:val="both"/>
      </w:pPr>
      <w:proofErr w:type="spellStart"/>
      <w:r>
        <w:rPr>
          <w:b/>
          <w:bCs/>
        </w:rPr>
        <w:t>big_money</w:t>
      </w:r>
      <w:proofErr w:type="spellEnd"/>
      <w:r>
        <w:rPr>
          <w:b/>
          <w:bCs/>
        </w:rPr>
        <w:t>:</w:t>
      </w:r>
      <w:r>
        <w:t xml:space="preserve"> soldi ottenuti dall’attacco fisico</w:t>
      </w:r>
    </w:p>
    <w:p w14:paraId="0CD50A1B" w14:textId="77777777" w:rsidR="00707468" w:rsidRDefault="00707468" w:rsidP="00707468">
      <w:pPr>
        <w:pStyle w:val="Paragrafoelenco"/>
        <w:numPr>
          <w:ilvl w:val="0"/>
          <w:numId w:val="8"/>
        </w:numPr>
        <w:jc w:val="both"/>
      </w:pPr>
      <w:proofErr w:type="spellStart"/>
      <w:r>
        <w:rPr>
          <w:b/>
          <w:bCs/>
        </w:rPr>
        <w:t>small_money</w:t>
      </w:r>
      <w:proofErr w:type="spellEnd"/>
      <w:r>
        <w:rPr>
          <w:b/>
          <w:bCs/>
        </w:rPr>
        <w:t>:</w:t>
      </w:r>
      <w:r>
        <w:t xml:space="preserve"> soldi ottenuti dall’attacco informatico</w:t>
      </w:r>
    </w:p>
    <w:p w14:paraId="63F16CF9" w14:textId="77777777" w:rsidR="00707468" w:rsidRPr="00CE1F09" w:rsidRDefault="00707468" w:rsidP="00707468">
      <w:pPr>
        <w:pStyle w:val="Paragrafoelenco"/>
        <w:numPr>
          <w:ilvl w:val="0"/>
          <w:numId w:val="8"/>
        </w:numPr>
        <w:jc w:val="both"/>
      </w:pPr>
      <w:r w:rsidRPr="005B2827">
        <w:rPr>
          <w:b/>
          <w:bCs/>
        </w:rPr>
        <w:t>money</w:t>
      </w:r>
      <w:r>
        <w:rPr>
          <w:b/>
          <w:bCs/>
        </w:rPr>
        <w:t>:</w:t>
      </w:r>
      <w:r>
        <w:t xml:space="preserve"> ottenimento del denaro dalla cassaforte(</w:t>
      </w:r>
      <w:proofErr w:type="spellStart"/>
      <w:r>
        <w:rPr>
          <w:b/>
          <w:bCs/>
        </w:rPr>
        <w:t>small_money</w:t>
      </w:r>
      <w:proofErr w:type="spellEnd"/>
      <w:r>
        <w:rPr>
          <w:b/>
          <w:bCs/>
        </w:rPr>
        <w:t xml:space="preserve"> + </w:t>
      </w:r>
      <w:proofErr w:type="spellStart"/>
      <w:r>
        <w:rPr>
          <w:b/>
          <w:bCs/>
        </w:rPr>
        <w:t>big_money</w:t>
      </w:r>
      <w:proofErr w:type="spellEnd"/>
      <w:r>
        <w:t>)</w:t>
      </w:r>
    </w:p>
    <w:p w14:paraId="3FEE6B04" w14:textId="77777777" w:rsidR="00707468" w:rsidRPr="00707468" w:rsidRDefault="00707468" w:rsidP="00707468"/>
    <w:sectPr w:rsidR="00707468" w:rsidRPr="00707468">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1C1BD" w14:textId="77777777" w:rsidR="00D422B1" w:rsidRDefault="00D422B1" w:rsidP="00745111">
      <w:pPr>
        <w:spacing w:after="0" w:line="240" w:lineRule="auto"/>
      </w:pPr>
      <w:r>
        <w:separator/>
      </w:r>
    </w:p>
  </w:endnote>
  <w:endnote w:type="continuationSeparator" w:id="0">
    <w:p w14:paraId="75C5799E" w14:textId="77777777" w:rsidR="00D422B1" w:rsidRDefault="00D422B1"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EndPr/>
    <w:sdtContent>
      <w:p w14:paraId="3235C8F5" w14:textId="77777777" w:rsidR="00163383" w:rsidRDefault="00163383">
        <w:pPr>
          <w:pStyle w:val="Pidipagina"/>
          <w:jc w:val="right"/>
        </w:pPr>
        <w:r>
          <w:fldChar w:fldCharType="begin"/>
        </w:r>
        <w:r>
          <w:instrText>PAGE   \* MERGEFORMAT</w:instrText>
        </w:r>
        <w:r>
          <w:fldChar w:fldCharType="separate"/>
        </w:r>
        <w:r>
          <w:t>2</w:t>
        </w:r>
        <w:r>
          <w:fldChar w:fldCharType="end"/>
        </w:r>
      </w:p>
    </w:sdtContent>
  </w:sdt>
  <w:p w14:paraId="546B377E" w14:textId="77777777"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A26B3" w14:textId="77777777" w:rsidR="00D422B1" w:rsidRDefault="00D422B1" w:rsidP="00745111">
      <w:pPr>
        <w:spacing w:after="0" w:line="240" w:lineRule="auto"/>
      </w:pPr>
      <w:r>
        <w:separator/>
      </w:r>
    </w:p>
  </w:footnote>
  <w:footnote w:type="continuationSeparator" w:id="0">
    <w:p w14:paraId="3D828873" w14:textId="77777777" w:rsidR="00D422B1" w:rsidRDefault="00D422B1"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314C2"/>
    <w:rsid w:val="00135CE6"/>
    <w:rsid w:val="0013775C"/>
    <w:rsid w:val="00145435"/>
    <w:rsid w:val="00161B27"/>
    <w:rsid w:val="00163383"/>
    <w:rsid w:val="00164554"/>
    <w:rsid w:val="00171CCC"/>
    <w:rsid w:val="00180113"/>
    <w:rsid w:val="00181327"/>
    <w:rsid w:val="001A5CED"/>
    <w:rsid w:val="001B39B6"/>
    <w:rsid w:val="001C2E99"/>
    <w:rsid w:val="001D2A50"/>
    <w:rsid w:val="001D57B6"/>
    <w:rsid w:val="001E2F3D"/>
    <w:rsid w:val="00200EF3"/>
    <w:rsid w:val="0020340C"/>
    <w:rsid w:val="002057F8"/>
    <w:rsid w:val="00211B3D"/>
    <w:rsid w:val="00225180"/>
    <w:rsid w:val="0022797B"/>
    <w:rsid w:val="00247333"/>
    <w:rsid w:val="002479DF"/>
    <w:rsid w:val="0027571D"/>
    <w:rsid w:val="00276173"/>
    <w:rsid w:val="00294B17"/>
    <w:rsid w:val="002A244E"/>
    <w:rsid w:val="002A3C71"/>
    <w:rsid w:val="002D6C09"/>
    <w:rsid w:val="002E636B"/>
    <w:rsid w:val="003010D0"/>
    <w:rsid w:val="00316579"/>
    <w:rsid w:val="003254F5"/>
    <w:rsid w:val="003310B7"/>
    <w:rsid w:val="003436F2"/>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66D82"/>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C00EB"/>
    <w:rsid w:val="005C44F8"/>
    <w:rsid w:val="005D0824"/>
    <w:rsid w:val="005D3554"/>
    <w:rsid w:val="005D4E78"/>
    <w:rsid w:val="006023BC"/>
    <w:rsid w:val="00620BB0"/>
    <w:rsid w:val="0062475E"/>
    <w:rsid w:val="00671E96"/>
    <w:rsid w:val="00694125"/>
    <w:rsid w:val="00694A42"/>
    <w:rsid w:val="006A116C"/>
    <w:rsid w:val="006A13D7"/>
    <w:rsid w:val="006A321B"/>
    <w:rsid w:val="006B0F29"/>
    <w:rsid w:val="006B2907"/>
    <w:rsid w:val="006B5B13"/>
    <w:rsid w:val="006C56D6"/>
    <w:rsid w:val="006D505B"/>
    <w:rsid w:val="006E2BD7"/>
    <w:rsid w:val="006E5C37"/>
    <w:rsid w:val="006F34BE"/>
    <w:rsid w:val="00707468"/>
    <w:rsid w:val="00717149"/>
    <w:rsid w:val="007330DA"/>
    <w:rsid w:val="00745111"/>
    <w:rsid w:val="00790AA9"/>
    <w:rsid w:val="007970A1"/>
    <w:rsid w:val="007B4CF7"/>
    <w:rsid w:val="007C7930"/>
    <w:rsid w:val="00811CBE"/>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C781B"/>
    <w:rsid w:val="009D1934"/>
    <w:rsid w:val="00A17518"/>
    <w:rsid w:val="00A1792D"/>
    <w:rsid w:val="00A17E41"/>
    <w:rsid w:val="00A2367A"/>
    <w:rsid w:val="00A30A6D"/>
    <w:rsid w:val="00A30BBA"/>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17240"/>
    <w:rsid w:val="00C86401"/>
    <w:rsid w:val="00C95B90"/>
    <w:rsid w:val="00CC1083"/>
    <w:rsid w:val="00CC18CD"/>
    <w:rsid w:val="00CC2595"/>
    <w:rsid w:val="00CE1F09"/>
    <w:rsid w:val="00D304F7"/>
    <w:rsid w:val="00D31E52"/>
    <w:rsid w:val="00D33BB7"/>
    <w:rsid w:val="00D33E7F"/>
    <w:rsid w:val="00D422B1"/>
    <w:rsid w:val="00D42E32"/>
    <w:rsid w:val="00D46828"/>
    <w:rsid w:val="00D61760"/>
    <w:rsid w:val="00D6741E"/>
    <w:rsid w:val="00D81BE6"/>
    <w:rsid w:val="00DB1013"/>
    <w:rsid w:val="00DC579F"/>
    <w:rsid w:val="00DD3BD5"/>
    <w:rsid w:val="00DF6B21"/>
    <w:rsid w:val="00DF706F"/>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5272"/>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181327"/>
    <w:rPr>
      <w:color w:val="0563C1" w:themeColor="hyperlink"/>
      <w:u w:val="single"/>
    </w:rPr>
  </w:style>
  <w:style w:type="character" w:styleId="Menzionenonrisolta">
    <w:name w:val="Unresolved Mention"/>
    <w:basedOn w:val="Carpredefinitoparagrafo"/>
    <w:uiPriority w:val="99"/>
    <w:semiHidden/>
    <w:unhideWhenUsed/>
    <w:rsid w:val="0018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File:Logo_UNIPI.pdf"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1518B-4D13-4413-9C36-598A68C5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12</Pages>
  <Words>2816</Words>
  <Characters>16056</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134</cp:revision>
  <cp:lastPrinted>2020-06-07T21:38:00Z</cp:lastPrinted>
  <dcterms:created xsi:type="dcterms:W3CDTF">2020-06-02T20:17:00Z</dcterms:created>
  <dcterms:modified xsi:type="dcterms:W3CDTF">2020-06-07T21:39:00Z</dcterms:modified>
</cp:coreProperties>
</file>