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42" w:rsidRDefault="007D1849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52"/>
          <w:szCs w:val="52"/>
          <w:u w:val="single"/>
        </w:rPr>
        <w:t>TEST PLAN</w:t>
      </w:r>
    </w:p>
    <w:p w:rsidR="002D7542" w:rsidRDefault="007D1849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52"/>
          <w:szCs w:val="52"/>
          <w:u w:val="single"/>
        </w:rPr>
        <w:t>FRONT ACCOUNTING</w:t>
      </w:r>
    </w:p>
    <w:p w:rsidR="002D7542" w:rsidRDefault="007D1849">
      <w:pPr>
        <w:spacing w:after="0"/>
        <w:rPr>
          <w:sz w:val="32"/>
          <w:szCs w:val="32"/>
        </w:rPr>
      </w:pPr>
      <w:r>
        <w:rPr>
          <w:sz w:val="32"/>
          <w:szCs w:val="32"/>
        </w:rPr>
        <w:t>+</w:t>
      </w: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TEST PLAN IDENTIFIER:-</w:t>
      </w:r>
    </w:p>
    <w:p w:rsidR="002D7542" w:rsidRDefault="007D1849">
      <w:pPr>
        <w:spacing w:after="0"/>
        <w:rPr>
          <w:sz w:val="32"/>
          <w:szCs w:val="32"/>
        </w:rPr>
      </w:pPr>
      <w:r>
        <w:rPr>
          <w:sz w:val="32"/>
          <w:szCs w:val="32"/>
        </w:rPr>
        <w:t>FRONT ACCOUNTING 2.4.8 MTP 1.0</w:t>
      </w:r>
    </w:p>
    <w:p w:rsidR="007D1849" w:rsidRDefault="007D1849">
      <w:pPr>
        <w:spacing w:after="0"/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REFERENCE:-</w:t>
      </w:r>
    </w:p>
    <w:p w:rsidR="002D7542" w:rsidRDefault="007D1849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>Front Accounting Test Plan</w:t>
      </w:r>
      <w:r>
        <w:rPr>
          <w:sz w:val="32"/>
          <w:szCs w:val="32"/>
        </w:rPr>
        <w:t>.pdf</w:t>
      </w:r>
    </w:p>
    <w:p w:rsidR="007D1849" w:rsidRDefault="007D1849">
      <w:pPr>
        <w:pStyle w:val="ListParagraph"/>
        <w:spacing w:after="0"/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INTRODUCTION:-</w:t>
      </w:r>
    </w:p>
    <w:p w:rsidR="002D7542" w:rsidRDefault="007D1849">
      <w:pPr>
        <w:spacing w:after="0" w:line="240" w:lineRule="auto"/>
        <w:ind w:left="737"/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Front Accounting (FA) </w:t>
      </w:r>
      <w:r>
        <w:rPr>
          <w:rFonts w:cstheme="minorHAnsi"/>
          <w:sz w:val="32"/>
          <w:szCs w:val="32"/>
        </w:rPr>
        <w:t xml:space="preserve">is a professional web-based Accounting system for </w:t>
      </w:r>
      <w:r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sz w:val="32"/>
          <w:szCs w:val="32"/>
        </w:rPr>
        <w:t xml:space="preserve">nterprise </w:t>
      </w:r>
      <w:r>
        <w:rPr>
          <w:rFonts w:cstheme="minorHAnsi"/>
          <w:b/>
          <w:bCs/>
          <w:sz w:val="32"/>
          <w:szCs w:val="32"/>
        </w:rPr>
        <w:t>R</w:t>
      </w:r>
      <w:r>
        <w:rPr>
          <w:rFonts w:cstheme="minorHAnsi"/>
          <w:sz w:val="32"/>
          <w:szCs w:val="32"/>
        </w:rPr>
        <w:t xml:space="preserve">esource </w:t>
      </w:r>
      <w:r>
        <w:rPr>
          <w:rFonts w:cstheme="minorHAnsi"/>
          <w:b/>
          <w:bCs/>
          <w:sz w:val="32"/>
          <w:szCs w:val="32"/>
        </w:rPr>
        <w:t>P</w:t>
      </w:r>
      <w:r>
        <w:rPr>
          <w:rFonts w:cstheme="minorHAnsi"/>
          <w:sz w:val="32"/>
          <w:szCs w:val="32"/>
        </w:rPr>
        <w:t xml:space="preserve">lanning </w:t>
      </w:r>
      <w:r>
        <w:rPr>
          <w:rFonts w:cstheme="minorHAnsi"/>
          <w:b/>
          <w:bCs/>
          <w:sz w:val="32"/>
          <w:szCs w:val="32"/>
        </w:rPr>
        <w:t xml:space="preserve">(ERP). </w:t>
      </w:r>
      <w:r>
        <w:rPr>
          <w:rFonts w:cstheme="minorHAnsi"/>
          <w:sz w:val="32"/>
          <w:szCs w:val="32"/>
        </w:rPr>
        <w:t xml:space="preserve">It is developed in PHP / Ajax using </w:t>
      </w:r>
      <w:proofErr w:type="spellStart"/>
      <w:r>
        <w:rPr>
          <w:rFonts w:cstheme="minorHAnsi"/>
          <w:sz w:val="32"/>
          <w:szCs w:val="32"/>
        </w:rPr>
        <w:t>MySQL</w:t>
      </w:r>
      <w:proofErr w:type="spellEnd"/>
      <w:r>
        <w:rPr>
          <w:rFonts w:cstheme="minorHAnsi"/>
          <w:sz w:val="32"/>
          <w:szCs w:val="32"/>
        </w:rPr>
        <w:t xml:space="preserve"> database management system. It is targeted towards small and medium sized enterprises. It is integrated with modules that support most common business processes. Front Accounting is a multi-user system. It s</w:t>
      </w:r>
      <w:r>
        <w:rPr>
          <w:rFonts w:cstheme="minorHAnsi"/>
          <w:sz w:val="32"/>
          <w:szCs w:val="32"/>
        </w:rPr>
        <w:t xml:space="preserve">upports multiple languages and currencies. Front Accounting is developed by an international team. Senior developer Joe Hunt from Sweden and </w:t>
      </w:r>
      <w:proofErr w:type="spellStart"/>
      <w:proofErr w:type="gramStart"/>
      <w:r>
        <w:rPr>
          <w:rFonts w:cstheme="minorHAnsi"/>
          <w:sz w:val="32"/>
          <w:szCs w:val="32"/>
        </w:rPr>
        <w:t>Janusz</w:t>
      </w:r>
      <w:proofErr w:type="spellEnd"/>
      <w:r>
        <w:rPr>
          <w:rFonts w:cstheme="minorHAnsi"/>
          <w:sz w:val="32"/>
          <w:szCs w:val="32"/>
        </w:rPr>
        <w:t xml:space="preserve">  </w:t>
      </w:r>
      <w:proofErr w:type="spellStart"/>
      <w:r>
        <w:rPr>
          <w:rFonts w:cstheme="minorHAnsi"/>
          <w:sz w:val="32"/>
          <w:szCs w:val="32"/>
        </w:rPr>
        <w:t>Dobrowolski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from Poland.</w:t>
      </w:r>
    </w:p>
    <w:p w:rsidR="007D1849" w:rsidRDefault="007D1849">
      <w:pPr>
        <w:spacing w:after="0" w:line="240" w:lineRule="auto"/>
        <w:ind w:left="737"/>
        <w:jc w:val="both"/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TEST ITEM:-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b/>
          <w:bCs/>
          <w:sz w:val="32"/>
          <w:szCs w:val="32"/>
          <w:u w:val="single"/>
        </w:rPr>
        <w:t>Login:-</w:t>
      </w:r>
      <w:r>
        <w:rPr>
          <w:sz w:val="28"/>
          <w:szCs w:val="28"/>
          <w:lang w:val="en-US"/>
        </w:rPr>
        <w:t>In the login page the users have to login using your valid user</w:t>
      </w:r>
      <w:r>
        <w:rPr>
          <w:sz w:val="28"/>
          <w:szCs w:val="28"/>
          <w:lang w:val="en-US"/>
        </w:rPr>
        <w:t xml:space="preserve"> id and password. Multiple users can login into system.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b/>
          <w:bCs/>
          <w:sz w:val="32"/>
          <w:szCs w:val="32"/>
          <w:u w:val="single"/>
        </w:rPr>
        <w:t xml:space="preserve">Sales:- </w:t>
      </w:r>
      <w:r>
        <w:rPr>
          <w:sz w:val="28"/>
          <w:szCs w:val="28"/>
          <w:lang w:val="en-US"/>
        </w:rPr>
        <w:t>In the sales module, the seller/salesman can setup a quotation entry and after that it can be convert into sales order entry if there is an order for product from customer’s side. Then the sal</w:t>
      </w:r>
      <w:r>
        <w:rPr>
          <w:sz w:val="28"/>
          <w:szCs w:val="28"/>
          <w:lang w:val="en-US"/>
        </w:rPr>
        <w:t>esman can make a delivery entry for the products which is been dispatched to customer along with an invoice entry. After the customer does payments the salesman can make a customer payment entry in the system for the same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b/>
          <w:bCs/>
          <w:sz w:val="32"/>
          <w:szCs w:val="32"/>
          <w:u w:val="single"/>
        </w:rPr>
        <w:t>Purchases:-</w:t>
      </w:r>
      <w:r>
        <w:rPr>
          <w:sz w:val="28"/>
          <w:szCs w:val="28"/>
        </w:rPr>
        <w:t>In the purchase module,</w:t>
      </w:r>
      <w:r>
        <w:rPr>
          <w:sz w:val="28"/>
          <w:szCs w:val="28"/>
          <w:lang w:val="en-US"/>
        </w:rPr>
        <w:t xml:space="preserve"> the Buyer makes a purchase order entry in the system for the products he/she ordered to a supplier. Then buyer can make goods receive entry for products that has been delivered from supplier along with a supplier invoice entry. Then the buyer can make a s</w:t>
      </w:r>
      <w:r>
        <w:rPr>
          <w:sz w:val="28"/>
          <w:szCs w:val="28"/>
          <w:lang w:val="en-US"/>
        </w:rPr>
        <w:t>upplier entry after paying the desired amount for the products they received.</w:t>
      </w:r>
    </w:p>
    <w:p w:rsidR="002D7542" w:rsidRPr="007D1849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b/>
          <w:bCs/>
          <w:sz w:val="32"/>
          <w:szCs w:val="32"/>
          <w:u w:val="single"/>
        </w:rPr>
        <w:lastRenderedPageBreak/>
        <w:t>Items and Inventory</w:t>
      </w:r>
      <w:proofErr w:type="gramStart"/>
      <w:r>
        <w:rPr>
          <w:b/>
          <w:bCs/>
          <w:sz w:val="32"/>
          <w:szCs w:val="32"/>
          <w:u w:val="single"/>
        </w:rPr>
        <w:t>:-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  <w:r>
        <w:rPr>
          <w:sz w:val="28"/>
          <w:szCs w:val="28"/>
          <w:lang w:val="en-US"/>
        </w:rPr>
        <w:t xml:space="preserve">In the Item and Inventory module, here the </w:t>
      </w:r>
      <w:proofErr w:type="spellStart"/>
      <w:r>
        <w:rPr>
          <w:sz w:val="28"/>
          <w:szCs w:val="28"/>
          <w:lang w:val="en-US"/>
        </w:rPr>
        <w:t>stockist</w:t>
      </w:r>
      <w:proofErr w:type="spellEnd"/>
      <w:r>
        <w:rPr>
          <w:sz w:val="28"/>
          <w:szCs w:val="28"/>
          <w:lang w:val="en-US"/>
        </w:rPr>
        <w:t xml:space="preserve">/inventory manager maintain the goods/products which are allocated at different warehouses in different </w:t>
      </w:r>
      <w:r>
        <w:rPr>
          <w:sz w:val="28"/>
          <w:szCs w:val="28"/>
          <w:lang w:val="en-US"/>
        </w:rPr>
        <w:t xml:space="preserve">locations. Here they maintain the record of goods transferred </w:t>
      </w:r>
      <w:proofErr w:type="gramStart"/>
      <w:r>
        <w:rPr>
          <w:sz w:val="28"/>
          <w:szCs w:val="28"/>
          <w:lang w:val="en-US"/>
        </w:rPr>
        <w:t>from  one</w:t>
      </w:r>
      <w:proofErr w:type="gramEnd"/>
      <w:r>
        <w:rPr>
          <w:sz w:val="28"/>
          <w:szCs w:val="28"/>
          <w:lang w:val="en-US"/>
        </w:rPr>
        <w:t xml:space="preserve"> location to another location with a specific date . Here they also maintain the status of each </w:t>
      </w:r>
      <w:proofErr w:type="gramStart"/>
      <w:r>
        <w:rPr>
          <w:sz w:val="28"/>
          <w:szCs w:val="28"/>
          <w:lang w:val="en-US"/>
        </w:rPr>
        <w:t>products</w:t>
      </w:r>
      <w:proofErr w:type="gramEnd"/>
      <w:r>
        <w:rPr>
          <w:sz w:val="28"/>
          <w:szCs w:val="28"/>
          <w:lang w:val="en-US"/>
        </w:rPr>
        <w:t xml:space="preserve"> at different location warehouses and the transaction details of each products wi</w:t>
      </w:r>
      <w:r>
        <w:rPr>
          <w:sz w:val="28"/>
          <w:szCs w:val="28"/>
          <w:lang w:val="en-US"/>
        </w:rPr>
        <w:t>th a specific date range/duration.</w:t>
      </w:r>
    </w:p>
    <w:p w:rsidR="007D1849" w:rsidRDefault="007D1849" w:rsidP="007D1849">
      <w:pPr>
        <w:pStyle w:val="ListParagraph"/>
        <w:spacing w:after="0"/>
        <w:ind w:left="850"/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FEATURES TO BE TESTED:-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  <w:rPr>
          <w:b/>
          <w:bCs/>
        </w:rPr>
      </w:pPr>
      <w:r>
        <w:rPr>
          <w:b/>
          <w:bCs/>
          <w:sz w:val="32"/>
          <w:szCs w:val="32"/>
          <w:u w:val="single"/>
        </w:rPr>
        <w:t>Login:-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191" w:hanging="170"/>
      </w:pPr>
      <w:r>
        <w:rPr>
          <w:sz w:val="32"/>
          <w:szCs w:val="32"/>
        </w:rPr>
        <w:t>login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  <w:rPr>
          <w:b/>
          <w:bCs/>
        </w:rPr>
      </w:pPr>
      <w:r>
        <w:rPr>
          <w:b/>
          <w:bCs/>
          <w:sz w:val="32"/>
          <w:szCs w:val="32"/>
          <w:u w:val="single"/>
        </w:rPr>
        <w:t>SALES:-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247" w:hanging="170"/>
        <w:rPr>
          <w:u w:val="single"/>
        </w:rPr>
      </w:pPr>
      <w:r>
        <w:rPr>
          <w:sz w:val="32"/>
          <w:szCs w:val="32"/>
          <w:u w:val="single"/>
          <w:lang w:eastAsia="en-IN"/>
        </w:rPr>
        <w:t>Sales Quotation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644" w:hanging="340"/>
      </w:pPr>
      <w:r>
        <w:rPr>
          <w:sz w:val="32"/>
          <w:szCs w:val="32"/>
          <w:lang w:eastAsia="en-IN"/>
        </w:rPr>
        <w:t>place quotation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644" w:hanging="340"/>
      </w:pPr>
      <w:r>
        <w:rPr>
          <w:sz w:val="32"/>
          <w:szCs w:val="32"/>
          <w:lang w:eastAsia="en-IN"/>
        </w:rPr>
        <w:t>cancel quotation entry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304" w:hanging="170"/>
        <w:rPr>
          <w:u w:val="single"/>
        </w:rPr>
      </w:pPr>
      <w:r>
        <w:rPr>
          <w:sz w:val="32"/>
          <w:szCs w:val="32"/>
          <w:u w:val="single"/>
          <w:lang w:eastAsia="en-IN"/>
        </w:rPr>
        <w:t>Sales Order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01" w:hanging="340"/>
      </w:pPr>
      <w:r>
        <w:rPr>
          <w:sz w:val="32"/>
          <w:szCs w:val="32"/>
          <w:lang w:eastAsia="en-IN"/>
        </w:rPr>
        <w:t>place order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01" w:hanging="340"/>
      </w:pPr>
      <w:r>
        <w:rPr>
          <w:sz w:val="32"/>
          <w:szCs w:val="32"/>
          <w:lang w:eastAsia="en-IN"/>
        </w:rPr>
        <w:t>cancel order entry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361" w:hanging="170"/>
        <w:rPr>
          <w:u w:val="single"/>
        </w:rPr>
      </w:pPr>
      <w:r>
        <w:rPr>
          <w:sz w:val="32"/>
          <w:szCs w:val="32"/>
          <w:u w:val="single"/>
          <w:lang w:eastAsia="en-IN"/>
        </w:rPr>
        <w:t>Delivery for sales order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update the order details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clear quantity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process dispatch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417" w:hanging="170"/>
        <w:rPr>
          <w:u w:val="single"/>
        </w:rPr>
      </w:pPr>
      <w:r>
        <w:rPr>
          <w:sz w:val="32"/>
          <w:szCs w:val="32"/>
          <w:u w:val="single"/>
          <w:lang w:eastAsia="en-IN"/>
        </w:rPr>
        <w:t>Invoice for delivery note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process invoice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update invoice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474" w:hanging="170"/>
        <w:rPr>
          <w:u w:val="single"/>
        </w:rPr>
      </w:pPr>
      <w:r>
        <w:rPr>
          <w:sz w:val="32"/>
          <w:szCs w:val="32"/>
          <w:u w:val="single"/>
          <w:lang w:eastAsia="en-IN"/>
        </w:rPr>
        <w:t>Customer payment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add payment entry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  <w:rPr>
          <w:b/>
          <w:bCs/>
        </w:rPr>
      </w:pPr>
      <w:r>
        <w:rPr>
          <w:b/>
          <w:bCs/>
          <w:sz w:val="32"/>
          <w:szCs w:val="32"/>
          <w:u w:val="single"/>
        </w:rPr>
        <w:t>PURCHASE:-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474" w:hanging="170"/>
        <w:rPr>
          <w:u w:val="single"/>
        </w:rPr>
      </w:pPr>
      <w:r>
        <w:rPr>
          <w:sz w:val="32"/>
          <w:szCs w:val="32"/>
          <w:u w:val="single"/>
        </w:rPr>
        <w:t>Purchase Order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place order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  <w:lang w:eastAsia="en-IN"/>
        </w:rPr>
        <w:t>cancel order entry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474" w:hanging="170"/>
        <w:rPr>
          <w:u w:val="single"/>
        </w:rPr>
      </w:pPr>
      <w:r>
        <w:rPr>
          <w:sz w:val="32"/>
          <w:szCs w:val="32"/>
          <w:u w:val="single"/>
        </w:rPr>
        <w:t>Receive purchase order items(GRN)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</w:rPr>
        <w:t>update purchase order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</w:rPr>
        <w:lastRenderedPageBreak/>
        <w:t>process</w:t>
      </w:r>
      <w:r>
        <w:rPr>
          <w:sz w:val="32"/>
          <w:szCs w:val="32"/>
        </w:rPr>
        <w:t xml:space="preserve"> receive items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474" w:hanging="170"/>
        <w:rPr>
          <w:u w:val="single"/>
        </w:rPr>
      </w:pPr>
      <w:r>
        <w:rPr>
          <w:sz w:val="32"/>
          <w:szCs w:val="32"/>
          <w:u w:val="single"/>
        </w:rPr>
        <w:t>Supplier Invoice Entry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</w:rPr>
        <w:t>enter invoice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  <w:rPr>
          <w:u w:val="single"/>
        </w:rPr>
      </w:pPr>
      <w:r>
        <w:rPr>
          <w:sz w:val="32"/>
          <w:szCs w:val="32"/>
          <w:u w:val="single"/>
        </w:rPr>
        <w:t>Payment to Supplier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757" w:hanging="340"/>
      </w:pPr>
      <w:r>
        <w:rPr>
          <w:sz w:val="32"/>
          <w:szCs w:val="32"/>
        </w:rPr>
        <w:t>enter supplier payment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  <w:rPr>
          <w:b/>
          <w:bCs/>
        </w:rPr>
      </w:pPr>
      <w:r>
        <w:rPr>
          <w:b/>
          <w:bCs/>
          <w:sz w:val="32"/>
          <w:szCs w:val="32"/>
          <w:u w:val="single"/>
        </w:rPr>
        <w:t>ITEM AND INVENTORY:-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  <w:rPr>
          <w:u w:val="single"/>
        </w:rPr>
      </w:pPr>
      <w:r>
        <w:rPr>
          <w:sz w:val="32"/>
          <w:szCs w:val="32"/>
          <w:u w:val="single"/>
        </w:rPr>
        <w:t>Inventory Location Transfer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814" w:hanging="340"/>
      </w:pPr>
      <w:r>
        <w:rPr>
          <w:sz w:val="32"/>
          <w:szCs w:val="32"/>
        </w:rPr>
        <w:t>process transfer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  <w:rPr>
          <w:u w:val="single"/>
        </w:rPr>
      </w:pPr>
      <w:r>
        <w:rPr>
          <w:sz w:val="32"/>
          <w:szCs w:val="32"/>
          <w:u w:val="single"/>
        </w:rPr>
        <w:t>Inventory Item Movements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814" w:hanging="340"/>
      </w:pPr>
      <w:r>
        <w:rPr>
          <w:sz w:val="32"/>
          <w:szCs w:val="32"/>
        </w:rPr>
        <w:t>show item movement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  <w:rPr>
          <w:u w:val="single"/>
        </w:rPr>
      </w:pPr>
      <w:r>
        <w:rPr>
          <w:sz w:val="32"/>
          <w:szCs w:val="32"/>
          <w:u w:val="single"/>
        </w:rPr>
        <w:t>Inventory Item Status</w:t>
      </w:r>
    </w:p>
    <w:p w:rsidR="002D7542" w:rsidRDefault="007D1849">
      <w:pPr>
        <w:pStyle w:val="ListParagraph"/>
        <w:numPr>
          <w:ilvl w:val="3"/>
          <w:numId w:val="1"/>
        </w:numPr>
        <w:spacing w:after="0"/>
        <w:ind w:left="1814" w:hanging="340"/>
      </w:pPr>
      <w:r>
        <w:rPr>
          <w:sz w:val="32"/>
          <w:szCs w:val="32"/>
        </w:rPr>
        <w:t>search</w:t>
      </w:r>
    </w:p>
    <w:p w:rsidR="002D7542" w:rsidRPr="007D1849" w:rsidRDefault="002D7542" w:rsidP="007D1849">
      <w:pPr>
        <w:spacing w:after="0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TEST APPROACH:-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method of testing 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Black-Box testing method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levels of testing:-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System testing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type of testing:-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Functional Testing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Compatibility testing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GUI testing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 xml:space="preserve">Security </w:t>
      </w:r>
      <w:r>
        <w:rPr>
          <w:sz w:val="32"/>
          <w:szCs w:val="32"/>
        </w:rPr>
        <w:t>testing</w:t>
      </w:r>
    </w:p>
    <w:p w:rsidR="002D7542" w:rsidRDefault="007D1849">
      <w:pPr>
        <w:pStyle w:val="ListParagraph"/>
        <w:numPr>
          <w:ilvl w:val="2"/>
          <w:numId w:val="1"/>
        </w:numPr>
        <w:spacing w:after="0"/>
        <w:ind w:left="1531" w:hanging="170"/>
      </w:pPr>
      <w:r>
        <w:rPr>
          <w:sz w:val="32"/>
          <w:szCs w:val="32"/>
        </w:rPr>
        <w:t>Usability testing etc...</w:t>
      </w:r>
    </w:p>
    <w:p w:rsidR="002D7542" w:rsidRPr="007D1849" w:rsidRDefault="002D7542" w:rsidP="007D1849">
      <w:pPr>
        <w:spacing w:after="0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t>TEST  DELIVERABLES:-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Test Plan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Test Scenario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Test Case</w:t>
      </w:r>
    </w:p>
    <w:p w:rsidR="002D7542" w:rsidRDefault="007D1849">
      <w:pPr>
        <w:pStyle w:val="ListParagraph"/>
        <w:numPr>
          <w:ilvl w:val="1"/>
          <w:numId w:val="1"/>
        </w:numPr>
        <w:spacing w:after="0"/>
        <w:ind w:left="850" w:hanging="340"/>
      </w:pPr>
      <w:r>
        <w:rPr>
          <w:sz w:val="32"/>
          <w:szCs w:val="32"/>
        </w:rPr>
        <w:t>Defect Report</w:t>
      </w:r>
    </w:p>
    <w:p w:rsidR="002D7542" w:rsidRDefault="002D7542">
      <w:pPr>
        <w:pStyle w:val="ListParagraph"/>
        <w:spacing w:after="0"/>
        <w:ind w:left="1950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340" w:hanging="340"/>
        <w:rPr>
          <w:b/>
          <w:bCs/>
        </w:rPr>
      </w:pPr>
      <w:r>
        <w:rPr>
          <w:b/>
          <w:bCs/>
          <w:sz w:val="32"/>
          <w:szCs w:val="32"/>
          <w:u w:val="double"/>
        </w:rPr>
        <w:lastRenderedPageBreak/>
        <w:t>TEST ENVIRONMENT:-</w:t>
      </w:r>
    </w:p>
    <w:tbl>
      <w:tblPr>
        <w:tblStyle w:val="TableGrid"/>
        <w:tblW w:w="8852" w:type="dxa"/>
        <w:tblInd w:w="390" w:type="dxa"/>
        <w:tblLook w:val="04A0"/>
      </w:tblPr>
      <w:tblGrid>
        <w:gridCol w:w="3254"/>
        <w:gridCol w:w="5598"/>
      </w:tblGrid>
      <w:tr w:rsidR="002D7542" w:rsidTr="007D1849">
        <w:tc>
          <w:tcPr>
            <w:tcW w:w="3254" w:type="dxa"/>
            <w:shd w:val="clear" w:color="auto" w:fill="F79646" w:themeFill="accent6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 :-</w:t>
            </w:r>
          </w:p>
        </w:tc>
        <w:tc>
          <w:tcPr>
            <w:tcW w:w="5598" w:type="dxa"/>
            <w:shd w:val="clear" w:color="auto" w:fill="F79646" w:themeFill="accent6"/>
          </w:tcPr>
          <w:p w:rsidR="002D7542" w:rsidRDefault="002D7542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</w:p>
        </w:tc>
      </w:tr>
      <w:tr w:rsidR="002D7542" w:rsidTr="007D1849">
        <w:tc>
          <w:tcPr>
            <w:tcW w:w="3254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5598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GB</w:t>
            </w:r>
          </w:p>
        </w:tc>
      </w:tr>
      <w:tr w:rsidR="002D7542" w:rsidTr="007D1849">
        <w:tc>
          <w:tcPr>
            <w:tcW w:w="3254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Processor</w:t>
            </w:r>
          </w:p>
        </w:tc>
        <w:tc>
          <w:tcPr>
            <w:tcW w:w="5598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Intel i5</w:t>
            </w:r>
            <w:r>
              <w:rPr>
                <w:sz w:val="32"/>
                <w:szCs w:val="32"/>
              </w:rPr>
              <w:t xml:space="preserve"> core Processor </w:t>
            </w:r>
          </w:p>
        </w:tc>
      </w:tr>
      <w:tr w:rsidR="002D7542" w:rsidTr="007D1849">
        <w:tc>
          <w:tcPr>
            <w:tcW w:w="3254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  <w:tc>
          <w:tcPr>
            <w:tcW w:w="5598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, Linux</w:t>
            </w:r>
          </w:p>
        </w:tc>
      </w:tr>
      <w:tr w:rsidR="002D7542" w:rsidTr="007D1849">
        <w:tc>
          <w:tcPr>
            <w:tcW w:w="3254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Browsers</w:t>
            </w:r>
          </w:p>
        </w:tc>
        <w:tc>
          <w:tcPr>
            <w:tcW w:w="5598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Google Chrome, Mozilla </w:t>
            </w:r>
            <w:proofErr w:type="spellStart"/>
            <w:r>
              <w:rPr>
                <w:sz w:val="32"/>
                <w:szCs w:val="32"/>
              </w:rPr>
              <w:t>firefox</w:t>
            </w:r>
            <w:proofErr w:type="spellEnd"/>
          </w:p>
        </w:tc>
      </w:tr>
      <w:tr w:rsidR="002D7542" w:rsidTr="007D1849">
        <w:tc>
          <w:tcPr>
            <w:tcW w:w="3254" w:type="dxa"/>
            <w:shd w:val="clear" w:color="auto" w:fill="F79646" w:themeFill="accent6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Software:-</w:t>
            </w:r>
          </w:p>
        </w:tc>
        <w:tc>
          <w:tcPr>
            <w:tcW w:w="5598" w:type="dxa"/>
            <w:shd w:val="clear" w:color="auto" w:fill="F79646" w:themeFill="accent6"/>
          </w:tcPr>
          <w:p w:rsidR="002D7542" w:rsidRDefault="002D7542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</w:p>
        </w:tc>
      </w:tr>
      <w:tr w:rsidR="002D7542" w:rsidTr="007D1849">
        <w:tc>
          <w:tcPr>
            <w:tcW w:w="3254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Pdf</w:t>
            </w:r>
            <w:proofErr w:type="spellEnd"/>
            <w:r>
              <w:rPr>
                <w:sz w:val="32"/>
                <w:szCs w:val="32"/>
              </w:rPr>
              <w:t xml:space="preserve"> Reader</w:t>
            </w:r>
          </w:p>
        </w:tc>
        <w:tc>
          <w:tcPr>
            <w:tcW w:w="5598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Adobe </w:t>
            </w:r>
            <w:proofErr w:type="spellStart"/>
            <w:r>
              <w:rPr>
                <w:sz w:val="32"/>
                <w:szCs w:val="32"/>
              </w:rPr>
              <w:t>Pdf</w:t>
            </w:r>
            <w:proofErr w:type="spellEnd"/>
            <w:r>
              <w:rPr>
                <w:sz w:val="32"/>
                <w:szCs w:val="32"/>
              </w:rPr>
              <w:t xml:space="preserve"> Reader</w:t>
            </w:r>
          </w:p>
        </w:tc>
      </w:tr>
    </w:tbl>
    <w:p w:rsidR="002D7542" w:rsidRDefault="007D1849" w:rsidP="007D1849">
      <w:pPr>
        <w:tabs>
          <w:tab w:val="left" w:pos="318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2D7542" w:rsidRDefault="007D1849">
      <w:pPr>
        <w:pStyle w:val="ListParagraph"/>
        <w:numPr>
          <w:ilvl w:val="0"/>
          <w:numId w:val="1"/>
        </w:numPr>
        <w:tabs>
          <w:tab w:val="left" w:pos="510"/>
        </w:tabs>
        <w:spacing w:after="0"/>
        <w:ind w:left="283" w:hanging="283"/>
        <w:rPr>
          <w:b/>
          <w:bCs/>
          <w:u w:val="double"/>
        </w:rPr>
      </w:pPr>
      <w:r>
        <w:rPr>
          <w:b/>
          <w:bCs/>
          <w:sz w:val="32"/>
          <w:szCs w:val="32"/>
          <w:u w:val="double"/>
        </w:rPr>
        <w:t>ROLES AND RESPONSIBILITIES:-</w:t>
      </w:r>
    </w:p>
    <w:tbl>
      <w:tblPr>
        <w:tblStyle w:val="TableGrid"/>
        <w:tblW w:w="9216" w:type="dxa"/>
        <w:tblInd w:w="390" w:type="dxa"/>
        <w:tblLook w:val="04A0"/>
      </w:tblPr>
      <w:tblGrid>
        <w:gridCol w:w="1186"/>
        <w:gridCol w:w="2925"/>
        <w:gridCol w:w="1770"/>
        <w:gridCol w:w="3335"/>
      </w:tblGrid>
      <w:tr w:rsidR="002D7542">
        <w:tc>
          <w:tcPr>
            <w:tcW w:w="1185" w:type="dxa"/>
            <w:shd w:val="clear" w:color="auto" w:fill="FF8000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Sr.No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925" w:type="dxa"/>
            <w:shd w:val="clear" w:color="auto" w:fill="FF8000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Person</w:t>
            </w:r>
          </w:p>
        </w:tc>
        <w:tc>
          <w:tcPr>
            <w:tcW w:w="1770" w:type="dxa"/>
            <w:shd w:val="clear" w:color="auto" w:fill="FF8000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Designation</w:t>
            </w:r>
          </w:p>
        </w:tc>
        <w:tc>
          <w:tcPr>
            <w:tcW w:w="3335" w:type="dxa"/>
            <w:shd w:val="clear" w:color="auto" w:fill="FF8000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Task/Activities</w:t>
            </w:r>
          </w:p>
        </w:tc>
      </w:tr>
      <w:tr w:rsidR="002D7542">
        <w:tc>
          <w:tcPr>
            <w:tcW w:w="1185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25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Barsha</w:t>
            </w:r>
            <w:proofErr w:type="spellEnd"/>
            <w:r>
              <w:rPr>
                <w:sz w:val="32"/>
                <w:szCs w:val="32"/>
              </w:rPr>
              <w:t xml:space="preserve"> Mishra</w:t>
            </w:r>
          </w:p>
        </w:tc>
        <w:tc>
          <w:tcPr>
            <w:tcW w:w="1770" w:type="dxa"/>
            <w:shd w:val="clear" w:color="auto" w:fill="auto"/>
          </w:tcPr>
          <w:p w:rsidR="002D7542" w:rsidRDefault="007D1849">
            <w:pPr>
              <w:pStyle w:val="ListParagraph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  <w:tc>
          <w:tcPr>
            <w:tcW w:w="3335" w:type="dxa"/>
            <w:shd w:val="clear" w:color="auto" w:fill="auto"/>
          </w:tcPr>
          <w:p w:rsidR="002D7542" w:rsidRDefault="007D1849">
            <w:pPr>
              <w:tabs>
                <w:tab w:val="left" w:pos="9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plan Writing</w:t>
            </w:r>
          </w:p>
          <w:p w:rsidR="002D7542" w:rsidRDefault="007D1849">
            <w:pPr>
              <w:tabs>
                <w:tab w:val="left" w:pos="9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Scenario Writing</w:t>
            </w:r>
          </w:p>
          <w:p w:rsidR="002D7542" w:rsidRDefault="007D1849">
            <w:pPr>
              <w:tabs>
                <w:tab w:val="left" w:pos="9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Case </w:t>
            </w:r>
            <w:r>
              <w:rPr>
                <w:sz w:val="32"/>
                <w:szCs w:val="32"/>
              </w:rPr>
              <w:t>Writing</w:t>
            </w:r>
          </w:p>
          <w:p w:rsidR="002D7542" w:rsidRDefault="007D1849">
            <w:pPr>
              <w:tabs>
                <w:tab w:val="left" w:pos="9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Execution</w:t>
            </w:r>
          </w:p>
          <w:p w:rsidR="002D7542" w:rsidRDefault="007D1849">
            <w:pPr>
              <w:tabs>
                <w:tab w:val="left" w:pos="967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Defect Reporting</w:t>
            </w:r>
          </w:p>
        </w:tc>
      </w:tr>
    </w:tbl>
    <w:p w:rsidR="002D7542" w:rsidRDefault="002D7542">
      <w:pPr>
        <w:pStyle w:val="ListParagraph"/>
        <w:spacing w:after="0"/>
        <w:ind w:left="567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tabs>
          <w:tab w:val="left" w:pos="510"/>
        </w:tabs>
        <w:spacing w:after="0"/>
        <w:ind w:left="283" w:hanging="283"/>
      </w:pPr>
      <w:r>
        <w:rPr>
          <w:b/>
          <w:bCs/>
          <w:sz w:val="32"/>
          <w:szCs w:val="32"/>
          <w:u w:val="double"/>
        </w:rPr>
        <w:t xml:space="preserve">STAFFING AND TRAINING:- </w:t>
      </w:r>
    </w:p>
    <w:tbl>
      <w:tblPr>
        <w:tblStyle w:val="TableGrid"/>
        <w:tblW w:w="10350" w:type="dxa"/>
        <w:tblInd w:w="90" w:type="dxa"/>
        <w:tblLook w:val="04A0"/>
      </w:tblPr>
      <w:tblGrid>
        <w:gridCol w:w="4209"/>
        <w:gridCol w:w="3316"/>
        <w:gridCol w:w="2825"/>
      </w:tblGrid>
      <w:tr w:rsidR="002D7542">
        <w:tc>
          <w:tcPr>
            <w:tcW w:w="4209" w:type="dxa"/>
            <w:shd w:val="clear" w:color="auto" w:fill="E36C0A" w:themeFill="accent6" w:themeFillShade="BF"/>
            <w:vAlign w:val="center"/>
          </w:tcPr>
          <w:p w:rsidR="002D7542" w:rsidRDefault="007D1849">
            <w:pPr>
              <w:pStyle w:val="NoSpacing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Training Conducted By</w:t>
            </w:r>
          </w:p>
        </w:tc>
        <w:tc>
          <w:tcPr>
            <w:tcW w:w="3316" w:type="dxa"/>
            <w:shd w:val="clear" w:color="auto" w:fill="E36C0A" w:themeFill="accent6" w:themeFillShade="BF"/>
            <w:vAlign w:val="center"/>
          </w:tcPr>
          <w:p w:rsidR="002D7542" w:rsidRDefault="007D1849">
            <w:pPr>
              <w:pStyle w:val="NoSpacing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Employee Name</w:t>
            </w:r>
          </w:p>
        </w:tc>
        <w:tc>
          <w:tcPr>
            <w:tcW w:w="2825" w:type="dxa"/>
            <w:shd w:val="clear" w:color="auto" w:fill="E36C0A" w:themeFill="accent6" w:themeFillShade="BF"/>
            <w:vAlign w:val="center"/>
          </w:tcPr>
          <w:p w:rsidR="002D7542" w:rsidRDefault="007D1849">
            <w:pPr>
              <w:pStyle w:val="NoSpacing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Training Topic</w:t>
            </w:r>
          </w:p>
        </w:tc>
      </w:tr>
      <w:tr w:rsidR="002D7542">
        <w:trPr>
          <w:trHeight w:val="667"/>
        </w:trPr>
        <w:tc>
          <w:tcPr>
            <w:tcW w:w="4209" w:type="dxa"/>
            <w:shd w:val="clear" w:color="auto" w:fill="auto"/>
            <w:vAlign w:val="center"/>
          </w:tcPr>
          <w:p w:rsidR="002D7542" w:rsidRDefault="007D1849">
            <w:pPr>
              <w:pStyle w:val="NoSpacing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proofErr w:type="spellStart"/>
            <w:r>
              <w:rPr>
                <w:rFonts w:ascii="Carlito" w:hAnsi="Carlito"/>
                <w:sz w:val="32"/>
                <w:szCs w:val="32"/>
              </w:rPr>
              <w:t>Priyanka</w:t>
            </w:r>
            <w:proofErr w:type="spellEnd"/>
            <w:r>
              <w:rPr>
                <w:rFonts w:ascii="Carlito" w:hAnsi="Carlito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rlito" w:hAnsi="Carlito"/>
                <w:sz w:val="32"/>
                <w:szCs w:val="32"/>
              </w:rPr>
              <w:t>Deshmukh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:rsidR="002D7542" w:rsidRDefault="007D1849">
            <w:pPr>
              <w:pStyle w:val="NoSpacing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Barsha</w:t>
            </w:r>
            <w:proofErr w:type="spellEnd"/>
            <w:r>
              <w:rPr>
                <w:sz w:val="32"/>
                <w:szCs w:val="32"/>
              </w:rPr>
              <w:t xml:space="preserve"> Mishra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2D7542" w:rsidRDefault="007D1849">
            <w:pPr>
              <w:pStyle w:val="NoSpacing"/>
              <w:ind w:left="323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Manual Testing Training</w:t>
            </w:r>
          </w:p>
        </w:tc>
      </w:tr>
    </w:tbl>
    <w:p w:rsidR="002D7542" w:rsidRPr="007D1849" w:rsidRDefault="002D7542" w:rsidP="007D1849">
      <w:pPr>
        <w:spacing w:after="0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tabs>
          <w:tab w:val="left" w:pos="510"/>
        </w:tabs>
        <w:spacing w:after="0"/>
        <w:ind w:left="283" w:hanging="283"/>
        <w:rPr>
          <w:b/>
          <w:bCs/>
          <w:u w:val="double"/>
        </w:rPr>
      </w:pPr>
      <w:r>
        <w:rPr>
          <w:b/>
          <w:bCs/>
          <w:sz w:val="32"/>
          <w:szCs w:val="32"/>
          <w:u w:val="double"/>
        </w:rPr>
        <w:t>ITEM PASS/FAIL CRITERIA:-</w:t>
      </w:r>
    </w:p>
    <w:tbl>
      <w:tblPr>
        <w:tblStyle w:val="TableGrid"/>
        <w:tblW w:w="9246" w:type="dxa"/>
        <w:tblInd w:w="360" w:type="dxa"/>
        <w:tblLook w:val="04A0"/>
      </w:tblPr>
      <w:tblGrid>
        <w:gridCol w:w="9246"/>
      </w:tblGrid>
      <w:tr w:rsidR="002D7542">
        <w:tc>
          <w:tcPr>
            <w:tcW w:w="9246" w:type="dxa"/>
            <w:shd w:val="clear" w:color="auto" w:fill="auto"/>
          </w:tcPr>
          <w:p w:rsidR="002D7542" w:rsidRDefault="007D1849">
            <w:pPr>
              <w:pStyle w:val="ListParagraph"/>
              <w:shd w:val="clear" w:color="auto" w:fill="FF8000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 Criteria:- (item pass/fail criteria)</w:t>
            </w:r>
          </w:p>
        </w:tc>
      </w:tr>
      <w:tr w:rsidR="002D7542">
        <w:tc>
          <w:tcPr>
            <w:tcW w:w="9246" w:type="dxa"/>
            <w:shd w:val="clear" w:color="auto" w:fill="auto"/>
          </w:tcPr>
          <w:p w:rsidR="002D7542" w:rsidRDefault="007D18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the Test Case should e executed (</w:t>
            </w:r>
            <w:proofErr w:type="spellStart"/>
            <w:r>
              <w:rPr>
                <w:sz w:val="32"/>
                <w:szCs w:val="32"/>
              </w:rPr>
              <w:t>i.e</w:t>
            </w:r>
            <w:proofErr w:type="spellEnd"/>
            <w:r>
              <w:rPr>
                <w:sz w:val="32"/>
                <w:szCs w:val="32"/>
              </w:rPr>
              <w:t xml:space="preserve"> 100% Test Coverage)</w:t>
            </w:r>
          </w:p>
        </w:tc>
      </w:tr>
      <w:tr w:rsidR="002D7542">
        <w:tc>
          <w:tcPr>
            <w:tcW w:w="9246" w:type="dxa"/>
            <w:shd w:val="clear" w:color="auto" w:fill="auto"/>
          </w:tcPr>
          <w:p w:rsidR="002D7542" w:rsidRDefault="007D18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90% Test case should be Pass and 10% Test case may be fail with low Severity and low Priority </w:t>
            </w:r>
          </w:p>
        </w:tc>
      </w:tr>
      <w:tr w:rsidR="002D7542">
        <w:tc>
          <w:tcPr>
            <w:tcW w:w="9246" w:type="dxa"/>
            <w:shd w:val="clear" w:color="auto" w:fill="auto"/>
          </w:tcPr>
          <w:p w:rsidR="002D7542" w:rsidRDefault="007D18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Required quality of product </w:t>
            </w:r>
            <w:proofErr w:type="gramStart"/>
            <w:r>
              <w:rPr>
                <w:sz w:val="32"/>
                <w:szCs w:val="32"/>
              </w:rPr>
              <w:t>( software</w:t>
            </w:r>
            <w:proofErr w:type="gramEnd"/>
            <w:r>
              <w:rPr>
                <w:sz w:val="32"/>
                <w:szCs w:val="32"/>
              </w:rPr>
              <w:t xml:space="preserve"> ) should be achieved.</w:t>
            </w:r>
          </w:p>
        </w:tc>
      </w:tr>
      <w:tr w:rsidR="002D7542">
        <w:tc>
          <w:tcPr>
            <w:tcW w:w="9246" w:type="dxa"/>
            <w:shd w:val="clear" w:color="auto" w:fill="auto"/>
          </w:tcPr>
          <w:p w:rsidR="002D7542" w:rsidRDefault="007D18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the Test Deliverables should be Updated</w:t>
            </w:r>
          </w:p>
        </w:tc>
      </w:tr>
    </w:tbl>
    <w:p w:rsidR="007D1849" w:rsidRPr="007D1849" w:rsidRDefault="007D1849" w:rsidP="007D1849">
      <w:pPr>
        <w:spacing w:after="0"/>
        <w:rPr>
          <w:sz w:val="32"/>
          <w:szCs w:val="32"/>
        </w:rPr>
      </w:pPr>
    </w:p>
    <w:p w:rsidR="002D7542" w:rsidRDefault="007D1849">
      <w:pPr>
        <w:pStyle w:val="ListParagraph"/>
        <w:numPr>
          <w:ilvl w:val="0"/>
          <w:numId w:val="1"/>
        </w:numPr>
        <w:spacing w:after="0"/>
        <w:ind w:left="567" w:hanging="283"/>
        <w:rPr>
          <w:sz w:val="32"/>
          <w:szCs w:val="32"/>
        </w:rPr>
      </w:pPr>
      <w:r>
        <w:rPr>
          <w:b/>
          <w:bCs/>
          <w:sz w:val="32"/>
          <w:szCs w:val="32"/>
          <w:u w:val="double"/>
        </w:rPr>
        <w:t>APPROVAL:-</w:t>
      </w:r>
    </w:p>
    <w:tbl>
      <w:tblPr>
        <w:tblW w:w="1054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31"/>
        <w:gridCol w:w="2265"/>
        <w:gridCol w:w="2195"/>
        <w:gridCol w:w="1154"/>
        <w:gridCol w:w="2792"/>
        <w:gridCol w:w="1408"/>
      </w:tblGrid>
      <w:tr w:rsidR="002D7542"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Sr. </w:t>
            </w:r>
            <w:r>
              <w:rPr>
                <w:b/>
                <w:bCs/>
                <w:sz w:val="32"/>
                <w:szCs w:val="32"/>
              </w:rPr>
              <w:lastRenderedPageBreak/>
              <w:t>No.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Name of the </w:t>
            </w:r>
            <w:r>
              <w:rPr>
                <w:b/>
                <w:bCs/>
                <w:sz w:val="32"/>
                <w:szCs w:val="32"/>
              </w:rPr>
              <w:lastRenderedPageBreak/>
              <w:t>Person</w:t>
            </w:r>
          </w:p>
        </w:tc>
        <w:tc>
          <w:tcPr>
            <w:tcW w:w="2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Designation /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lastRenderedPageBreak/>
              <w:t>Role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Date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Remark </w:t>
            </w:r>
          </w:p>
          <w:p w:rsidR="002D7542" w:rsidRDefault="007D1849">
            <w:pPr>
              <w:pStyle w:val="TableContents"/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(Approved / </w:t>
            </w:r>
            <w:r>
              <w:rPr>
                <w:b/>
                <w:bCs/>
                <w:sz w:val="32"/>
                <w:szCs w:val="32"/>
              </w:rPr>
              <w:lastRenderedPageBreak/>
              <w:t>Unapproved)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8000"/>
          </w:tcPr>
          <w:p w:rsidR="002D7542" w:rsidRDefault="007D1849">
            <w:pPr>
              <w:pStyle w:val="TableContents"/>
              <w:spacing w:after="29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Signature</w:t>
            </w:r>
          </w:p>
        </w:tc>
      </w:tr>
      <w:tr w:rsidR="002D7542">
        <w:trPr>
          <w:trHeight w:val="1045"/>
        </w:trPr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D7542" w:rsidRDefault="007D1849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D7542" w:rsidRDefault="007D1849">
            <w:pPr>
              <w:pStyle w:val="TableContents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Barsha</w:t>
            </w:r>
            <w:proofErr w:type="spellEnd"/>
            <w:r>
              <w:rPr>
                <w:sz w:val="32"/>
                <w:szCs w:val="32"/>
              </w:rPr>
              <w:t xml:space="preserve"> Mishra</w:t>
            </w:r>
          </w:p>
        </w:tc>
        <w:tc>
          <w:tcPr>
            <w:tcW w:w="21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D7542" w:rsidRDefault="007D1849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  <w:tc>
          <w:tcPr>
            <w:tcW w:w="11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D7542" w:rsidRDefault="002D7542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2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D7542" w:rsidRDefault="002D7542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1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7542" w:rsidRDefault="002D7542">
            <w:pPr>
              <w:pStyle w:val="TableContents"/>
              <w:rPr>
                <w:sz w:val="32"/>
                <w:szCs w:val="32"/>
              </w:rPr>
            </w:pPr>
          </w:p>
        </w:tc>
      </w:tr>
    </w:tbl>
    <w:p w:rsidR="002D7542" w:rsidRDefault="002D7542">
      <w:pPr>
        <w:spacing w:after="0"/>
      </w:pPr>
    </w:p>
    <w:sectPr w:rsidR="002D7542" w:rsidSect="002D7542">
      <w:pgSz w:w="11906" w:h="16838"/>
      <w:pgMar w:top="1440" w:right="791" w:bottom="1440" w:left="73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22038"/>
    <w:multiLevelType w:val="multilevel"/>
    <w:tmpl w:val="616829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234061B"/>
    <w:multiLevelType w:val="multilevel"/>
    <w:tmpl w:val="AD7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5145F42"/>
    <w:multiLevelType w:val="multilevel"/>
    <w:tmpl w:val="411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9AD3B80"/>
    <w:multiLevelType w:val="multilevel"/>
    <w:tmpl w:val="0A76BE3E"/>
    <w:lvl w:ilvl="0">
      <w:start w:val="1"/>
      <w:numFmt w:val="decimal"/>
      <w:lvlText w:val="%1."/>
      <w:lvlJc w:val="left"/>
      <w:pPr>
        <w:ind w:left="4755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55079"/>
    <w:multiLevelType w:val="multilevel"/>
    <w:tmpl w:val="0ED8E5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2D7542"/>
    <w:rsid w:val="002D7542"/>
    <w:rsid w:val="007D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67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17D5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  <w:rsid w:val="002D7542"/>
    <w:rPr>
      <w:b/>
      <w:bCs/>
      <w:sz w:val="32"/>
      <w:szCs w:val="32"/>
    </w:rPr>
  </w:style>
  <w:style w:type="character" w:customStyle="1" w:styleId="ListLabel1">
    <w:name w:val="ListLabel 1"/>
    <w:qFormat/>
    <w:rsid w:val="002D7542"/>
    <w:rPr>
      <w:b/>
      <w:bCs/>
      <w:sz w:val="32"/>
      <w:szCs w:val="32"/>
    </w:rPr>
  </w:style>
  <w:style w:type="character" w:customStyle="1" w:styleId="ListLabel2">
    <w:name w:val="ListLabel 2"/>
    <w:qFormat/>
    <w:rsid w:val="002D7542"/>
    <w:rPr>
      <w:b w:val="0"/>
      <w:bCs/>
      <w:sz w:val="32"/>
      <w:szCs w:val="32"/>
    </w:rPr>
  </w:style>
  <w:style w:type="character" w:customStyle="1" w:styleId="ListLabel3">
    <w:name w:val="ListLabel 3"/>
    <w:qFormat/>
    <w:rsid w:val="002D7542"/>
    <w:rPr>
      <w:b/>
      <w:bCs/>
      <w:sz w:val="32"/>
      <w:szCs w:val="32"/>
    </w:rPr>
  </w:style>
  <w:style w:type="character" w:customStyle="1" w:styleId="ListLabel4">
    <w:name w:val="ListLabel 4"/>
    <w:qFormat/>
    <w:rsid w:val="002D7542"/>
    <w:rPr>
      <w:b w:val="0"/>
      <w:bCs/>
      <w:sz w:val="32"/>
      <w:szCs w:val="32"/>
    </w:rPr>
  </w:style>
  <w:style w:type="character" w:customStyle="1" w:styleId="ListLabel5">
    <w:name w:val="ListLabel 5"/>
    <w:qFormat/>
    <w:rsid w:val="002D7542"/>
    <w:rPr>
      <w:b/>
      <w:bCs/>
      <w:sz w:val="32"/>
      <w:szCs w:val="32"/>
    </w:rPr>
  </w:style>
  <w:style w:type="character" w:customStyle="1" w:styleId="ListLabel6">
    <w:name w:val="ListLabel 6"/>
    <w:qFormat/>
    <w:rsid w:val="002D7542"/>
    <w:rPr>
      <w:b w:val="0"/>
      <w:bCs/>
      <w:sz w:val="32"/>
      <w:szCs w:val="32"/>
    </w:rPr>
  </w:style>
  <w:style w:type="character" w:customStyle="1" w:styleId="ListLabel51">
    <w:name w:val="ListLabel 51"/>
    <w:qFormat/>
    <w:rsid w:val="002D7542"/>
    <w:rPr>
      <w:rFonts w:cs="Courier New"/>
    </w:rPr>
  </w:style>
  <w:style w:type="character" w:customStyle="1" w:styleId="ListLabel52">
    <w:name w:val="ListLabel 52"/>
    <w:qFormat/>
    <w:rsid w:val="002D7542"/>
    <w:rPr>
      <w:rFonts w:cs="Courier New"/>
    </w:rPr>
  </w:style>
  <w:style w:type="character" w:customStyle="1" w:styleId="ListLabel53">
    <w:name w:val="ListLabel 53"/>
    <w:qFormat/>
    <w:rsid w:val="002D7542"/>
    <w:rPr>
      <w:rFonts w:cs="Courier New"/>
    </w:rPr>
  </w:style>
  <w:style w:type="character" w:customStyle="1" w:styleId="ListLabel54">
    <w:name w:val="ListLabel 54"/>
    <w:qFormat/>
    <w:rsid w:val="002D7542"/>
    <w:rPr>
      <w:rFonts w:cs="Courier New"/>
    </w:rPr>
  </w:style>
  <w:style w:type="character" w:customStyle="1" w:styleId="ListLabel55">
    <w:name w:val="ListLabel 55"/>
    <w:qFormat/>
    <w:rsid w:val="002D7542"/>
    <w:rPr>
      <w:rFonts w:cs="Courier New"/>
    </w:rPr>
  </w:style>
  <w:style w:type="character" w:customStyle="1" w:styleId="ListLabel56">
    <w:name w:val="ListLabel 56"/>
    <w:qFormat/>
    <w:rsid w:val="002D7542"/>
    <w:rPr>
      <w:rFonts w:cs="Courier New"/>
    </w:rPr>
  </w:style>
  <w:style w:type="character" w:customStyle="1" w:styleId="Bullets">
    <w:name w:val="Bullets"/>
    <w:qFormat/>
    <w:rsid w:val="002D7542"/>
    <w:rPr>
      <w:rFonts w:ascii="OpenSymbol" w:eastAsia="OpenSymbol" w:hAnsi="OpenSymbol" w:cs="OpenSymbol"/>
    </w:rPr>
  </w:style>
  <w:style w:type="character" w:customStyle="1" w:styleId="ListLabel57">
    <w:name w:val="ListLabel 57"/>
    <w:qFormat/>
    <w:rsid w:val="002D7542"/>
    <w:rPr>
      <w:b/>
      <w:bCs/>
      <w:sz w:val="32"/>
      <w:szCs w:val="32"/>
    </w:rPr>
  </w:style>
  <w:style w:type="character" w:customStyle="1" w:styleId="ListLabel58">
    <w:name w:val="ListLabel 58"/>
    <w:qFormat/>
    <w:rsid w:val="002D7542"/>
    <w:rPr>
      <w:b w:val="0"/>
      <w:bCs/>
      <w:sz w:val="32"/>
      <w:szCs w:val="32"/>
    </w:rPr>
  </w:style>
  <w:style w:type="character" w:customStyle="1" w:styleId="ListLabel59">
    <w:name w:val="ListLabel 59"/>
    <w:qFormat/>
    <w:rsid w:val="002D7542"/>
    <w:rPr>
      <w:rFonts w:ascii="Carlito" w:hAnsi="Carlito" w:cs="OpenSymbol"/>
      <w:b w:val="0"/>
      <w:sz w:val="32"/>
    </w:rPr>
  </w:style>
  <w:style w:type="character" w:customStyle="1" w:styleId="ListLabel60">
    <w:name w:val="ListLabel 60"/>
    <w:qFormat/>
    <w:rsid w:val="002D7542"/>
    <w:rPr>
      <w:rFonts w:cs="OpenSymbol"/>
    </w:rPr>
  </w:style>
  <w:style w:type="character" w:customStyle="1" w:styleId="ListLabel61">
    <w:name w:val="ListLabel 61"/>
    <w:qFormat/>
    <w:rsid w:val="002D7542"/>
    <w:rPr>
      <w:rFonts w:cs="OpenSymbol"/>
    </w:rPr>
  </w:style>
  <w:style w:type="character" w:customStyle="1" w:styleId="ListLabel62">
    <w:name w:val="ListLabel 62"/>
    <w:qFormat/>
    <w:rsid w:val="002D7542"/>
    <w:rPr>
      <w:rFonts w:cs="OpenSymbol"/>
    </w:rPr>
  </w:style>
  <w:style w:type="character" w:customStyle="1" w:styleId="ListLabel63">
    <w:name w:val="ListLabel 63"/>
    <w:qFormat/>
    <w:rsid w:val="002D7542"/>
    <w:rPr>
      <w:rFonts w:cs="OpenSymbol"/>
    </w:rPr>
  </w:style>
  <w:style w:type="character" w:customStyle="1" w:styleId="ListLabel64">
    <w:name w:val="ListLabel 64"/>
    <w:qFormat/>
    <w:rsid w:val="002D7542"/>
    <w:rPr>
      <w:rFonts w:cs="OpenSymbol"/>
    </w:rPr>
  </w:style>
  <w:style w:type="character" w:customStyle="1" w:styleId="ListLabel65">
    <w:name w:val="ListLabel 65"/>
    <w:qFormat/>
    <w:rsid w:val="002D7542"/>
    <w:rPr>
      <w:rFonts w:cs="OpenSymbol"/>
    </w:rPr>
  </w:style>
  <w:style w:type="character" w:customStyle="1" w:styleId="ListLabel66">
    <w:name w:val="ListLabel 66"/>
    <w:qFormat/>
    <w:rsid w:val="002D7542"/>
    <w:rPr>
      <w:rFonts w:cs="OpenSymbol"/>
    </w:rPr>
  </w:style>
  <w:style w:type="character" w:customStyle="1" w:styleId="ListLabel67">
    <w:name w:val="ListLabel 67"/>
    <w:qFormat/>
    <w:rsid w:val="002D7542"/>
    <w:rPr>
      <w:rFonts w:cs="OpenSymbol"/>
    </w:rPr>
  </w:style>
  <w:style w:type="character" w:customStyle="1" w:styleId="ListLabel68">
    <w:name w:val="ListLabel 68"/>
    <w:qFormat/>
    <w:rsid w:val="002D7542"/>
    <w:rPr>
      <w:rFonts w:ascii="Carlito" w:hAnsi="Carlito" w:cs="OpenSymbol"/>
      <w:sz w:val="32"/>
    </w:rPr>
  </w:style>
  <w:style w:type="character" w:customStyle="1" w:styleId="ListLabel69">
    <w:name w:val="ListLabel 69"/>
    <w:qFormat/>
    <w:rsid w:val="002D7542"/>
    <w:rPr>
      <w:rFonts w:cs="OpenSymbol"/>
    </w:rPr>
  </w:style>
  <w:style w:type="character" w:customStyle="1" w:styleId="ListLabel70">
    <w:name w:val="ListLabel 70"/>
    <w:qFormat/>
    <w:rsid w:val="002D7542"/>
    <w:rPr>
      <w:rFonts w:cs="OpenSymbol"/>
    </w:rPr>
  </w:style>
  <w:style w:type="character" w:customStyle="1" w:styleId="ListLabel71">
    <w:name w:val="ListLabel 71"/>
    <w:qFormat/>
    <w:rsid w:val="002D7542"/>
    <w:rPr>
      <w:rFonts w:cs="OpenSymbol"/>
    </w:rPr>
  </w:style>
  <w:style w:type="character" w:customStyle="1" w:styleId="ListLabel72">
    <w:name w:val="ListLabel 72"/>
    <w:qFormat/>
    <w:rsid w:val="002D7542"/>
    <w:rPr>
      <w:rFonts w:cs="OpenSymbol"/>
    </w:rPr>
  </w:style>
  <w:style w:type="character" w:customStyle="1" w:styleId="ListLabel73">
    <w:name w:val="ListLabel 73"/>
    <w:qFormat/>
    <w:rsid w:val="002D7542"/>
    <w:rPr>
      <w:rFonts w:cs="OpenSymbol"/>
    </w:rPr>
  </w:style>
  <w:style w:type="character" w:customStyle="1" w:styleId="ListLabel74">
    <w:name w:val="ListLabel 74"/>
    <w:qFormat/>
    <w:rsid w:val="002D7542"/>
    <w:rPr>
      <w:rFonts w:cs="OpenSymbol"/>
    </w:rPr>
  </w:style>
  <w:style w:type="character" w:customStyle="1" w:styleId="ListLabel75">
    <w:name w:val="ListLabel 75"/>
    <w:qFormat/>
    <w:rsid w:val="002D7542"/>
    <w:rPr>
      <w:rFonts w:cs="OpenSymbol"/>
    </w:rPr>
  </w:style>
  <w:style w:type="character" w:customStyle="1" w:styleId="ListLabel76">
    <w:name w:val="ListLabel 76"/>
    <w:qFormat/>
    <w:rsid w:val="002D7542"/>
    <w:rPr>
      <w:rFonts w:cs="OpenSymbol"/>
    </w:rPr>
  </w:style>
  <w:style w:type="character" w:customStyle="1" w:styleId="ListLabel77">
    <w:name w:val="ListLabel 77"/>
    <w:qFormat/>
    <w:rsid w:val="002D7542"/>
    <w:rPr>
      <w:b/>
      <w:bCs/>
      <w:sz w:val="32"/>
      <w:szCs w:val="32"/>
    </w:rPr>
  </w:style>
  <w:style w:type="character" w:customStyle="1" w:styleId="ListLabel78">
    <w:name w:val="ListLabel 78"/>
    <w:qFormat/>
    <w:rsid w:val="002D7542"/>
    <w:rPr>
      <w:b/>
      <w:bCs/>
      <w:sz w:val="32"/>
      <w:szCs w:val="32"/>
    </w:rPr>
  </w:style>
  <w:style w:type="character" w:customStyle="1" w:styleId="ListLabel79">
    <w:name w:val="ListLabel 79"/>
    <w:qFormat/>
    <w:rsid w:val="002D7542"/>
    <w:rPr>
      <w:rFonts w:ascii="Carlito" w:hAnsi="Carlito" w:cs="OpenSymbol"/>
      <w:b w:val="0"/>
      <w:sz w:val="32"/>
    </w:rPr>
  </w:style>
  <w:style w:type="character" w:customStyle="1" w:styleId="ListLabel80">
    <w:name w:val="ListLabel 80"/>
    <w:qFormat/>
    <w:rsid w:val="002D7542"/>
    <w:rPr>
      <w:rFonts w:cs="OpenSymbol"/>
    </w:rPr>
  </w:style>
  <w:style w:type="character" w:customStyle="1" w:styleId="ListLabel81">
    <w:name w:val="ListLabel 81"/>
    <w:qFormat/>
    <w:rsid w:val="002D7542"/>
    <w:rPr>
      <w:rFonts w:cs="OpenSymbol"/>
    </w:rPr>
  </w:style>
  <w:style w:type="character" w:customStyle="1" w:styleId="ListLabel82">
    <w:name w:val="ListLabel 82"/>
    <w:qFormat/>
    <w:rsid w:val="002D7542"/>
    <w:rPr>
      <w:rFonts w:cs="OpenSymbol"/>
    </w:rPr>
  </w:style>
  <w:style w:type="character" w:customStyle="1" w:styleId="ListLabel83">
    <w:name w:val="ListLabel 83"/>
    <w:qFormat/>
    <w:rsid w:val="002D7542"/>
    <w:rPr>
      <w:rFonts w:cs="OpenSymbol"/>
    </w:rPr>
  </w:style>
  <w:style w:type="character" w:customStyle="1" w:styleId="ListLabel84">
    <w:name w:val="ListLabel 84"/>
    <w:qFormat/>
    <w:rsid w:val="002D7542"/>
    <w:rPr>
      <w:rFonts w:cs="OpenSymbol"/>
    </w:rPr>
  </w:style>
  <w:style w:type="character" w:customStyle="1" w:styleId="ListLabel85">
    <w:name w:val="ListLabel 85"/>
    <w:qFormat/>
    <w:rsid w:val="002D7542"/>
    <w:rPr>
      <w:rFonts w:cs="OpenSymbol"/>
    </w:rPr>
  </w:style>
  <w:style w:type="character" w:customStyle="1" w:styleId="ListLabel86">
    <w:name w:val="ListLabel 86"/>
    <w:qFormat/>
    <w:rsid w:val="002D7542"/>
    <w:rPr>
      <w:rFonts w:cs="OpenSymbol"/>
    </w:rPr>
  </w:style>
  <w:style w:type="character" w:customStyle="1" w:styleId="ListLabel87">
    <w:name w:val="ListLabel 87"/>
    <w:qFormat/>
    <w:rsid w:val="002D7542"/>
    <w:rPr>
      <w:rFonts w:cs="OpenSymbol"/>
    </w:rPr>
  </w:style>
  <w:style w:type="character" w:customStyle="1" w:styleId="ListLabel88">
    <w:name w:val="ListLabel 88"/>
    <w:qFormat/>
    <w:rsid w:val="002D7542"/>
    <w:rPr>
      <w:rFonts w:ascii="Carlito" w:hAnsi="Carlito" w:cs="OpenSymbol"/>
      <w:sz w:val="32"/>
    </w:rPr>
  </w:style>
  <w:style w:type="character" w:customStyle="1" w:styleId="ListLabel89">
    <w:name w:val="ListLabel 89"/>
    <w:qFormat/>
    <w:rsid w:val="002D7542"/>
    <w:rPr>
      <w:rFonts w:cs="OpenSymbol"/>
    </w:rPr>
  </w:style>
  <w:style w:type="character" w:customStyle="1" w:styleId="ListLabel90">
    <w:name w:val="ListLabel 90"/>
    <w:qFormat/>
    <w:rsid w:val="002D7542"/>
    <w:rPr>
      <w:rFonts w:cs="OpenSymbol"/>
    </w:rPr>
  </w:style>
  <w:style w:type="character" w:customStyle="1" w:styleId="ListLabel91">
    <w:name w:val="ListLabel 91"/>
    <w:qFormat/>
    <w:rsid w:val="002D7542"/>
    <w:rPr>
      <w:rFonts w:cs="OpenSymbol"/>
    </w:rPr>
  </w:style>
  <w:style w:type="character" w:customStyle="1" w:styleId="ListLabel92">
    <w:name w:val="ListLabel 92"/>
    <w:qFormat/>
    <w:rsid w:val="002D7542"/>
    <w:rPr>
      <w:rFonts w:cs="OpenSymbol"/>
    </w:rPr>
  </w:style>
  <w:style w:type="character" w:customStyle="1" w:styleId="ListLabel93">
    <w:name w:val="ListLabel 93"/>
    <w:qFormat/>
    <w:rsid w:val="002D7542"/>
    <w:rPr>
      <w:rFonts w:cs="OpenSymbol"/>
    </w:rPr>
  </w:style>
  <w:style w:type="character" w:customStyle="1" w:styleId="ListLabel94">
    <w:name w:val="ListLabel 94"/>
    <w:qFormat/>
    <w:rsid w:val="002D7542"/>
    <w:rPr>
      <w:rFonts w:cs="OpenSymbol"/>
    </w:rPr>
  </w:style>
  <w:style w:type="character" w:customStyle="1" w:styleId="ListLabel95">
    <w:name w:val="ListLabel 95"/>
    <w:qFormat/>
    <w:rsid w:val="002D7542"/>
    <w:rPr>
      <w:rFonts w:cs="OpenSymbol"/>
    </w:rPr>
  </w:style>
  <w:style w:type="character" w:customStyle="1" w:styleId="ListLabel96">
    <w:name w:val="ListLabel 96"/>
    <w:qFormat/>
    <w:rsid w:val="002D7542"/>
    <w:rPr>
      <w:rFonts w:cs="OpenSymbol"/>
    </w:rPr>
  </w:style>
  <w:style w:type="paragraph" w:customStyle="1" w:styleId="Heading">
    <w:name w:val="Heading"/>
    <w:basedOn w:val="Normal"/>
    <w:next w:val="BodyText"/>
    <w:qFormat/>
    <w:rsid w:val="002D754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D7542"/>
    <w:pPr>
      <w:spacing w:after="140"/>
    </w:pPr>
  </w:style>
  <w:style w:type="paragraph" w:styleId="List">
    <w:name w:val="List"/>
    <w:basedOn w:val="BodyText"/>
    <w:rsid w:val="002D7542"/>
    <w:rPr>
      <w:rFonts w:cs="Lohit Devanagari"/>
    </w:rPr>
  </w:style>
  <w:style w:type="paragraph" w:styleId="Caption">
    <w:name w:val="caption"/>
    <w:basedOn w:val="Normal"/>
    <w:qFormat/>
    <w:rsid w:val="002D75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D75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17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2D7542"/>
    <w:pPr>
      <w:suppressLineNumbers/>
    </w:pPr>
  </w:style>
  <w:style w:type="paragraph" w:styleId="NoSpacing">
    <w:name w:val="No Spacing"/>
    <w:qFormat/>
    <w:rsid w:val="002D7542"/>
    <w:rPr>
      <w:sz w:val="22"/>
    </w:rPr>
  </w:style>
  <w:style w:type="table" w:styleId="TableGrid">
    <w:name w:val="Table Grid"/>
    <w:basedOn w:val="TableNormal"/>
    <w:uiPriority w:val="59"/>
    <w:rsid w:val="004E3B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SONU</cp:lastModifiedBy>
  <cp:revision>2</cp:revision>
  <dcterms:created xsi:type="dcterms:W3CDTF">2024-08-08T21:27:00Z</dcterms:created>
  <dcterms:modified xsi:type="dcterms:W3CDTF">2024-08-08T21:27:00Z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