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SevaSetu</w:t>
      </w:r>
    </w:p>
    <w:p>
      <w:pPr>
        <w:jc w:val="center"/>
      </w:pPr>
      <w:r>
        <w:rPr>
          <w:b/>
          <w:sz w:val="36"/>
        </w:rPr>
        <w:t>OWN VOICE ASSISTANT + SCREEN-OFF EMERGENCY SYSTEM</w:t>
      </w:r>
    </w:p>
    <w:p>
      <w:pPr>
        <w:jc w:val="center"/>
      </w:pPr>
      <w:r>
        <w:rPr>
          <w:sz w:val="20"/>
        </w:rPr>
        <w:t>Product Requirements • System Architecture • Android Platform Model • NLP/Voice Pipeline • Emergency Core • Dispatch • Security • Reliability • Testing • MVP Roadmap</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1F2"/>
          </w:tcPr>
          <w:p>
            <w:r/>
            <w:r>
              <w:rPr>
                <w:b/>
                <w:sz w:val="17"/>
              </w:rPr>
              <w:t>Item</w:t>
            </w:r>
          </w:p>
        </w:tc>
        <w:tc>
          <w:tcPr>
            <w:tcW w:type="dxa" w:w="5040"/>
            <w:vAlign w:val="center"/>
            <w:shd w:fill="D9E1F2"/>
          </w:tcPr>
          <w:p>
            <w:r/>
            <w:r>
              <w:rPr>
                <w:b/>
                <w:sz w:val="17"/>
              </w:rPr>
              <w:t>Value</w:t>
            </w:r>
          </w:p>
        </w:tc>
      </w:tr>
      <w:tr>
        <w:tc>
          <w:tcPr>
            <w:tcW w:type="dxa" w:w="5040"/>
            <w:vAlign w:val="center"/>
          </w:tcPr>
          <w:p>
            <w:r/>
            <w:r>
              <w:rPr>
                <w:b w:val="0"/>
                <w:sz w:val="17"/>
              </w:rPr>
              <w:t>Document status</w:t>
            </w:r>
          </w:p>
        </w:tc>
        <w:tc>
          <w:tcPr>
            <w:tcW w:type="dxa" w:w="5040"/>
            <w:vAlign w:val="center"/>
          </w:tcPr>
          <w:p>
            <w:r/>
            <w:r>
              <w:rPr>
                <w:b w:val="0"/>
                <w:sz w:val="17"/>
              </w:rPr>
              <w:t>Consolidated master specification</w:t>
            </w:r>
          </w:p>
        </w:tc>
      </w:tr>
      <w:tr>
        <w:tc>
          <w:tcPr>
            <w:tcW w:type="dxa" w:w="5040"/>
            <w:vAlign w:val="center"/>
          </w:tcPr>
          <w:p>
            <w:r/>
            <w:r>
              <w:rPr>
                <w:b w:val="0"/>
                <w:sz w:val="17"/>
              </w:rPr>
              <w:t>Prepared</w:t>
            </w:r>
          </w:p>
        </w:tc>
        <w:tc>
          <w:tcPr>
            <w:tcW w:type="dxa" w:w="5040"/>
            <w:vAlign w:val="center"/>
          </w:tcPr>
          <w:p>
            <w:r/>
            <w:r>
              <w:rPr>
                <w:b w:val="0"/>
                <w:sz w:val="17"/>
              </w:rPr>
              <w:t>1 September 2026</w:t>
            </w:r>
          </w:p>
        </w:tc>
      </w:tr>
      <w:tr>
        <w:tc>
          <w:tcPr>
            <w:tcW w:type="dxa" w:w="5040"/>
            <w:vAlign w:val="center"/>
          </w:tcPr>
          <w:p>
            <w:r/>
            <w:r>
              <w:rPr>
                <w:b w:val="0"/>
                <w:sz w:val="17"/>
              </w:rPr>
              <w:t>Baseline</w:t>
            </w:r>
          </w:p>
        </w:tc>
        <w:tc>
          <w:tcPr>
            <w:tcW w:type="dxa" w:w="5040"/>
            <w:vAlign w:val="center"/>
          </w:tcPr>
          <w:p>
            <w:r/>
            <w:r>
              <w:rPr>
                <w:b w:val="0"/>
                <w:sz w:val="17"/>
              </w:rPr>
              <w:t>Final.docx + final2.0.docx supplied SevaSetu architecture</w:t>
            </w:r>
          </w:p>
        </w:tc>
      </w:tr>
      <w:tr>
        <w:tc>
          <w:tcPr>
            <w:tcW w:type="dxa" w:w="5040"/>
            <w:vAlign w:val="center"/>
          </w:tcPr>
          <w:p>
            <w:r/>
            <w:r>
              <w:rPr>
                <w:b w:val="0"/>
                <w:sz w:val="17"/>
              </w:rPr>
              <w:t>Major change</w:t>
            </w:r>
          </w:p>
        </w:tc>
        <w:tc>
          <w:tcPr>
            <w:tcW w:type="dxa" w:w="5040"/>
            <w:vAlign w:val="center"/>
          </w:tcPr>
          <w:p>
            <w:r/>
            <w:r>
              <w:rPr>
                <w:b w:val="0"/>
                <w:sz w:val="17"/>
              </w:rPr>
              <w:t>Gemini/App Actions removed from the product architecture</w:t>
            </w:r>
          </w:p>
        </w:tc>
      </w:tr>
      <w:tr>
        <w:tc>
          <w:tcPr>
            <w:tcW w:type="dxa" w:w="5040"/>
            <w:vAlign w:val="center"/>
          </w:tcPr>
          <w:p>
            <w:r/>
            <w:r>
              <w:rPr>
                <w:b w:val="0"/>
                <w:sz w:val="17"/>
              </w:rPr>
              <w:t>Voice model</w:t>
            </w:r>
          </w:p>
        </w:tc>
        <w:tc>
          <w:tcPr>
            <w:tcW w:type="dxa" w:w="5040"/>
            <w:vAlign w:val="center"/>
          </w:tcPr>
          <w:p>
            <w:r/>
            <w:r>
              <w:rPr>
                <w:b w:val="0"/>
                <w:sz w:val="17"/>
              </w:rPr>
              <w:t>SevaSetu-owned wake-word + speech + NLP/intent layer</w:t>
            </w:r>
          </w:p>
        </w:tc>
      </w:tr>
      <w:tr>
        <w:tc>
          <w:tcPr>
            <w:tcW w:type="dxa" w:w="5040"/>
            <w:vAlign w:val="center"/>
          </w:tcPr>
          <w:p>
            <w:r/>
            <w:r>
              <w:rPr>
                <w:b w:val="0"/>
                <w:sz w:val="17"/>
              </w:rPr>
              <w:t>Primary platform</w:t>
            </w:r>
          </w:p>
        </w:tc>
        <w:tc>
          <w:tcPr>
            <w:tcW w:type="dxa" w:w="5040"/>
            <w:vAlign w:val="center"/>
          </w:tcPr>
          <w:p>
            <w:r/>
            <w:r>
              <w:rPr>
                <w:b w:val="0"/>
                <w:sz w:val="17"/>
              </w:rPr>
              <w:t>Android smartphone; powered ON; screen-off/locked where the certified trigger path permits</w:t>
            </w:r>
          </w:p>
        </w:tc>
      </w:tr>
      <w:tr>
        <w:tc>
          <w:tcPr>
            <w:tcW w:type="dxa" w:w="5040"/>
            <w:vAlign w:val="center"/>
          </w:tcPr>
          <w:p>
            <w:r/>
            <w:r>
              <w:rPr>
                <w:b w:val="0"/>
                <w:sz w:val="17"/>
              </w:rPr>
              <w:t>Out of scope</w:t>
            </w:r>
          </w:p>
        </w:tc>
        <w:tc>
          <w:tcPr>
            <w:tcW w:type="dxa" w:w="5040"/>
            <w:vAlign w:val="center"/>
          </w:tcPr>
          <w:p>
            <w:r/>
            <w:r>
              <w:rPr>
                <w:b w:val="0"/>
                <w:sz w:val="17"/>
              </w:rPr>
              <w:t>Universal power-button interception; execution while the device is completely powered OFF</w:t>
            </w:r>
          </w:p>
        </w:tc>
      </w:tr>
    </w:tbl>
    <w:p/>
    <w:p>
      <w:r>
        <w:t>This document is a consolidated redesign of the two supplied SevaSetu specifications. It preserves the strongest architectural ideas from both documents—durable emergency state, SOS-first ordering, Room-backed local persistence, idempotent server intake, PostgreSQL/PostGIS, transactional outbox, reliable dispatch, responder acknowledgement, escalation, offline preservation, evidence, auditability, and failure-injection testing—while removing Gemini/App Actions as a dependency and making SevaSetu's own voice/NLP assistant the product capability.</w:t>
      </w:r>
    </w:p>
    <w:p>
      <w:r>
        <w:t>Important platform qualification: Android officially documents VoiceInteractionService as the top-level service for the current global voice interactor and states that the selected service is kept running by the system to support hotwording and voice interactions. Android also imposes explicit foreground-service and microphone permission rules. Therefore, the design below treats screen-off hotword operation as a capability that must be implemented through a valid Android service path and certified on target devices, not as an unrestricted background microphone loophole.</w:t>
      </w:r>
    </w:p>
    <w:p>
      <w:r>
        <w:br w:type="page"/>
      </w:r>
    </w:p>
    <w:p>
      <w:pPr>
        <w:pStyle w:val="Heading1"/>
      </w:pPr>
      <w:r>
        <w:t>Document Map</w:t>
      </w:r>
    </w:p>
    <w:p>
      <w:pPr>
        <w:pStyle w:val="ListNumber"/>
      </w:pPr>
      <w:r>
        <w:t>1. Executive Decision Summary</w:t>
      </w:r>
    </w:p>
    <w:p>
      <w:pPr>
        <w:pStyle w:val="ListNumber"/>
      </w:pPr>
      <w:r>
        <w:t>2. Product Requirements Document (PRD)</w:t>
      </w:r>
    </w:p>
    <w:p>
      <w:pPr>
        <w:pStyle w:val="ListNumber"/>
      </w:pPr>
      <w:r>
        <w:t>3. Product Scope, Goals and Non-Goals</w:t>
      </w:r>
    </w:p>
    <w:p>
      <w:pPr>
        <w:pStyle w:val="ListNumber"/>
      </w:pPr>
      <w:r>
        <w:t>4. User Personas and Core User Journeys</w:t>
      </w:r>
    </w:p>
    <w:p>
      <w:pPr>
        <w:pStyle w:val="ListNumber"/>
      </w:pPr>
      <w:r>
        <w:t>5. Functional Requirements</w:t>
      </w:r>
    </w:p>
    <w:p>
      <w:pPr>
        <w:pStyle w:val="ListNumber"/>
      </w:pPr>
      <w:r>
        <w:t>6. Non-Functional and Safety Requirements</w:t>
      </w:r>
    </w:p>
    <w:p>
      <w:pPr>
        <w:pStyle w:val="ListNumber"/>
      </w:pPr>
      <w:r>
        <w:t>7. Product Capability Tiers</w:t>
      </w:r>
    </w:p>
    <w:p>
      <w:pPr>
        <w:pStyle w:val="ListNumber"/>
      </w:pPr>
      <w:r>
        <w:t>8. World-Class System Architecture</w:t>
      </w:r>
    </w:p>
    <w:p>
      <w:pPr>
        <w:pStyle w:val="ListNumber"/>
      </w:pPr>
      <w:r>
        <w:t>9. SevaSetu Voice Assistant Architecture</w:t>
      </w:r>
    </w:p>
    <w:p>
      <w:pPr>
        <w:pStyle w:val="ListNumber"/>
      </w:pPr>
      <w:r>
        <w:t>10. Screen-Off and Lock-Screen Operating Model</w:t>
      </w:r>
    </w:p>
    <w:p>
      <w:pPr>
        <w:pStyle w:val="ListNumber"/>
      </w:pPr>
      <w:r>
        <w:t>11. Android Platform and Service Strategy</w:t>
      </w:r>
    </w:p>
    <w:p>
      <w:pPr>
        <w:pStyle w:val="ListNumber"/>
      </w:pPr>
      <w:r>
        <w:t>12. Wake-Word Detection System</w:t>
      </w:r>
    </w:p>
    <w:p>
      <w:pPr>
        <w:pStyle w:val="ListNumber"/>
      </w:pPr>
      <w:r>
        <w:t>13. Speech Recognition Layer</w:t>
      </w:r>
    </w:p>
    <w:p>
      <w:pPr>
        <w:pStyle w:val="ListNumber"/>
      </w:pPr>
      <w:r>
        <w:t>14. SevaSetu NLP / Intent Agent</w:t>
      </w:r>
    </w:p>
    <w:p>
      <w:pPr>
        <w:pStyle w:val="ListNumber"/>
      </w:pPr>
      <w:r>
        <w:t>15. Emergency Conversation Design</w:t>
      </w:r>
    </w:p>
    <w:p>
      <w:pPr>
        <w:pStyle w:val="ListNumber"/>
      </w:pPr>
      <w:r>
        <w:t>16. Emergency Core and State Machine</w:t>
      </w:r>
    </w:p>
    <w:p>
      <w:pPr>
        <w:pStyle w:val="ListNumber"/>
      </w:pPr>
      <w:r>
        <w:t>17. SOS-First Critical Path</w:t>
      </w:r>
    </w:p>
    <w:p>
      <w:pPr>
        <w:pStyle w:val="ListNumber"/>
      </w:pPr>
      <w:r>
        <w:t>18. Location Architecture</w:t>
      </w:r>
    </w:p>
    <w:p>
      <w:pPr>
        <w:pStyle w:val="ListNumber"/>
      </w:pPr>
      <w:r>
        <w:t>19. Offline and Degraded Connectivity</w:t>
      </w:r>
    </w:p>
    <w:p>
      <w:pPr>
        <w:pStyle w:val="ListNumber"/>
      </w:pPr>
      <w:r>
        <w:t>20. Client-Server Protocol</w:t>
      </w:r>
    </w:p>
    <w:p>
      <w:pPr>
        <w:pStyle w:val="ListNumber"/>
      </w:pPr>
      <w:r>
        <w:t>21. Backend and Transactional Outbox</w:t>
      </w:r>
    </w:p>
    <w:p>
      <w:pPr>
        <w:pStyle w:val="ListNumber"/>
      </w:pPr>
      <w:r>
        <w:t>22. Dispatch and Responder Reliability</w:t>
      </w:r>
    </w:p>
    <w:p>
      <w:pPr>
        <w:pStyle w:val="ListNumber"/>
      </w:pPr>
      <w:r>
        <w:t>23. AI / NLP Safety Boundary</w:t>
      </w:r>
    </w:p>
    <w:p>
      <w:pPr>
        <w:pStyle w:val="ListNumber"/>
      </w:pPr>
      <w:r>
        <w:t>24. Evidence and Verification</w:t>
      </w:r>
    </w:p>
    <w:p>
      <w:pPr>
        <w:pStyle w:val="ListNumber"/>
      </w:pPr>
      <w:r>
        <w:t>25. Security and Emergency Authentication</w:t>
      </w:r>
    </w:p>
    <w:p>
      <w:pPr>
        <w:pStyle w:val="ListNumber"/>
      </w:pPr>
      <w:r>
        <w:t>26. Privacy and Data Lifecycle</w:t>
      </w:r>
    </w:p>
    <w:p>
      <w:pPr>
        <w:pStyle w:val="ListNumber"/>
      </w:pPr>
      <w:r>
        <w:t>27. Data Model and API Contract</w:t>
      </w:r>
    </w:p>
    <w:p>
      <w:pPr>
        <w:pStyle w:val="ListNumber"/>
      </w:pPr>
      <w:r>
        <w:t>28. Realtime and Notification Architecture</w:t>
      </w:r>
    </w:p>
    <w:p>
      <w:pPr>
        <w:pStyle w:val="ListNumber"/>
      </w:pPr>
      <w:r>
        <w:t>29. Observability and Audit Trail</w:t>
      </w:r>
    </w:p>
    <w:p>
      <w:pPr>
        <w:pStyle w:val="ListNumber"/>
      </w:pPr>
      <w:r>
        <w:t>30. Failure Engineering and Recovery</w:t>
      </w:r>
    </w:p>
    <w:p>
      <w:pPr>
        <w:pStyle w:val="ListNumber"/>
      </w:pPr>
      <w:r>
        <w:t>31. Device Capability Matrix</w:t>
      </w:r>
    </w:p>
    <w:p>
      <w:pPr>
        <w:pStyle w:val="ListNumber"/>
      </w:pPr>
      <w:r>
        <w:t>32. Testing and Validation Program</w:t>
      </w:r>
    </w:p>
    <w:p>
      <w:pPr>
        <w:pStyle w:val="ListNumber"/>
      </w:pPr>
      <w:r>
        <w:t>33. MVP Implementation Plan</w:t>
      </w:r>
    </w:p>
    <w:p>
      <w:pPr>
        <w:pStyle w:val="ListNumber"/>
      </w:pPr>
      <w:r>
        <w:t>34. Production Engineering Roadmap</w:t>
      </w:r>
    </w:p>
    <w:p>
      <w:pPr>
        <w:pStyle w:val="ListNumber"/>
      </w:pPr>
      <w:r>
        <w:t>35. Workstream Ownership</w:t>
      </w:r>
    </w:p>
    <w:p>
      <w:pPr>
        <w:pStyle w:val="ListNumber"/>
      </w:pPr>
      <w:r>
        <w:t>36. Technology Stack</w:t>
      </w:r>
    </w:p>
    <w:p>
      <w:pPr>
        <w:pStyle w:val="ListNumber"/>
      </w:pPr>
      <w:r>
        <w:t>37. Acceptance Criteria</w:t>
      </w:r>
    </w:p>
    <w:p>
      <w:pPr>
        <w:pStyle w:val="ListNumber"/>
      </w:pPr>
      <w:r>
        <w:t>38. Performance and SLO Targets</w:t>
      </w:r>
    </w:p>
    <w:p>
      <w:pPr>
        <w:pStyle w:val="ListNumber"/>
      </w:pPr>
      <w:r>
        <w:t>39. Rollout and Kill-Switch Strategy</w:t>
      </w:r>
    </w:p>
    <w:p>
      <w:pPr>
        <w:pStyle w:val="ListNumber"/>
      </w:pPr>
      <w:r>
        <w:t>40. Final Architecture and Engineering Principles</w:t>
      </w:r>
    </w:p>
    <w:p>
      <w:pPr>
        <w:pStyle w:val="ListNumber"/>
      </w:pPr>
      <w:r>
        <w:t>Appendix A — Suggested Project Structure</w:t>
      </w:r>
    </w:p>
    <w:p>
      <w:pPr>
        <w:pStyle w:val="ListNumber"/>
      </w:pPr>
      <w:r>
        <w:t>Appendix B — Example NLP Intent Schema</w:t>
      </w:r>
    </w:p>
    <w:p>
      <w:pPr>
        <w:pStyle w:val="ListNumber"/>
      </w:pPr>
      <w:r>
        <w:t>Appendix C — Example API Contracts</w:t>
      </w:r>
    </w:p>
    <w:p>
      <w:pPr>
        <w:pStyle w:val="ListNumber"/>
      </w:pPr>
      <w:r>
        <w:t>Appendix D — Reference Sources</w:t>
      </w:r>
    </w:p>
    <w:p>
      <w:r>
        <w:br w:type="page"/>
      </w:r>
    </w:p>
    <w:p>
      <w:pPr>
        <w:pStyle w:val="Heading1"/>
      </w:pPr>
      <w:r>
        <w:t>1. Executive Decision Summary</w:t>
      </w:r>
    </w:p>
    <w:p>
      <w:r>
        <w:t>SevaSetu should be built as an emergency-response platform whose emergency core is independent of every optional interface. The new product decision is that SevaSetu owns the voice experience end-to-end: wake-word detection, speech capture, speech-to-text, emergency intent extraction, structured fact extraction, confidence handling, and conversation policy. Gemini, Google App Actions, and any other third-party assistant are not required for the product's core operation.</w:t>
      </w:r>
    </w:p>
    <w:p>
      <w:r>
        <w:t>The architecture therefore becomes: supported trigger → durable local EmergencyEvent → minimum SOS → best-available location → server acceptance → durable dispatch work → volunteer selection/broadcast → acknowledgement → assignment → en-route → check-in → rescue → evidence → verification → resolution.</w:t>
      </w:r>
    </w:p>
    <w:p>
      <w:r>
        <w:t>Voice is still an entry mechanism, not the emergency runtime. If speech recognition, NLP, camera, realtime sockets, or AI enrichment fails, the minimum emergency must still exist and the dispatch pipeline must continue.</w:t>
      </w:r>
    </w:p>
    <w:p>
      <w:r>
        <w:t>The screen-off capability is implemented as a certified Android voice capability. The preferred product path is a SevaSetu VoiceInteractionService / assistant integration where appropriate, with an on-device wake-word layer. A microphone foreground service can be used for supported active-listening modes, but Android's current permission and foreground-service rules must be satisfied. Android documents VoiceInteractionService as the system service for the selected global voice interactor and says it is kept running for hotwording; Android also requires microphone foreground-service declarations and RECORD_AUDIO permission for microphone FGS use. [External platform validation; see Appendix D.]</w:t>
      </w:r>
    </w:p>
    <w:p>
      <w:r>
        <w:t>The MVP should prove the emergency core first, then prove the voice stack on the Samsung M34 5G and a second Android device. A successful MVP does not require universal support; it requires a reproducible, documented capability path on a defined device/OS matrix.</w:t>
      </w:r>
    </w:p>
    <w:p>
      <w:pPr>
        <w:pStyle w:val="Heading1"/>
      </w:pPr>
      <w:r>
        <w:t>2. Product Requirements Document (PRD)</w:t>
      </w:r>
    </w:p>
    <w:p>
      <w:pPr>
        <w:pStyle w:val="Heading2"/>
      </w:pPr>
      <w:r>
        <w:t>2.1 Product vision</w:t>
      </w:r>
    </w:p>
    <w:p>
      <w:r>
        <w:t>Give a person a low-interaction, hands-free way to initiate a real emergency response without depending on a third-party assistant, while ensuring that the emergency cannot disappear because an optional subsystem failed.</w:t>
      </w:r>
    </w:p>
    <w:p>
      <w:pPr>
        <w:pStyle w:val="Heading2"/>
      </w:pPr>
      <w:r>
        <w:t>2.2 Problem statement</w:t>
      </w:r>
    </w:p>
    <w:p>
      <w:r>
        <w:t>During an emergency, opening an application, navigating menus, typing a report, finding GPS, or waiting for AI classification can be unsafe or impossible. SevaSetu therefore needs a voice-first emergency entry path that can operate with the phone locked/screen-off on certified Android configurations, while preserving a deterministic and resilient SOS path underneath.</w:t>
      </w:r>
    </w:p>
    <w:p>
      <w:pPr>
        <w:pStyle w:val="Heading2"/>
      </w:pPr>
      <w:r>
        <w:t>2.3 Product objective</w:t>
      </w:r>
    </w:p>
    <w:p>
      <w:pPr>
        <w:pStyle w:val="ListBullet"/>
      </w:pPr>
      <w:r>
        <w:t>Enable a user to activate SevaSetu using a configured wake phrase such as “Hey SevaSetu”.</w:t>
      </w:r>
    </w:p>
    <w:p>
      <w:pPr>
        <w:pStyle w:val="ListBullet"/>
      </w:pPr>
      <w:r>
        <w:t>Capture a short spoken emergency request and convert it into a normalized VoiceInvocation.</w:t>
      </w:r>
    </w:p>
    <w:p>
      <w:pPr>
        <w:pStyle w:val="ListBullet"/>
      </w:pPr>
      <w:r>
        <w:t>Create a durable local emergency before waiting for speech enrichment or AI.</w:t>
      </w:r>
    </w:p>
    <w:p>
      <w:pPr>
        <w:pStyle w:val="ListBullet"/>
      </w:pPr>
      <w:r>
        <w:t>Transmit the minimum SOS immediately when a network path is available.</w:t>
      </w:r>
    </w:p>
    <w:p>
      <w:pPr>
        <w:pStyle w:val="ListBullet"/>
      </w:pPr>
      <w:r>
        <w:t>Continue safely when network, GPS, NLP, camera, realtime transport, or the app process fails.</w:t>
      </w:r>
    </w:p>
    <w:p>
      <w:pPr>
        <w:pStyle w:val="ListBullet"/>
      </w:pPr>
      <w:r>
        <w:t>Feed the existing SevaSetu dispatch system instead of creating a second volunteer platform.</w:t>
      </w:r>
    </w:p>
    <w:p>
      <w:pPr>
        <w:pStyle w:val="ListBullet"/>
      </w:pPr>
      <w:r>
        <w:t>Provide auditable state transitions from trigger to resolution.</w:t>
      </w:r>
    </w:p>
    <w:p>
      <w:pPr>
        <w:pStyle w:val="Heading2"/>
      </w:pPr>
      <w:r>
        <w:t>2.4 Success definition</w:t>
      </w:r>
    </w:p>
    <w:p>
      <w:pPr>
        <w:pStyle w:val="CodeBlock"/>
      </w:pPr>
      <w:r>
        <w:t>Supported voice trigger</w:t>
        <w:br/>
        <w:t xml:space="preserve">        ↓</w:t>
        <w:br/>
        <w:t>Wake word detected</w:t>
        <w:br/>
        <w:t xml:space="preserve">        ↓</w:t>
        <w:br/>
        <w:t>VoiceInvocation created</w:t>
        <w:br/>
        <w:t xml:space="preserve">        ↓</w:t>
        <w:br/>
        <w:t>EmergencyManager creates durable local event</w:t>
        <w:br/>
        <w:t xml:space="preserve">        ↓</w:t>
        <w:br/>
        <w:t>Minimum SOS submitted / queued</w:t>
        <w:br/>
        <w:t xml:space="preserve">        ↓</w:t>
        <w:br/>
        <w:t>Best available location attached</w:t>
        <w:br/>
        <w:t xml:space="preserve">        ↓</w:t>
        <w:br/>
        <w:t>Server accepts idempotently</w:t>
        <w:br/>
        <w:t xml:space="preserve">        ↓</w:t>
        <w:br/>
        <w:t>Need + urgency floor</w:t>
        <w:br/>
        <w:t xml:space="preserve">        ↓</w:t>
        <w:br/>
        <w:t>Matching + broadcast</w:t>
        <w:br/>
        <w:t xml:space="preserve">        ↓</w:t>
        <w:br/>
        <w:t>Volunteer acknowledgement</w:t>
        <w:br/>
        <w:t xml:space="preserve">        ↓</w:t>
        <w:br/>
        <w:t>Assignment / escalation</w:t>
        <w:br/>
        <w:t xml:space="preserve">        ↓</w:t>
        <w:br/>
        <w:t>Rescue + proof</w:t>
        <w:br/>
        <w:t xml:space="preserve">        ↓</w:t>
        <w:br/>
        <w:t>Verification + resolution</w:t>
      </w:r>
    </w:p>
    <w:p>
      <w:pPr>
        <w:pStyle w:val="Heading2"/>
      </w:pPr>
      <w:r>
        <w:t>2.5 MVP success metrics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1F2"/>
          </w:tcPr>
          <w:p>
            <w:r/>
            <w:r>
              <w:rPr>
                <w:b/>
                <w:sz w:val="17"/>
              </w:rPr>
              <w:t>Metric</w:t>
            </w:r>
          </w:p>
        </w:tc>
        <w:tc>
          <w:tcPr>
            <w:tcW w:type="dxa" w:w="5040"/>
            <w:vAlign w:val="center"/>
            <w:shd w:fill="D9E1F2"/>
          </w:tcPr>
          <w:p>
            <w:r/>
            <w:r>
              <w:rPr>
                <w:b/>
                <w:sz w:val="17"/>
              </w:rPr>
              <w:t>MVP success condition</w:t>
            </w:r>
          </w:p>
        </w:tc>
      </w:tr>
      <w:tr>
        <w:tc>
          <w:tcPr>
            <w:tcW w:type="dxa" w:w="5040"/>
            <w:vAlign w:val="center"/>
          </w:tcPr>
          <w:p>
            <w:r/>
            <w:r>
              <w:rPr>
                <w:b w:val="0"/>
                <w:sz w:val="17"/>
              </w:rPr>
              <w:t>Wake-word detection</w:t>
            </w:r>
          </w:p>
        </w:tc>
        <w:tc>
          <w:tcPr>
            <w:tcW w:type="dxa" w:w="5040"/>
            <w:vAlign w:val="center"/>
          </w:tcPr>
          <w:p>
            <w:r/>
            <w:r>
              <w:rPr>
                <w:b w:val="0"/>
                <w:sz w:val="17"/>
              </w:rPr>
              <w:t>Works repeatedly on certified test device with measured false accepts and false rejects.</w:t>
            </w:r>
          </w:p>
        </w:tc>
      </w:tr>
      <w:tr>
        <w:tc>
          <w:tcPr>
            <w:tcW w:type="dxa" w:w="5040"/>
            <w:vAlign w:val="center"/>
          </w:tcPr>
          <w:p>
            <w:r/>
            <w:r>
              <w:rPr>
                <w:b w:val="0"/>
                <w:sz w:val="17"/>
              </w:rPr>
              <w:t>Screen-off operation</w:t>
            </w:r>
          </w:p>
        </w:tc>
        <w:tc>
          <w:tcPr>
            <w:tcW w:type="dxa" w:w="5040"/>
            <w:vAlign w:val="center"/>
          </w:tcPr>
          <w:p>
            <w:r/>
            <w:r>
              <w:rPr>
                <w:b w:val="0"/>
                <w:sz w:val="17"/>
              </w:rPr>
              <w:t>Trigger path remains functional with screen off/locked on at least one defined target device.</w:t>
            </w:r>
          </w:p>
        </w:tc>
      </w:tr>
      <w:tr>
        <w:tc>
          <w:tcPr>
            <w:tcW w:type="dxa" w:w="5040"/>
            <w:vAlign w:val="center"/>
          </w:tcPr>
          <w:p>
            <w:r/>
            <w:r>
              <w:rPr>
                <w:b w:val="0"/>
                <w:sz w:val="17"/>
              </w:rPr>
              <w:t>Emergency creation</w:t>
            </w:r>
          </w:p>
        </w:tc>
        <w:tc>
          <w:tcPr>
            <w:tcW w:type="dxa" w:w="5040"/>
            <w:vAlign w:val="center"/>
          </w:tcPr>
          <w:p>
            <w:r/>
            <w:r>
              <w:rPr>
                <w:b w:val="0"/>
                <w:sz w:val="17"/>
              </w:rPr>
              <w:t>One valid trigger creates exactly one durable local event.</w:t>
            </w:r>
          </w:p>
        </w:tc>
      </w:tr>
      <w:tr>
        <w:tc>
          <w:tcPr>
            <w:tcW w:type="dxa" w:w="5040"/>
            <w:vAlign w:val="center"/>
          </w:tcPr>
          <w:p>
            <w:r/>
            <w:r>
              <w:rPr>
                <w:b w:val="0"/>
                <w:sz w:val="17"/>
              </w:rPr>
              <w:t>SOS resilience</w:t>
            </w:r>
          </w:p>
        </w:tc>
        <w:tc>
          <w:tcPr>
            <w:tcW w:type="dxa" w:w="5040"/>
            <w:vAlign w:val="center"/>
          </w:tcPr>
          <w:p>
            <w:r/>
            <w:r>
              <w:rPr>
                <w:b w:val="0"/>
                <w:sz w:val="17"/>
              </w:rPr>
              <w:t>Emergency survives temporary network loss and retries safely.</w:t>
            </w:r>
          </w:p>
        </w:tc>
      </w:tr>
      <w:tr>
        <w:tc>
          <w:tcPr>
            <w:tcW w:type="dxa" w:w="5040"/>
            <w:vAlign w:val="center"/>
          </w:tcPr>
          <w:p>
            <w:r/>
            <w:r>
              <w:rPr>
                <w:b w:val="0"/>
                <w:sz w:val="17"/>
              </w:rPr>
              <w:t>Dispatch</w:t>
            </w:r>
          </w:p>
        </w:tc>
        <w:tc>
          <w:tcPr>
            <w:tcW w:type="dxa" w:w="5040"/>
            <w:vAlign w:val="center"/>
          </w:tcPr>
          <w:p>
            <w:r/>
            <w:r>
              <w:rPr>
                <w:b w:val="0"/>
                <w:sz w:val="17"/>
              </w:rPr>
              <w:t>A staged critical incident reaches and is acknowledged by a responder.</w:t>
            </w:r>
          </w:p>
        </w:tc>
      </w:tr>
      <w:tr>
        <w:tc>
          <w:tcPr>
            <w:tcW w:type="dxa" w:w="5040"/>
            <w:vAlign w:val="center"/>
          </w:tcPr>
          <w:p>
            <w:r/>
            <w:r>
              <w:rPr>
                <w:b w:val="0"/>
                <w:sz w:val="17"/>
              </w:rPr>
              <w:t>NLP</w:t>
            </w:r>
          </w:p>
        </w:tc>
        <w:tc>
          <w:tcPr>
            <w:tcW w:type="dxa" w:w="5040"/>
            <w:vAlign w:val="center"/>
          </w:tcPr>
          <w:p>
            <w:r/>
            <w:r>
              <w:rPr>
                <w:b w:val="0"/>
                <w:sz w:val="17"/>
              </w:rPr>
              <w:t>Common emergency phrases map to correct intents without delaying SOS.</w:t>
            </w:r>
          </w:p>
        </w:tc>
      </w:tr>
      <w:tr>
        <w:tc>
          <w:tcPr>
            <w:tcW w:type="dxa" w:w="5040"/>
            <w:vAlign w:val="center"/>
          </w:tcPr>
          <w:p>
            <w:r/>
            <w:r>
              <w:rPr>
                <w:b w:val="0"/>
                <w:sz w:val="17"/>
              </w:rPr>
              <w:t>Recovery</w:t>
            </w:r>
          </w:p>
        </w:tc>
        <w:tc>
          <w:tcPr>
            <w:tcW w:type="dxa" w:w="5040"/>
            <w:vAlign w:val="center"/>
          </w:tcPr>
          <w:p>
            <w:r/>
            <w:r>
              <w:rPr>
                <w:b w:val="0"/>
                <w:sz w:val="17"/>
              </w:rPr>
              <w:t>Process death/restart does not lose accepted incidents.</w:t>
            </w:r>
          </w:p>
        </w:tc>
      </w:tr>
      <w:tr>
        <w:tc>
          <w:tcPr>
            <w:tcW w:type="dxa" w:w="5040"/>
            <w:vAlign w:val="center"/>
          </w:tcPr>
          <w:p>
            <w:r/>
            <w:r>
              <w:rPr>
                <w:b w:val="0"/>
                <w:sz w:val="17"/>
              </w:rPr>
              <w:t>Audit</w:t>
            </w:r>
          </w:p>
        </w:tc>
        <w:tc>
          <w:tcPr>
            <w:tcW w:type="dxa" w:w="5040"/>
            <w:vAlign w:val="center"/>
          </w:tcPr>
          <w:p>
            <w:r/>
            <w:r>
              <w:rPr>
                <w:b w:val="0"/>
                <w:sz w:val="17"/>
              </w:rPr>
              <w:t>Every important state transition is recorded.</w:t>
            </w:r>
          </w:p>
        </w:tc>
      </w:tr>
    </w:tbl>
    <w:p/>
    <w:p>
      <w:pPr>
        <w:pStyle w:val="Heading2"/>
      </w:pPr>
      <w:r>
        <w:t>2.6 Out-of-scope MVP items</w:t>
      </w:r>
    </w:p>
    <w:p>
      <w:pPr>
        <w:pStyle w:val="ListBullet"/>
      </w:pPr>
      <w:r>
        <w:t>Universal support across every Android manufacturer.</w:t>
      </w:r>
    </w:p>
    <w:p>
      <w:pPr>
        <w:pStyle w:val="ListBullet"/>
      </w:pPr>
      <w:r>
        <w:t>Universal physical power-button interception.</w:t>
      </w:r>
    </w:p>
    <w:p>
      <w:pPr>
        <w:pStyle w:val="ListBullet"/>
      </w:pPr>
      <w:r>
        <w:t>Operation while the phone is completely powered off.</w:t>
      </w:r>
    </w:p>
    <w:p>
      <w:pPr>
        <w:pStyle w:val="ListBullet"/>
      </w:pPr>
      <w:r>
        <w:t>Satellite/off-grid communication without a dedicated supported transport.</w:t>
      </w:r>
    </w:p>
    <w:p>
      <w:pPr>
        <w:pStyle w:val="ListBullet"/>
      </w:pPr>
      <w:r>
        <w:t>Fully autonomous medical diagnosis.</w:t>
      </w:r>
    </w:p>
    <w:p>
      <w:pPr>
        <w:pStyle w:val="ListBullet"/>
      </w:pPr>
      <w:r>
        <w:t>Using NLP confidence as the sole authority for life-critical urgency.</w:t>
      </w:r>
    </w:p>
    <w:p>
      <w:pPr>
        <w:pStyle w:val="Heading1"/>
      </w:pPr>
      <w:r>
        <w:t>3. Product Scope, Goals and Non-Goals</w:t>
      </w:r>
    </w:p>
    <w:p>
      <w:pPr>
        <w:pStyle w:val="Heading2"/>
      </w:pPr>
      <w:r>
        <w:t>3.1 In scope</w:t>
      </w:r>
    </w:p>
    <w:p>
      <w:pPr>
        <w:pStyle w:val="ListBullet"/>
      </w:pPr>
      <w:r>
        <w:t>Android native application using Kotlin and Jetpack Compose.</w:t>
      </w:r>
    </w:p>
    <w:p>
      <w:pPr>
        <w:pStyle w:val="ListBullet"/>
      </w:pPr>
      <w:r>
        <w:t>Own SevaSetu wake-word engine.</w:t>
      </w:r>
    </w:p>
    <w:p>
      <w:pPr>
        <w:pStyle w:val="ListBullet"/>
      </w:pPr>
      <w:r>
        <w:t>Own speech/intent pipeline with pluggable on-device or server-assisted ASR.</w:t>
      </w:r>
    </w:p>
    <w:p>
      <w:pPr>
        <w:pStyle w:val="ListBullet"/>
      </w:pPr>
      <w:r>
        <w:t>Own NLP agent for emergency intent and fact extraction.</w:t>
      </w:r>
    </w:p>
    <w:p>
      <w:pPr>
        <w:pStyle w:val="ListBullet"/>
      </w:pPr>
      <w:r>
        <w:t>EmergencyManager and durable Room journal.</w:t>
      </w:r>
    </w:p>
    <w:p>
      <w:pPr>
        <w:pStyle w:val="ListBullet"/>
      </w:pPr>
      <w:r>
        <w:t>Location acquisition and confidence.</w:t>
      </w:r>
    </w:p>
    <w:p>
      <w:pPr>
        <w:pStyle w:val="ListBullet"/>
      </w:pPr>
      <w:r>
        <w:t>Offline queue and reconciliation.</w:t>
      </w:r>
    </w:p>
    <w:p>
      <w:pPr>
        <w:pStyle w:val="ListBullet"/>
      </w:pPr>
      <w:r>
        <w:t>Authoritative backend emergency lifecycle.</w:t>
      </w:r>
    </w:p>
    <w:p>
      <w:pPr>
        <w:pStyle w:val="ListBullet"/>
      </w:pPr>
      <w:r>
        <w:t>PostgreSQL/PostGIS geospatial matching.</w:t>
      </w:r>
    </w:p>
    <w:p>
      <w:pPr>
        <w:pStyle w:val="ListBullet"/>
      </w:pPr>
      <w:r>
        <w:t>Transactional outbox and durable async processing.</w:t>
      </w:r>
    </w:p>
    <w:p>
      <w:pPr>
        <w:pStyle w:val="ListBullet"/>
      </w:pPr>
      <w:r>
        <w:t>FCM / realtime status transport.</w:t>
      </w:r>
    </w:p>
    <w:p>
      <w:pPr>
        <w:pStyle w:val="ListBullet"/>
      </w:pPr>
      <w:r>
        <w:t>Volunteer acknowledgement, reassignment and escalation.</w:t>
      </w:r>
    </w:p>
    <w:p>
      <w:pPr>
        <w:pStyle w:val="ListBullet"/>
      </w:pPr>
      <w:r>
        <w:t>Evidence capture and asynchronous verification.</w:t>
      </w:r>
    </w:p>
    <w:p>
      <w:pPr>
        <w:pStyle w:val="ListBullet"/>
      </w:pPr>
      <w:r>
        <w:t>Security, audit, observability, and device capability reporting.</w:t>
      </w:r>
    </w:p>
    <w:p>
      <w:pPr>
        <w:pStyle w:val="Heading2"/>
      </w:pPr>
      <w:r>
        <w:t>3.2 Non-goals</w:t>
      </w:r>
    </w:p>
    <w:p>
      <w:pPr>
        <w:pStyle w:val="ListBullet"/>
      </w:pPr>
      <w:r>
        <w:t>No hidden or undocumented system-input interception.</w:t>
      </w:r>
    </w:p>
    <w:p>
      <w:pPr>
        <w:pStyle w:val="ListBullet"/>
      </w:pPr>
      <w:r>
        <w:t>No silent microphone/camera activation outside a user-authorized, policy-compliant Android service model.</w:t>
      </w:r>
    </w:p>
    <w:p>
      <w:pPr>
        <w:pStyle w:val="ListBullet"/>
      </w:pPr>
      <w:r>
        <w:t>No dependency on Gemini/App Actions.</w:t>
      </w:r>
    </w:p>
    <w:p>
      <w:pPr>
        <w:pStyle w:val="ListBullet"/>
      </w:pPr>
      <w:r>
        <w:t>No claim that every Samsung/Android build will support the same voice behavior.</w:t>
      </w:r>
    </w:p>
    <w:p>
      <w:pPr>
        <w:pStyle w:val="Heading1"/>
      </w:pPr>
      <w:r>
        <w:t>4. User Personas and Core User Journeys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1F2"/>
          </w:tcPr>
          <w:p>
            <w:r/>
            <w:r>
              <w:rPr>
                <w:b/>
                <w:sz w:val="17"/>
              </w:rPr>
              <w:t>Persona</w:t>
            </w:r>
          </w:p>
        </w:tc>
        <w:tc>
          <w:tcPr>
            <w:tcW w:type="dxa" w:w="3360"/>
            <w:vAlign w:val="center"/>
            <w:shd w:fill="D9E1F2"/>
          </w:tcPr>
          <w:p>
            <w:r/>
            <w:r>
              <w:rPr>
                <w:b/>
                <w:sz w:val="17"/>
              </w:rPr>
              <w:t>Need</w:t>
            </w:r>
          </w:p>
        </w:tc>
        <w:tc>
          <w:tcPr>
            <w:tcW w:type="dxa" w:w="3360"/>
            <w:vAlign w:val="center"/>
            <w:shd w:fill="D9E1F2"/>
          </w:tcPr>
          <w:p>
            <w:r/>
            <w:r>
              <w:rPr>
                <w:b/>
                <w:sz w:val="17"/>
              </w:rPr>
              <w:t>Primary interaction</w:t>
            </w:r>
          </w:p>
        </w:tc>
      </w:tr>
      <w:tr>
        <w:tc>
          <w:tcPr>
            <w:tcW w:type="dxa" w:w="3360"/>
            <w:vAlign w:val="center"/>
          </w:tcPr>
          <w:p>
            <w:r/>
            <w:r>
              <w:rPr>
                <w:b w:val="0"/>
                <w:sz w:val="17"/>
              </w:rPr>
              <w:t>Person in emergency</w:t>
            </w:r>
          </w:p>
        </w:tc>
        <w:tc>
          <w:tcPr>
            <w:tcW w:type="dxa" w:w="3360"/>
            <w:vAlign w:val="center"/>
          </w:tcPr>
          <w:p>
            <w:r/>
            <w:r>
              <w:rPr>
                <w:b w:val="0"/>
                <w:sz w:val="17"/>
              </w:rPr>
              <w:t>Fast, low-interaction help request</w:t>
            </w:r>
          </w:p>
        </w:tc>
        <w:tc>
          <w:tcPr>
            <w:tcW w:type="dxa" w:w="3360"/>
            <w:vAlign w:val="center"/>
          </w:tcPr>
          <w:p>
            <w:r/>
            <w:r>
              <w:rPr>
                <w:b w:val="0"/>
                <w:sz w:val="17"/>
              </w:rPr>
              <w:t>Wake word + short voice request / fallback SOS</w:t>
            </w:r>
          </w:p>
        </w:tc>
      </w:tr>
      <w:tr>
        <w:tc>
          <w:tcPr>
            <w:tcW w:type="dxa" w:w="3360"/>
            <w:vAlign w:val="center"/>
          </w:tcPr>
          <w:p>
            <w:r/>
            <w:r>
              <w:rPr>
                <w:b w:val="0"/>
                <w:sz w:val="17"/>
              </w:rPr>
              <w:t>Volunteer</w:t>
            </w:r>
          </w:p>
        </w:tc>
        <w:tc>
          <w:tcPr>
            <w:tcW w:type="dxa" w:w="3360"/>
            <w:vAlign w:val="center"/>
          </w:tcPr>
          <w:p>
            <w:r/>
            <w:r>
              <w:rPr>
                <w:b w:val="0"/>
                <w:sz w:val="17"/>
              </w:rPr>
              <w:t>Receive, understand and acknowledge a nearby need</w:t>
            </w:r>
          </w:p>
        </w:tc>
        <w:tc>
          <w:tcPr>
            <w:tcW w:type="dxa" w:w="3360"/>
            <w:vAlign w:val="center"/>
          </w:tcPr>
          <w:p>
            <w:r/>
            <w:r>
              <w:rPr>
                <w:b w:val="0"/>
                <w:sz w:val="17"/>
              </w:rPr>
              <w:t>Push notification + responder app</w:t>
            </w:r>
          </w:p>
        </w:tc>
      </w:tr>
      <w:tr>
        <w:tc>
          <w:tcPr>
            <w:tcW w:type="dxa" w:w="3360"/>
            <w:vAlign w:val="center"/>
          </w:tcPr>
          <w:p>
            <w:r/>
            <w:r>
              <w:rPr>
                <w:b w:val="0"/>
                <w:sz w:val="17"/>
              </w:rPr>
              <w:t>Coordinator</w:t>
            </w:r>
          </w:p>
        </w:tc>
        <w:tc>
          <w:tcPr>
            <w:tcW w:type="dxa" w:w="3360"/>
            <w:vAlign w:val="center"/>
          </w:tcPr>
          <w:p>
            <w:r/>
            <w:r>
              <w:rPr>
                <w:b w:val="0"/>
                <w:sz w:val="17"/>
              </w:rPr>
              <w:t>Monitor, intervene and escalate</w:t>
            </w:r>
          </w:p>
        </w:tc>
        <w:tc>
          <w:tcPr>
            <w:tcW w:type="dxa" w:w="3360"/>
            <w:vAlign w:val="center"/>
          </w:tcPr>
          <w:p>
            <w:r/>
            <w:r>
              <w:rPr>
                <w:b w:val="0"/>
                <w:sz w:val="17"/>
              </w:rPr>
              <w:t>Coordinator dashboard</w:t>
            </w:r>
          </w:p>
        </w:tc>
      </w:tr>
      <w:tr>
        <w:tc>
          <w:tcPr>
            <w:tcW w:type="dxa" w:w="3360"/>
            <w:vAlign w:val="center"/>
          </w:tcPr>
          <w:p>
            <w:r/>
            <w:r>
              <w:rPr>
                <w:b w:val="0"/>
                <w:sz w:val="17"/>
              </w:rPr>
              <w:t>Verifier</w:t>
            </w:r>
          </w:p>
        </w:tc>
        <w:tc>
          <w:tcPr>
            <w:tcW w:type="dxa" w:w="3360"/>
            <w:vAlign w:val="center"/>
          </w:tcPr>
          <w:p>
            <w:r/>
            <w:r>
              <w:rPr>
                <w:b w:val="0"/>
                <w:sz w:val="17"/>
              </w:rPr>
              <w:t>Validate evidence and closure</w:t>
            </w:r>
          </w:p>
        </w:tc>
        <w:tc>
          <w:tcPr>
            <w:tcW w:type="dxa" w:w="3360"/>
            <w:vAlign w:val="center"/>
          </w:tcPr>
          <w:p>
            <w:r/>
            <w:r>
              <w:rPr>
                <w:b w:val="0"/>
                <w:sz w:val="17"/>
              </w:rPr>
              <w:t>Evidence/review interface</w:t>
            </w:r>
          </w:p>
        </w:tc>
      </w:tr>
      <w:tr>
        <w:tc>
          <w:tcPr>
            <w:tcW w:type="dxa" w:w="3360"/>
            <w:vAlign w:val="center"/>
          </w:tcPr>
          <w:p>
            <w:r/>
            <w:r>
              <w:rPr>
                <w:b w:val="0"/>
                <w:sz w:val="17"/>
              </w:rPr>
              <w:t>System operator</w:t>
            </w:r>
          </w:p>
        </w:tc>
        <w:tc>
          <w:tcPr>
            <w:tcW w:type="dxa" w:w="3360"/>
            <w:vAlign w:val="center"/>
          </w:tcPr>
          <w:p>
            <w:r/>
            <w:r>
              <w:rPr>
                <w:b w:val="0"/>
                <w:sz w:val="17"/>
              </w:rPr>
              <w:t>Maintain reliability and safety</w:t>
            </w:r>
          </w:p>
        </w:tc>
        <w:tc>
          <w:tcPr>
            <w:tcW w:type="dxa" w:w="3360"/>
            <w:vAlign w:val="center"/>
          </w:tcPr>
          <w:p>
            <w:r/>
            <w:r>
              <w:rPr>
                <w:b w:val="0"/>
                <w:sz w:val="17"/>
              </w:rPr>
              <w:t>Observability + runbook</w:t>
            </w:r>
          </w:p>
        </w:tc>
      </w:tr>
    </w:tbl>
    <w:p/>
    <w:p>
      <w:pPr>
        <w:pStyle w:val="Heading2"/>
      </w:pPr>
      <w:r>
        <w:t>4.1 Voice emergency journey</w:t>
      </w:r>
    </w:p>
    <w:p>
      <w:pPr>
        <w:pStyle w:val="CodeBlock"/>
      </w:pPr>
      <w:r>
        <w:t>Phone powered ON</w:t>
        <w:br/>
        <w:t>→ SevaSetu voice capability enabled</w:t>
        <w:br/>
        <w:t>→ user locks phone / screen turns OFF</w:t>
        <w:br/>
        <w:t>→ wake-word engine remains available through certified service path</w:t>
        <w:br/>
        <w:t>→ “Hey SevaSetu”</w:t>
        <w:br/>
        <w:t>→ wake word detected</w:t>
        <w:br/>
        <w:t>→ capture command window</w:t>
        <w:br/>
        <w:t>→ “There is an accident, I need help”</w:t>
        <w:br/>
        <w:t>→ EmergencyManager immediately persists LOCAL_ONLY event</w:t>
        <w:br/>
        <w:t>→ SOS attempt begins</w:t>
        <w:br/>
        <w:t>→ ASR/NLP extracts accident + help intent</w:t>
        <w:br/>
        <w:t>→ location service provides best available location</w:t>
        <w:br/>
        <w:t>→ backend accepts incident</w:t>
        <w:br/>
        <w:t>→ dispatch begins</w:t>
        <w:br/>
        <w:t>→ user receives state feedback when possible</w:t>
      </w:r>
    </w:p>
    <w:p>
      <w:pPr>
        <w:pStyle w:val="Heading2"/>
      </w:pPr>
      <w:r>
        <w:t>4.2 Failure journey</w:t>
      </w:r>
    </w:p>
    <w:p>
      <w:pPr>
        <w:pStyle w:val="CodeBlock"/>
      </w:pPr>
      <w:r>
        <w:t>Wake word detected</w:t>
        <w:br/>
        <w:t>→ NLP unavailable</w:t>
        <w:br/>
        <w:t>→ STILL CREATE SOS</w:t>
        <w:br/>
        <w:t>→ event contains minimal trigger metadata</w:t>
        <w:br/>
        <w:t>→ backend uses deterministic urgency floor</w:t>
        <w:br/>
        <w:t>→ dispatch continues</w:t>
        <w:br/>
        <w:t>→ NLP retries later</w:t>
        <w:br/>
        <w:t>→ enriched facts are attached asynchronously</w:t>
      </w:r>
    </w:p>
    <w:p>
      <w:pPr>
        <w:pStyle w:val="Heading1"/>
      </w:pPr>
      <w:r>
        <w:t>5.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1F2"/>
          </w:tcPr>
          <w:p>
            <w:r/>
            <w:r>
              <w:rPr>
                <w:b/>
                <w:sz w:val="17"/>
              </w:rPr>
              <w:t>ID</w:t>
            </w:r>
          </w:p>
        </w:tc>
        <w:tc>
          <w:tcPr>
            <w:tcW w:type="dxa" w:w="3360"/>
            <w:vAlign w:val="center"/>
            <w:shd w:fill="D9E1F2"/>
          </w:tcPr>
          <w:p>
            <w:r/>
            <w:r>
              <w:rPr>
                <w:b/>
                <w:sz w:val="17"/>
              </w:rPr>
              <w:t>Requirement</w:t>
            </w:r>
          </w:p>
        </w:tc>
        <w:tc>
          <w:tcPr>
            <w:tcW w:type="dxa" w:w="3360"/>
            <w:vAlign w:val="center"/>
            <w:shd w:fill="D9E1F2"/>
          </w:tcPr>
          <w:p>
            <w:r/>
            <w:r>
              <w:rPr>
                <w:b/>
                <w:sz w:val="17"/>
              </w:rPr>
              <w:t>Specification</w:t>
            </w:r>
          </w:p>
        </w:tc>
      </w:tr>
      <w:tr>
        <w:tc>
          <w:tcPr>
            <w:tcW w:type="dxa" w:w="3360"/>
            <w:vAlign w:val="center"/>
          </w:tcPr>
          <w:p>
            <w:r/>
            <w:r>
              <w:rPr>
                <w:b w:val="0"/>
                <w:sz w:val="17"/>
              </w:rPr>
              <w:t>FR-01</w:t>
            </w:r>
          </w:p>
        </w:tc>
        <w:tc>
          <w:tcPr>
            <w:tcW w:type="dxa" w:w="3360"/>
            <w:vAlign w:val="center"/>
          </w:tcPr>
          <w:p>
            <w:r/>
            <w:r>
              <w:rPr>
                <w:b w:val="0"/>
                <w:sz w:val="17"/>
              </w:rPr>
              <w:t>Wake word</w:t>
            </w:r>
          </w:p>
        </w:tc>
        <w:tc>
          <w:tcPr>
            <w:tcW w:type="dxa" w:w="3360"/>
            <w:vAlign w:val="center"/>
          </w:tcPr>
          <w:p>
            <w:r/>
            <w:r>
              <w:rPr>
                <w:b w:val="0"/>
                <w:sz w:val="17"/>
              </w:rPr>
              <w:t>The system shall support a configurable SevaSetu wake phrase.</w:t>
            </w:r>
          </w:p>
        </w:tc>
      </w:tr>
      <w:tr>
        <w:tc>
          <w:tcPr>
            <w:tcW w:type="dxa" w:w="3360"/>
            <w:vAlign w:val="center"/>
          </w:tcPr>
          <w:p>
            <w:r/>
            <w:r>
              <w:rPr>
                <w:b w:val="0"/>
                <w:sz w:val="17"/>
              </w:rPr>
              <w:t>FR-02</w:t>
            </w:r>
          </w:p>
        </w:tc>
        <w:tc>
          <w:tcPr>
            <w:tcW w:type="dxa" w:w="3360"/>
            <w:vAlign w:val="center"/>
          </w:tcPr>
          <w:p>
            <w:r/>
            <w:r>
              <w:rPr>
                <w:b w:val="0"/>
                <w:sz w:val="17"/>
              </w:rPr>
              <w:t>Voice invocation</w:t>
            </w:r>
          </w:p>
        </w:tc>
        <w:tc>
          <w:tcPr>
            <w:tcW w:type="dxa" w:w="3360"/>
            <w:vAlign w:val="center"/>
          </w:tcPr>
          <w:p>
            <w:r/>
            <w:r>
              <w:rPr>
                <w:b w:val="0"/>
                <w:sz w:val="17"/>
              </w:rPr>
              <w:t>The system shall normalize a voice trigger into a VoiceInvocation object.</w:t>
            </w:r>
          </w:p>
        </w:tc>
      </w:tr>
      <w:tr>
        <w:tc>
          <w:tcPr>
            <w:tcW w:type="dxa" w:w="3360"/>
            <w:vAlign w:val="center"/>
          </w:tcPr>
          <w:p>
            <w:r/>
            <w:r>
              <w:rPr>
                <w:b w:val="0"/>
                <w:sz w:val="17"/>
              </w:rPr>
              <w:t>FR-03</w:t>
            </w:r>
          </w:p>
        </w:tc>
        <w:tc>
          <w:tcPr>
            <w:tcW w:type="dxa" w:w="3360"/>
            <w:vAlign w:val="center"/>
          </w:tcPr>
          <w:p>
            <w:r/>
            <w:r>
              <w:rPr>
                <w:b w:val="0"/>
                <w:sz w:val="17"/>
              </w:rPr>
              <w:t>Immediate persistence</w:t>
            </w:r>
          </w:p>
        </w:tc>
        <w:tc>
          <w:tcPr>
            <w:tcW w:type="dxa" w:w="3360"/>
            <w:vAlign w:val="center"/>
          </w:tcPr>
          <w:p>
            <w:r/>
            <w:r>
              <w:rPr>
                <w:b w:val="0"/>
                <w:sz w:val="17"/>
              </w:rPr>
              <w:t>A valid trigger shall create a durable local event before enrichment.</w:t>
            </w:r>
          </w:p>
        </w:tc>
      </w:tr>
      <w:tr>
        <w:tc>
          <w:tcPr>
            <w:tcW w:type="dxa" w:w="3360"/>
            <w:vAlign w:val="center"/>
          </w:tcPr>
          <w:p>
            <w:r/>
            <w:r>
              <w:rPr>
                <w:b w:val="0"/>
                <w:sz w:val="17"/>
              </w:rPr>
              <w:t>FR-04</w:t>
            </w:r>
          </w:p>
        </w:tc>
        <w:tc>
          <w:tcPr>
            <w:tcW w:type="dxa" w:w="3360"/>
            <w:vAlign w:val="center"/>
          </w:tcPr>
          <w:p>
            <w:r/>
            <w:r>
              <w:rPr>
                <w:b w:val="0"/>
                <w:sz w:val="17"/>
              </w:rPr>
              <w:t>Minimum SOS</w:t>
            </w:r>
          </w:p>
        </w:tc>
        <w:tc>
          <w:tcPr>
            <w:tcW w:type="dxa" w:w="3360"/>
            <w:vAlign w:val="center"/>
          </w:tcPr>
          <w:p>
            <w:r/>
            <w:r>
              <w:rPr>
                <w:b w:val="0"/>
                <w:sz w:val="17"/>
              </w:rPr>
              <w:t>The client shall be able to submit a minimum SOS without NLP, camera, perfect GPS, or realtime sockets.</w:t>
            </w:r>
          </w:p>
        </w:tc>
      </w:tr>
      <w:tr>
        <w:tc>
          <w:tcPr>
            <w:tcW w:type="dxa" w:w="3360"/>
            <w:vAlign w:val="center"/>
          </w:tcPr>
          <w:p>
            <w:r/>
            <w:r>
              <w:rPr>
                <w:b w:val="0"/>
                <w:sz w:val="17"/>
              </w:rPr>
              <w:t>FR-05</w:t>
            </w:r>
          </w:p>
        </w:tc>
        <w:tc>
          <w:tcPr>
            <w:tcW w:type="dxa" w:w="3360"/>
            <w:vAlign w:val="center"/>
          </w:tcPr>
          <w:p>
            <w:r/>
            <w:r>
              <w:rPr>
                <w:b w:val="0"/>
                <w:sz w:val="17"/>
              </w:rPr>
              <w:t>NLP extraction</w:t>
            </w:r>
          </w:p>
        </w:tc>
        <w:tc>
          <w:tcPr>
            <w:tcW w:type="dxa" w:w="3360"/>
            <w:vAlign w:val="center"/>
          </w:tcPr>
          <w:p>
            <w:r/>
            <w:r>
              <w:rPr>
                <w:b w:val="0"/>
                <w:sz w:val="17"/>
              </w:rPr>
              <w:t>The NLP agent shall extract emergency intent, type, urgency facts, people count, hazards, and useful location clues when available.</w:t>
            </w:r>
          </w:p>
        </w:tc>
      </w:tr>
      <w:tr>
        <w:tc>
          <w:tcPr>
            <w:tcW w:type="dxa" w:w="3360"/>
            <w:vAlign w:val="center"/>
          </w:tcPr>
          <w:p>
            <w:r/>
            <w:r>
              <w:rPr>
                <w:b w:val="0"/>
                <w:sz w:val="17"/>
              </w:rPr>
              <w:t>FR-06</w:t>
            </w:r>
          </w:p>
        </w:tc>
        <w:tc>
          <w:tcPr>
            <w:tcW w:type="dxa" w:w="3360"/>
            <w:vAlign w:val="center"/>
          </w:tcPr>
          <w:p>
            <w:r/>
            <w:r>
              <w:rPr>
                <w:b w:val="0"/>
                <w:sz w:val="17"/>
              </w:rPr>
              <w:t>Conversation</w:t>
            </w:r>
          </w:p>
        </w:tc>
        <w:tc>
          <w:tcPr>
            <w:tcW w:type="dxa" w:w="3360"/>
            <w:vAlign w:val="center"/>
          </w:tcPr>
          <w:p>
            <w:r/>
            <w:r>
              <w:rPr>
                <w:b w:val="0"/>
                <w:sz w:val="17"/>
              </w:rPr>
              <w:t>The assistant may ask follow-up questions only after the emergency has been persisted.</w:t>
            </w:r>
          </w:p>
        </w:tc>
      </w:tr>
      <w:tr>
        <w:tc>
          <w:tcPr>
            <w:tcW w:type="dxa" w:w="3360"/>
            <w:vAlign w:val="center"/>
          </w:tcPr>
          <w:p>
            <w:r/>
            <w:r>
              <w:rPr>
                <w:b w:val="0"/>
                <w:sz w:val="17"/>
              </w:rPr>
              <w:t>FR-07</w:t>
            </w:r>
          </w:p>
        </w:tc>
        <w:tc>
          <w:tcPr>
            <w:tcW w:type="dxa" w:w="3360"/>
            <w:vAlign w:val="center"/>
          </w:tcPr>
          <w:p>
            <w:r/>
            <w:r>
              <w:rPr>
                <w:b w:val="0"/>
                <w:sz w:val="17"/>
              </w:rPr>
              <w:t>Location</w:t>
            </w:r>
          </w:p>
        </w:tc>
        <w:tc>
          <w:tcPr>
            <w:tcW w:type="dxa" w:w="3360"/>
            <w:vAlign w:val="center"/>
          </w:tcPr>
          <w:p>
            <w:r/>
            <w:r>
              <w:rPr>
                <w:b w:val="0"/>
                <w:sz w:val="17"/>
              </w:rPr>
              <w:t>Location acquisition shall be best-effort and non-blocking.</w:t>
            </w:r>
          </w:p>
        </w:tc>
      </w:tr>
      <w:tr>
        <w:tc>
          <w:tcPr>
            <w:tcW w:type="dxa" w:w="3360"/>
            <w:vAlign w:val="center"/>
          </w:tcPr>
          <w:p>
            <w:r/>
            <w:r>
              <w:rPr>
                <w:b w:val="0"/>
                <w:sz w:val="17"/>
              </w:rPr>
              <w:t>FR-08</w:t>
            </w:r>
          </w:p>
        </w:tc>
        <w:tc>
          <w:tcPr>
            <w:tcW w:type="dxa" w:w="3360"/>
            <w:vAlign w:val="center"/>
          </w:tcPr>
          <w:p>
            <w:r/>
            <w:r>
              <w:rPr>
                <w:b w:val="0"/>
                <w:sz w:val="17"/>
              </w:rPr>
              <w:t>Offline</w:t>
            </w:r>
          </w:p>
        </w:tc>
        <w:tc>
          <w:tcPr>
            <w:tcW w:type="dxa" w:w="3360"/>
            <w:vAlign w:val="center"/>
          </w:tcPr>
          <w:p>
            <w:r/>
            <w:r>
              <w:rPr>
                <w:b w:val="0"/>
                <w:sz w:val="17"/>
              </w:rPr>
              <w:t>Temporary connectivity loss shall preserve the event and retry.</w:t>
            </w:r>
          </w:p>
        </w:tc>
      </w:tr>
      <w:tr>
        <w:tc>
          <w:tcPr>
            <w:tcW w:type="dxa" w:w="3360"/>
            <w:vAlign w:val="center"/>
          </w:tcPr>
          <w:p>
            <w:r/>
            <w:r>
              <w:rPr>
                <w:b w:val="0"/>
                <w:sz w:val="17"/>
              </w:rPr>
              <w:t>FR-09</w:t>
            </w:r>
          </w:p>
        </w:tc>
        <w:tc>
          <w:tcPr>
            <w:tcW w:type="dxa" w:w="3360"/>
            <w:vAlign w:val="center"/>
          </w:tcPr>
          <w:p>
            <w:r/>
            <w:r>
              <w:rPr>
                <w:b w:val="0"/>
                <w:sz w:val="17"/>
              </w:rPr>
              <w:t>Idempotency</w:t>
            </w:r>
          </w:p>
        </w:tc>
        <w:tc>
          <w:tcPr>
            <w:tcW w:type="dxa" w:w="3360"/>
            <w:vAlign w:val="center"/>
          </w:tcPr>
          <w:p>
            <w:r/>
            <w:r>
              <w:rPr>
                <w:b w:val="0"/>
                <w:sz w:val="17"/>
              </w:rPr>
              <w:t>Repeated transmission of the same client event shall converge to one server incident.</w:t>
            </w:r>
          </w:p>
        </w:tc>
      </w:tr>
      <w:tr>
        <w:tc>
          <w:tcPr>
            <w:tcW w:type="dxa" w:w="3360"/>
            <w:vAlign w:val="center"/>
          </w:tcPr>
          <w:p>
            <w:r/>
            <w:r>
              <w:rPr>
                <w:b w:val="0"/>
                <w:sz w:val="17"/>
              </w:rPr>
              <w:t>FR-10</w:t>
            </w:r>
          </w:p>
        </w:tc>
        <w:tc>
          <w:tcPr>
            <w:tcW w:type="dxa" w:w="3360"/>
            <w:vAlign w:val="center"/>
          </w:tcPr>
          <w:p>
            <w:r/>
            <w:r>
              <w:rPr>
                <w:b w:val="0"/>
                <w:sz w:val="17"/>
              </w:rPr>
              <w:t>Dispatch</w:t>
            </w:r>
          </w:p>
        </w:tc>
        <w:tc>
          <w:tcPr>
            <w:tcW w:type="dxa" w:w="3360"/>
            <w:vAlign w:val="center"/>
          </w:tcPr>
          <w:p>
            <w:r/>
            <w:r>
              <w:rPr>
                <w:b w:val="0"/>
                <w:sz w:val="17"/>
              </w:rPr>
              <w:t>Accepted incidents shall enter the existing SevaSetu dispatch pipeline.</w:t>
            </w:r>
          </w:p>
        </w:tc>
      </w:tr>
      <w:tr>
        <w:tc>
          <w:tcPr>
            <w:tcW w:type="dxa" w:w="3360"/>
            <w:vAlign w:val="center"/>
          </w:tcPr>
          <w:p>
            <w:r/>
            <w:r>
              <w:rPr>
                <w:b w:val="0"/>
                <w:sz w:val="17"/>
              </w:rPr>
              <w:t>FR-11</w:t>
            </w:r>
          </w:p>
        </w:tc>
        <w:tc>
          <w:tcPr>
            <w:tcW w:type="dxa" w:w="3360"/>
            <w:vAlign w:val="center"/>
          </w:tcPr>
          <w:p>
            <w:r/>
            <w:r>
              <w:rPr>
                <w:b w:val="0"/>
                <w:sz w:val="17"/>
              </w:rPr>
              <w:t>Responder ACK</w:t>
            </w:r>
          </w:p>
        </w:tc>
        <w:tc>
          <w:tcPr>
            <w:tcW w:type="dxa" w:w="3360"/>
            <w:vAlign w:val="center"/>
          </w:tcPr>
          <w:p>
            <w:r/>
            <w:r>
              <w:rPr>
                <w:b w:val="0"/>
                <w:sz w:val="17"/>
              </w:rPr>
              <w:t>Notification delivery and human acknowledgement shall be separate states.</w:t>
            </w:r>
          </w:p>
        </w:tc>
      </w:tr>
      <w:tr>
        <w:tc>
          <w:tcPr>
            <w:tcW w:type="dxa" w:w="3360"/>
            <w:vAlign w:val="center"/>
          </w:tcPr>
          <w:p>
            <w:r/>
            <w:r>
              <w:rPr>
                <w:b w:val="0"/>
                <w:sz w:val="17"/>
              </w:rPr>
              <w:t>FR-12</w:t>
            </w:r>
          </w:p>
        </w:tc>
        <w:tc>
          <w:tcPr>
            <w:tcW w:type="dxa" w:w="3360"/>
            <w:vAlign w:val="center"/>
          </w:tcPr>
          <w:p>
            <w:r/>
            <w:r>
              <w:rPr>
                <w:b w:val="0"/>
                <w:sz w:val="17"/>
              </w:rPr>
              <w:t>Escalation</w:t>
            </w:r>
          </w:p>
        </w:tc>
        <w:tc>
          <w:tcPr>
            <w:tcW w:type="dxa" w:w="3360"/>
            <w:vAlign w:val="center"/>
          </w:tcPr>
          <w:p>
            <w:r/>
            <w:r>
              <w:rPr>
                <w:b w:val="0"/>
                <w:sz w:val="17"/>
              </w:rPr>
              <w:t>No-response and responder-timeout conditions shall trigger reassignment/escalation.</w:t>
            </w:r>
          </w:p>
        </w:tc>
      </w:tr>
      <w:tr>
        <w:tc>
          <w:tcPr>
            <w:tcW w:type="dxa" w:w="3360"/>
            <w:vAlign w:val="center"/>
          </w:tcPr>
          <w:p>
            <w:r/>
            <w:r>
              <w:rPr>
                <w:b w:val="0"/>
                <w:sz w:val="17"/>
              </w:rPr>
              <w:t>FR-13</w:t>
            </w:r>
          </w:p>
        </w:tc>
        <w:tc>
          <w:tcPr>
            <w:tcW w:type="dxa" w:w="3360"/>
            <w:vAlign w:val="center"/>
          </w:tcPr>
          <w:p>
            <w:r/>
            <w:r>
              <w:rPr>
                <w:b w:val="0"/>
                <w:sz w:val="17"/>
              </w:rPr>
              <w:t>Evidence</w:t>
            </w:r>
          </w:p>
        </w:tc>
        <w:tc>
          <w:tcPr>
            <w:tcW w:type="dxa" w:w="3360"/>
            <w:vAlign w:val="center"/>
          </w:tcPr>
          <w:p>
            <w:r/>
            <w:r>
              <w:rPr>
                <w:b w:val="0"/>
                <w:sz w:val="17"/>
              </w:rPr>
              <w:t>Evidence shall be optional and asynchronous.</w:t>
            </w:r>
          </w:p>
        </w:tc>
      </w:tr>
      <w:tr>
        <w:tc>
          <w:tcPr>
            <w:tcW w:type="dxa" w:w="3360"/>
            <w:vAlign w:val="center"/>
          </w:tcPr>
          <w:p>
            <w:r/>
            <w:r>
              <w:rPr>
                <w:b w:val="0"/>
                <w:sz w:val="17"/>
              </w:rPr>
              <w:t>FR-14</w:t>
            </w:r>
          </w:p>
        </w:tc>
        <w:tc>
          <w:tcPr>
            <w:tcW w:type="dxa" w:w="3360"/>
            <w:vAlign w:val="center"/>
          </w:tcPr>
          <w:p>
            <w:r/>
            <w:r>
              <w:rPr>
                <w:b w:val="0"/>
                <w:sz w:val="17"/>
              </w:rPr>
              <w:t>Audit</w:t>
            </w:r>
          </w:p>
        </w:tc>
        <w:tc>
          <w:tcPr>
            <w:tcW w:type="dxa" w:w="3360"/>
            <w:vAlign w:val="center"/>
          </w:tcPr>
          <w:p>
            <w:r/>
            <w:r>
              <w:rPr>
                <w:b w:val="0"/>
                <w:sz w:val="17"/>
              </w:rPr>
              <w:t>Critical state transitions shall be auditable.</w:t>
            </w:r>
          </w:p>
        </w:tc>
      </w:tr>
      <w:tr>
        <w:tc>
          <w:tcPr>
            <w:tcW w:type="dxa" w:w="3360"/>
            <w:vAlign w:val="center"/>
          </w:tcPr>
          <w:p>
            <w:r/>
            <w:r>
              <w:rPr>
                <w:b w:val="0"/>
                <w:sz w:val="17"/>
              </w:rPr>
              <w:t>FR-15</w:t>
            </w:r>
          </w:p>
        </w:tc>
        <w:tc>
          <w:tcPr>
            <w:tcW w:type="dxa" w:w="3360"/>
            <w:vAlign w:val="center"/>
          </w:tcPr>
          <w:p>
            <w:r/>
            <w:r>
              <w:rPr>
                <w:b w:val="0"/>
                <w:sz w:val="17"/>
              </w:rPr>
              <w:t>Capability</w:t>
            </w:r>
          </w:p>
        </w:tc>
        <w:tc>
          <w:tcPr>
            <w:tcW w:type="dxa" w:w="3360"/>
            <w:vAlign w:val="center"/>
          </w:tcPr>
          <w:p>
            <w:r/>
            <w:r>
              <w:rPr>
                <w:b w:val="0"/>
                <w:sz w:val="17"/>
              </w:rPr>
              <w:t>Unsupported device capabilities shall be reported explicitly.</w:t>
            </w:r>
          </w:p>
        </w:tc>
      </w:tr>
    </w:tbl>
    <w:p/>
    <w:p>
      <w:pPr>
        <w:pStyle w:val="Heading1"/>
      </w:pPr>
      <w:r>
        <w:t>6. Non-Functional and Safety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1F2"/>
          </w:tcPr>
          <w:p>
            <w:r/>
            <w:r>
              <w:rPr>
                <w:b/>
                <w:sz w:val="17"/>
              </w:rPr>
              <w:t>ID</w:t>
            </w:r>
          </w:p>
        </w:tc>
        <w:tc>
          <w:tcPr>
            <w:tcW w:type="dxa" w:w="3360"/>
            <w:vAlign w:val="center"/>
            <w:shd w:fill="D9E1F2"/>
          </w:tcPr>
          <w:p>
            <w:r/>
            <w:r>
              <w:rPr>
                <w:b/>
                <w:sz w:val="17"/>
              </w:rPr>
              <w:t>Area</w:t>
            </w:r>
          </w:p>
        </w:tc>
        <w:tc>
          <w:tcPr>
            <w:tcW w:type="dxa" w:w="3360"/>
            <w:vAlign w:val="center"/>
            <w:shd w:fill="D9E1F2"/>
          </w:tcPr>
          <w:p>
            <w:r/>
            <w:r>
              <w:rPr>
                <w:b/>
                <w:sz w:val="17"/>
              </w:rPr>
              <w:t>Requirement</w:t>
            </w:r>
          </w:p>
        </w:tc>
      </w:tr>
      <w:tr>
        <w:tc>
          <w:tcPr>
            <w:tcW w:type="dxa" w:w="3360"/>
            <w:vAlign w:val="center"/>
          </w:tcPr>
          <w:p>
            <w:r/>
            <w:r>
              <w:rPr>
                <w:b w:val="0"/>
                <w:sz w:val="17"/>
              </w:rPr>
              <w:t>NFR-01</w:t>
            </w:r>
          </w:p>
        </w:tc>
        <w:tc>
          <w:tcPr>
            <w:tcW w:type="dxa" w:w="3360"/>
            <w:vAlign w:val="center"/>
          </w:tcPr>
          <w:p>
            <w:r/>
            <w:r>
              <w:rPr>
                <w:b w:val="0"/>
                <w:sz w:val="17"/>
              </w:rPr>
              <w:t>Safety</w:t>
            </w:r>
          </w:p>
        </w:tc>
        <w:tc>
          <w:tcPr>
            <w:tcW w:type="dxa" w:w="3360"/>
            <w:vAlign w:val="center"/>
          </w:tcPr>
          <w:p>
            <w:r/>
            <w:r>
              <w:rPr>
                <w:b w:val="0"/>
                <w:sz w:val="17"/>
              </w:rPr>
              <w:t>Optional voice/NLP failure must never erase an already-created emergency.</w:t>
            </w:r>
          </w:p>
        </w:tc>
      </w:tr>
      <w:tr>
        <w:tc>
          <w:tcPr>
            <w:tcW w:type="dxa" w:w="3360"/>
            <w:vAlign w:val="center"/>
          </w:tcPr>
          <w:p>
            <w:r/>
            <w:r>
              <w:rPr>
                <w:b w:val="0"/>
                <w:sz w:val="17"/>
              </w:rPr>
              <w:t>NFR-02</w:t>
            </w:r>
          </w:p>
        </w:tc>
        <w:tc>
          <w:tcPr>
            <w:tcW w:type="dxa" w:w="3360"/>
            <w:vAlign w:val="center"/>
          </w:tcPr>
          <w:p>
            <w:r/>
            <w:r>
              <w:rPr>
                <w:b w:val="0"/>
                <w:sz w:val="17"/>
              </w:rPr>
              <w:t>Reliability</w:t>
            </w:r>
          </w:p>
        </w:tc>
        <w:tc>
          <w:tcPr>
            <w:tcW w:type="dxa" w:w="3360"/>
            <w:vAlign w:val="center"/>
          </w:tcPr>
          <w:p>
            <w:r/>
            <w:r>
              <w:rPr>
                <w:b w:val="0"/>
                <w:sz w:val="17"/>
              </w:rPr>
              <w:t>At-least-once delivery + idempotent server processing.</w:t>
            </w:r>
          </w:p>
        </w:tc>
      </w:tr>
      <w:tr>
        <w:tc>
          <w:tcPr>
            <w:tcW w:type="dxa" w:w="3360"/>
            <w:vAlign w:val="center"/>
          </w:tcPr>
          <w:p>
            <w:r/>
            <w:r>
              <w:rPr>
                <w:b w:val="0"/>
                <w:sz w:val="17"/>
              </w:rPr>
              <w:t>NFR-03</w:t>
            </w:r>
          </w:p>
        </w:tc>
        <w:tc>
          <w:tcPr>
            <w:tcW w:type="dxa" w:w="3360"/>
            <w:vAlign w:val="center"/>
          </w:tcPr>
          <w:p>
            <w:r/>
            <w:r>
              <w:rPr>
                <w:b w:val="0"/>
                <w:sz w:val="17"/>
              </w:rPr>
              <w:t>Durability</w:t>
            </w:r>
          </w:p>
        </w:tc>
        <w:tc>
          <w:tcPr>
            <w:tcW w:type="dxa" w:w="3360"/>
            <w:vAlign w:val="center"/>
          </w:tcPr>
          <w:p>
            <w:r/>
            <w:r>
              <w:rPr>
                <w:b w:val="0"/>
                <w:sz w:val="17"/>
              </w:rPr>
              <w:t>Accepted server incidents survive client process death.</w:t>
            </w:r>
          </w:p>
        </w:tc>
      </w:tr>
      <w:tr>
        <w:tc>
          <w:tcPr>
            <w:tcW w:type="dxa" w:w="3360"/>
            <w:vAlign w:val="center"/>
          </w:tcPr>
          <w:p>
            <w:r/>
            <w:r>
              <w:rPr>
                <w:b w:val="0"/>
                <w:sz w:val="17"/>
              </w:rPr>
              <w:t>NFR-04</w:t>
            </w:r>
          </w:p>
        </w:tc>
        <w:tc>
          <w:tcPr>
            <w:tcW w:type="dxa" w:w="3360"/>
            <w:vAlign w:val="center"/>
          </w:tcPr>
          <w:p>
            <w:r/>
            <w:r>
              <w:rPr>
                <w:b w:val="0"/>
                <w:sz w:val="17"/>
              </w:rPr>
              <w:t>Security</w:t>
            </w:r>
          </w:p>
        </w:tc>
        <w:tc>
          <w:tcPr>
            <w:tcW w:type="dxa" w:w="3360"/>
            <w:vAlign w:val="center"/>
          </w:tcPr>
          <w:p>
            <w:r/>
            <w:r>
              <w:rPr>
                <w:b w:val="0"/>
                <w:sz w:val="17"/>
              </w:rPr>
              <w:t>Locked-screen trigger must use a replay-resistant device-bound authentication mechanism.</w:t>
            </w:r>
          </w:p>
        </w:tc>
      </w:tr>
      <w:tr>
        <w:tc>
          <w:tcPr>
            <w:tcW w:type="dxa" w:w="3360"/>
            <w:vAlign w:val="center"/>
          </w:tcPr>
          <w:p>
            <w:r/>
            <w:r>
              <w:rPr>
                <w:b w:val="0"/>
                <w:sz w:val="17"/>
              </w:rPr>
              <w:t>NFR-05</w:t>
            </w:r>
          </w:p>
        </w:tc>
        <w:tc>
          <w:tcPr>
            <w:tcW w:type="dxa" w:w="3360"/>
            <w:vAlign w:val="center"/>
          </w:tcPr>
          <w:p>
            <w:r/>
            <w:r>
              <w:rPr>
                <w:b w:val="0"/>
                <w:sz w:val="17"/>
              </w:rPr>
              <w:t>Privacy</w:t>
            </w:r>
          </w:p>
        </w:tc>
        <w:tc>
          <w:tcPr>
            <w:tcW w:type="dxa" w:w="3360"/>
            <w:vAlign w:val="center"/>
          </w:tcPr>
          <w:p>
            <w:r/>
            <w:r>
              <w:rPr>
                <w:b w:val="0"/>
                <w:sz w:val="17"/>
              </w:rPr>
              <w:t>Normal-mode audio must not be retained unless explicitly required and consented; emergency recordings follow emergency retention policy.</w:t>
            </w:r>
          </w:p>
        </w:tc>
      </w:tr>
      <w:tr>
        <w:tc>
          <w:tcPr>
            <w:tcW w:type="dxa" w:w="3360"/>
            <w:vAlign w:val="center"/>
          </w:tcPr>
          <w:p>
            <w:r/>
            <w:r>
              <w:rPr>
                <w:b w:val="0"/>
                <w:sz w:val="17"/>
              </w:rPr>
              <w:t>NFR-06</w:t>
            </w:r>
          </w:p>
        </w:tc>
        <w:tc>
          <w:tcPr>
            <w:tcW w:type="dxa" w:w="3360"/>
            <w:vAlign w:val="center"/>
          </w:tcPr>
          <w:p>
            <w:r/>
            <w:r>
              <w:rPr>
                <w:b w:val="0"/>
                <w:sz w:val="17"/>
              </w:rPr>
              <w:t>Battery</w:t>
            </w:r>
          </w:p>
        </w:tc>
        <w:tc>
          <w:tcPr>
            <w:tcW w:type="dxa" w:w="3360"/>
            <w:vAlign w:val="center"/>
          </w:tcPr>
          <w:p>
            <w:r/>
            <w:r>
              <w:rPr>
                <w:b w:val="0"/>
                <w:sz w:val="17"/>
              </w:rPr>
              <w:t>Wake-word layer shall be optimized for low-power operation; heavy ASR/NLP starts only after wake-word detection.</w:t>
            </w:r>
          </w:p>
        </w:tc>
      </w:tr>
      <w:tr>
        <w:tc>
          <w:tcPr>
            <w:tcW w:type="dxa" w:w="3360"/>
            <w:vAlign w:val="center"/>
          </w:tcPr>
          <w:p>
            <w:r/>
            <w:r>
              <w:rPr>
                <w:b w:val="0"/>
                <w:sz w:val="17"/>
              </w:rPr>
              <w:t>NFR-07</w:t>
            </w:r>
          </w:p>
        </w:tc>
        <w:tc>
          <w:tcPr>
            <w:tcW w:type="dxa" w:w="3360"/>
            <w:vAlign w:val="center"/>
          </w:tcPr>
          <w:p>
            <w:r/>
            <w:r>
              <w:rPr>
                <w:b w:val="0"/>
                <w:sz w:val="17"/>
              </w:rPr>
              <w:t>Observability</w:t>
            </w:r>
          </w:p>
        </w:tc>
        <w:tc>
          <w:tcPr>
            <w:tcW w:type="dxa" w:w="3360"/>
            <w:vAlign w:val="center"/>
          </w:tcPr>
          <w:p>
            <w:r/>
            <w:r>
              <w:rPr>
                <w:b w:val="0"/>
                <w:sz w:val="17"/>
              </w:rPr>
              <w:t>End-to-end emergency latency and failure states shall be measurable.</w:t>
            </w:r>
          </w:p>
        </w:tc>
      </w:tr>
      <w:tr>
        <w:tc>
          <w:tcPr>
            <w:tcW w:type="dxa" w:w="3360"/>
            <w:vAlign w:val="center"/>
          </w:tcPr>
          <w:p>
            <w:r/>
            <w:r>
              <w:rPr>
                <w:b w:val="0"/>
                <w:sz w:val="17"/>
              </w:rPr>
              <w:t>NFR-08</w:t>
            </w:r>
          </w:p>
        </w:tc>
        <w:tc>
          <w:tcPr>
            <w:tcW w:type="dxa" w:w="3360"/>
            <w:vAlign w:val="center"/>
          </w:tcPr>
          <w:p>
            <w:r/>
            <w:r>
              <w:rPr>
                <w:b w:val="0"/>
                <w:sz w:val="17"/>
              </w:rPr>
              <w:t>Device compatibility</w:t>
            </w:r>
          </w:p>
        </w:tc>
        <w:tc>
          <w:tcPr>
            <w:tcW w:type="dxa" w:w="3360"/>
            <w:vAlign w:val="center"/>
          </w:tcPr>
          <w:p>
            <w:r/>
            <w:r>
              <w:rPr>
                <w:b w:val="0"/>
                <w:sz w:val="17"/>
              </w:rPr>
              <w:t>Voice support claims shall be tied to exact device/OS/build evidence.</w:t>
            </w:r>
          </w:p>
        </w:tc>
      </w:tr>
      <w:tr>
        <w:tc>
          <w:tcPr>
            <w:tcW w:type="dxa" w:w="3360"/>
            <w:vAlign w:val="center"/>
          </w:tcPr>
          <w:p>
            <w:r/>
            <w:r>
              <w:rPr>
                <w:b w:val="0"/>
                <w:sz w:val="17"/>
              </w:rPr>
              <w:t>NFR-09</w:t>
            </w:r>
          </w:p>
        </w:tc>
        <w:tc>
          <w:tcPr>
            <w:tcW w:type="dxa" w:w="3360"/>
            <w:vAlign w:val="center"/>
          </w:tcPr>
          <w:p>
            <w:r/>
            <w:r>
              <w:rPr>
                <w:b w:val="0"/>
                <w:sz w:val="17"/>
              </w:rPr>
              <w:t>Recovery</w:t>
            </w:r>
          </w:p>
        </w:tc>
        <w:tc>
          <w:tcPr>
            <w:tcW w:type="dxa" w:w="3360"/>
            <w:vAlign w:val="center"/>
          </w:tcPr>
          <w:p>
            <w:r/>
            <w:r>
              <w:rPr>
                <w:b w:val="0"/>
                <w:sz w:val="17"/>
              </w:rPr>
              <w:t>Network, process, reboot, permission and backend failure scenarios shall have tested recovery.</w:t>
            </w:r>
          </w:p>
        </w:tc>
      </w:tr>
      <w:tr>
        <w:tc>
          <w:tcPr>
            <w:tcW w:type="dxa" w:w="3360"/>
            <w:vAlign w:val="center"/>
          </w:tcPr>
          <w:p>
            <w:r/>
            <w:r>
              <w:rPr>
                <w:b w:val="0"/>
                <w:sz w:val="17"/>
              </w:rPr>
              <w:t>NFR-10</w:t>
            </w:r>
          </w:p>
        </w:tc>
        <w:tc>
          <w:tcPr>
            <w:tcW w:type="dxa" w:w="3360"/>
            <w:vAlign w:val="center"/>
          </w:tcPr>
          <w:p>
            <w:r/>
            <w:r>
              <w:rPr>
                <w:b w:val="0"/>
                <w:sz w:val="17"/>
              </w:rPr>
              <w:t>Abuse resistance</w:t>
            </w:r>
          </w:p>
        </w:tc>
        <w:tc>
          <w:tcPr>
            <w:tcW w:type="dxa" w:w="3360"/>
            <w:vAlign w:val="center"/>
          </w:tcPr>
          <w:p>
            <w:r/>
            <w:r>
              <w:rPr>
                <w:b w:val="0"/>
                <w:sz w:val="17"/>
              </w:rPr>
              <w:t>Repeated false triggers, replay and unauthorized emergency creation shall be rate-limited and investigated.</w:t>
            </w:r>
          </w:p>
        </w:tc>
      </w:tr>
    </w:tbl>
    <w:p/>
    <w:p>
      <w:pPr>
        <w:pStyle w:val="Heading1"/>
      </w:pPr>
      <w:r>
        <w:t>7. Product Capability Tiers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1F2"/>
          </w:tcPr>
          <w:p>
            <w:r/>
            <w:r>
              <w:rPr>
                <w:b/>
                <w:sz w:val="17"/>
              </w:rPr>
              <w:t>Tier</w:t>
            </w:r>
          </w:p>
        </w:tc>
        <w:tc>
          <w:tcPr>
            <w:tcW w:type="dxa" w:w="3360"/>
            <w:vAlign w:val="center"/>
            <w:shd w:fill="D9E1F2"/>
          </w:tcPr>
          <w:p>
            <w:r/>
            <w:r>
              <w:rPr>
                <w:b/>
                <w:sz w:val="17"/>
              </w:rPr>
              <w:t>Capability</w:t>
            </w:r>
          </w:p>
        </w:tc>
        <w:tc>
          <w:tcPr>
            <w:tcW w:type="dxa" w:w="3360"/>
            <w:vAlign w:val="center"/>
            <w:shd w:fill="D9E1F2"/>
          </w:tcPr>
          <w:p>
            <w:r/>
            <w:r>
              <w:rPr>
                <w:b/>
                <w:sz w:val="17"/>
              </w:rPr>
              <w:t>MVP status</w:t>
            </w:r>
          </w:p>
        </w:tc>
      </w:tr>
      <w:tr>
        <w:tc>
          <w:tcPr>
            <w:tcW w:type="dxa" w:w="3360"/>
            <w:vAlign w:val="center"/>
          </w:tcPr>
          <w:p>
            <w:r/>
            <w:r>
              <w:rPr>
                <w:b w:val="0"/>
                <w:sz w:val="17"/>
              </w:rPr>
              <w:t>Tier A</w:t>
            </w:r>
          </w:p>
        </w:tc>
        <w:tc>
          <w:tcPr>
            <w:tcW w:type="dxa" w:w="3360"/>
            <w:vAlign w:val="center"/>
          </w:tcPr>
          <w:p>
            <w:r/>
            <w:r>
              <w:rPr>
                <w:b w:val="0"/>
                <w:sz w:val="17"/>
              </w:rPr>
              <w:t>In-app SOS / widget / notification</w:t>
            </w:r>
          </w:p>
        </w:tc>
        <w:tc>
          <w:tcPr>
            <w:tcW w:type="dxa" w:w="3360"/>
            <w:vAlign w:val="center"/>
          </w:tcPr>
          <w:p>
            <w:r/>
            <w:r>
              <w:rPr>
                <w:b w:val="0"/>
                <w:sz w:val="17"/>
              </w:rPr>
              <w:t>Required</w:t>
            </w:r>
          </w:p>
        </w:tc>
      </w:tr>
      <w:tr>
        <w:tc>
          <w:tcPr>
            <w:tcW w:type="dxa" w:w="3360"/>
            <w:vAlign w:val="center"/>
          </w:tcPr>
          <w:p>
            <w:r/>
            <w:r>
              <w:rPr>
                <w:b w:val="0"/>
                <w:sz w:val="17"/>
              </w:rPr>
              <w:t>Tier B</w:t>
            </w:r>
          </w:p>
        </w:tc>
        <w:tc>
          <w:tcPr>
            <w:tcW w:type="dxa" w:w="3360"/>
            <w:vAlign w:val="center"/>
          </w:tcPr>
          <w:p>
            <w:r/>
            <w:r>
              <w:rPr>
                <w:b w:val="0"/>
                <w:sz w:val="17"/>
              </w:rPr>
              <w:t>Voice assistant invoked while SevaSetu UI is active</w:t>
            </w:r>
          </w:p>
        </w:tc>
        <w:tc>
          <w:tcPr>
            <w:tcW w:type="dxa" w:w="3360"/>
            <w:vAlign w:val="center"/>
          </w:tcPr>
          <w:p>
            <w:r/>
            <w:r>
              <w:rPr>
                <w:b w:val="0"/>
                <w:sz w:val="17"/>
              </w:rPr>
              <w:t>Required</w:t>
            </w:r>
          </w:p>
        </w:tc>
      </w:tr>
      <w:tr>
        <w:tc>
          <w:tcPr>
            <w:tcW w:type="dxa" w:w="3360"/>
            <w:vAlign w:val="center"/>
          </w:tcPr>
          <w:p>
            <w:r/>
            <w:r>
              <w:rPr>
                <w:b w:val="0"/>
                <w:sz w:val="17"/>
              </w:rPr>
              <w:t>Tier C</w:t>
            </w:r>
          </w:p>
        </w:tc>
        <w:tc>
          <w:tcPr>
            <w:tcW w:type="dxa" w:w="3360"/>
            <w:vAlign w:val="center"/>
          </w:tcPr>
          <w:p>
            <w:r/>
            <w:r>
              <w:rPr>
                <w:b w:val="0"/>
                <w:sz w:val="17"/>
              </w:rPr>
              <w:t>Screen-off/locked voice through SevaSetu-owned assistant service</w:t>
            </w:r>
          </w:p>
        </w:tc>
        <w:tc>
          <w:tcPr>
            <w:tcW w:type="dxa" w:w="3360"/>
            <w:vAlign w:val="center"/>
          </w:tcPr>
          <w:p>
            <w:r/>
            <w:r>
              <w:rPr>
                <w:b w:val="0"/>
                <w:sz w:val="17"/>
              </w:rPr>
              <w:t>Primary voice POC</w:t>
            </w:r>
          </w:p>
        </w:tc>
      </w:tr>
      <w:tr>
        <w:tc>
          <w:tcPr>
            <w:tcW w:type="dxa" w:w="3360"/>
            <w:vAlign w:val="center"/>
          </w:tcPr>
          <w:p>
            <w:r/>
            <w:r>
              <w:rPr>
                <w:b w:val="0"/>
                <w:sz w:val="17"/>
              </w:rPr>
              <w:t>Tier D</w:t>
            </w:r>
          </w:p>
        </w:tc>
        <w:tc>
          <w:tcPr>
            <w:tcW w:type="dxa" w:w="3360"/>
            <w:vAlign w:val="center"/>
          </w:tcPr>
          <w:p>
            <w:r/>
            <w:r>
              <w:rPr>
                <w:b w:val="0"/>
                <w:sz w:val="17"/>
              </w:rPr>
              <w:t>Own wake word + on-device KWS</w:t>
            </w:r>
          </w:p>
        </w:tc>
        <w:tc>
          <w:tcPr>
            <w:tcW w:type="dxa" w:w="3360"/>
            <w:vAlign w:val="center"/>
          </w:tcPr>
          <w:p>
            <w:r/>
            <w:r>
              <w:rPr>
                <w:b w:val="0"/>
                <w:sz w:val="17"/>
              </w:rPr>
              <w:t>Primary experimental MVP feature</w:t>
            </w:r>
          </w:p>
        </w:tc>
      </w:tr>
      <w:tr>
        <w:tc>
          <w:tcPr>
            <w:tcW w:type="dxa" w:w="3360"/>
            <w:vAlign w:val="center"/>
          </w:tcPr>
          <w:p>
            <w:r/>
            <w:r>
              <w:rPr>
                <w:b w:val="0"/>
                <w:sz w:val="17"/>
              </w:rPr>
              <w:t>Tier E</w:t>
            </w:r>
          </w:p>
        </w:tc>
        <w:tc>
          <w:tcPr>
            <w:tcW w:type="dxa" w:w="3360"/>
            <w:vAlign w:val="center"/>
          </w:tcPr>
          <w:p>
            <w:r/>
            <w:r>
              <w:rPr>
                <w:b w:val="0"/>
                <w:sz w:val="17"/>
              </w:rPr>
              <w:t>BLE physical trigger</w:t>
            </w:r>
          </w:p>
        </w:tc>
        <w:tc>
          <w:tcPr>
            <w:tcW w:type="dxa" w:w="3360"/>
            <w:vAlign w:val="center"/>
          </w:tcPr>
          <w:p>
            <w:r/>
            <w:r>
              <w:rPr>
                <w:b w:val="0"/>
                <w:sz w:val="17"/>
              </w:rPr>
              <w:t>Optional</w:t>
            </w:r>
          </w:p>
        </w:tc>
      </w:tr>
      <w:tr>
        <w:tc>
          <w:tcPr>
            <w:tcW w:type="dxa" w:w="3360"/>
            <w:vAlign w:val="center"/>
          </w:tcPr>
          <w:p>
            <w:r/>
            <w:r>
              <w:rPr>
                <w:b w:val="0"/>
                <w:sz w:val="17"/>
              </w:rPr>
              <w:t>Tier F</w:t>
            </w:r>
          </w:p>
        </w:tc>
        <w:tc>
          <w:tcPr>
            <w:tcW w:type="dxa" w:w="3360"/>
            <w:vAlign w:val="center"/>
          </w:tcPr>
          <w:p>
            <w:r/>
            <w:r>
              <w:rPr>
                <w:b w:val="0"/>
                <w:sz w:val="17"/>
              </w:rPr>
              <w:t>Advanced multi-device certified voice behavior</w:t>
            </w:r>
          </w:p>
        </w:tc>
        <w:tc>
          <w:tcPr>
            <w:tcW w:type="dxa" w:w="3360"/>
            <w:vAlign w:val="center"/>
          </w:tcPr>
          <w:p>
            <w:r/>
            <w:r>
              <w:rPr>
                <w:b w:val="0"/>
                <w:sz w:val="17"/>
              </w:rPr>
              <w:t>Post-MVP</w:t>
            </w:r>
          </w:p>
        </w:tc>
      </w:tr>
    </w:tbl>
    <w:p/>
    <w:p>
      <w:r>
        <w:t>Unlike the previous specifications, there is no Gemini tier. Any third-party assistant is outside the SevaSetu product dependency graph.</w:t>
      </w:r>
    </w:p>
    <w:p>
      <w:pPr>
        <w:pStyle w:val="Heading1"/>
      </w:pPr>
      <w:r>
        <w:t>8. World-Class System Architecture</w:t>
      </w:r>
    </w:p>
    <w:p>
      <w:pPr>
        <w:pStyle w:val="CodeBlock"/>
      </w:pPr>
      <w:r>
        <w:t xml:space="preserve">                           SEVASETU ANDROID</w:t>
        <w:br/>
        <w:t>┌──────────────────────────────────────────────────────────────┐</w:t>
        <w:br/>
        <w:t>│ Entry Layer                                                  │</w:t>
        <w:br/>
        <w:t>│  In-App SOS | Widget | Notification | BLE | Voice Assistant  │</w:t>
        <w:br/>
        <w:t>│                                      │                       │</w:t>
        <w:br/>
        <w:t>│                         Own Wake Word / Voice Layer           │</w:t>
        <w:br/>
        <w:t>└──────────────────────────────┬───────────────────────────────┘</w:t>
        <w:br/>
        <w:t xml:space="preserve">                               ↓</w:t>
        <w:br/>
        <w:t xml:space="preserve">                     TriggerManager</w:t>
        <w:br/>
        <w:t xml:space="preserve">                               ↓</w:t>
        <w:br/>
        <w:t xml:space="preserve">                      EmergencyEvent</w:t>
        <w:br/>
        <w:t xml:space="preserve">                               ↓</w:t>
        <w:br/>
        <w:t xml:space="preserve">                      EmergencyManager</w:t>
        <w:br/>
        <w:t xml:space="preserve">                     /       |        \</w:t>
        <w:br/>
        <w:t xml:space="preserve">                    /        |         \</w:t>
        <w:br/>
        <w:t xml:space="preserve">                 Room     Location     SOS Transport</w:t>
        <w:br/>
        <w:t xml:space="preserve">                  │          │             │</w:t>
        <w:br/>
        <w:t xml:space="preserve">                  └──────────┴─────────────┘</w:t>
        <w:br/>
        <w:t xml:space="preserve">                               ↓</w:t>
        <w:br/>
        <w:t xml:space="preserve">                         SevaSetu API</w:t>
        <w:br/>
        <w:t xml:space="preserve">                               ↓</w:t>
        <w:br/>
        <w:t xml:space="preserve">                    PostgreSQL + Outbox</w:t>
        <w:br/>
        <w:t xml:space="preserve">                               ↓</w:t>
        <w:br/>
        <w:t xml:space="preserve">                   Dispatch / Matching</w:t>
        <w:br/>
        <w:t xml:space="preserve">                   /        |        \</w:t>
        <w:br/>
        <w:t xml:space="preserve">              Broadcast   Assign    Escalate</w:t>
        <w:br/>
        <w:t xml:space="preserve">                    │        │          │</w:t>
        <w:br/>
        <w:t xml:space="preserve">                    └────────┴──────────┘</w:t>
        <w:br/>
        <w:t xml:space="preserve">                               ↓</w:t>
        <w:br/>
        <w:t xml:space="preserve">                        Volunteer App</w:t>
        <w:br/>
        <w:br/>
        <w:t>Async enrichment:</w:t>
        <w:br/>
        <w:t>Voice → ASR → NLP Agent → Facts/Confidence</w:t>
        <w:br/>
        <w:t>Camera → Verification → Evidence</w:t>
        <w:br/>
        <w:t>Both attach to the existing incident without owning its lifecycle.</w:t>
      </w:r>
    </w:p>
    <w:p>
      <w:pPr>
        <w:pStyle w:val="Heading2"/>
      </w:pPr>
      <w:r>
        <w:t>8.1 Core design laws</w:t>
      </w:r>
    </w:p>
    <w:p>
      <w:pPr>
        <w:pStyle w:val="ListBullet"/>
      </w:pPr>
      <w:r>
        <w:t>Trigger is replaceable; emergency core is common.</w:t>
      </w:r>
    </w:p>
    <w:p>
      <w:pPr>
        <w:pStyle w:val="ListBullet"/>
      </w:pPr>
      <w:r>
        <w:t>Durable emergency intent precedes enrichment.</w:t>
      </w:r>
    </w:p>
    <w:p>
      <w:pPr>
        <w:pStyle w:val="ListBullet"/>
      </w:pPr>
      <w:r>
        <w:t>At-least-once transport is expected; exact-once transport is not assumed.</w:t>
      </w:r>
    </w:p>
    <w:p>
      <w:pPr>
        <w:pStyle w:val="ListBullet"/>
      </w:pPr>
      <w:r>
        <w:t>PostgreSQL is the source of truth; Redis is not the only copy.</w:t>
      </w:r>
    </w:p>
    <w:p>
      <w:pPr>
        <w:pStyle w:val="ListBullet"/>
      </w:pPr>
      <w:r>
        <w:t>Notification delivery is not acknowledgement.</w:t>
      </w:r>
    </w:p>
    <w:p>
      <w:pPr>
        <w:pStyle w:val="ListBullet"/>
      </w:pPr>
      <w:r>
        <w:t>AI/NLP enriches facts; deterministic safety policy owns the minimum urgency floor.</w:t>
      </w:r>
    </w:p>
    <w:p>
      <w:pPr>
        <w:pStyle w:val="ListBullet"/>
      </w:pPr>
      <w:r>
        <w:t>Client lifecycle is not server incident lifecycle.</w:t>
      </w:r>
    </w:p>
    <w:p>
      <w:pPr>
        <w:pStyle w:val="ListBullet"/>
      </w:pPr>
      <w:r>
        <w:t>Offline preservation is not the same as off-grid communication.</w:t>
      </w:r>
    </w:p>
    <w:p>
      <w:pPr>
        <w:pStyle w:val="Heading1"/>
      </w:pPr>
      <w:r>
        <w:t>9. SevaSetu Voice Assistant Architecture</w:t>
      </w:r>
    </w:p>
    <w:p>
      <w:pPr>
        <w:pStyle w:val="Heading2"/>
      </w:pPr>
      <w:r>
        <w:t>9.1 Component model</w:t>
      </w:r>
    </w:p>
    <w:p>
      <w:pPr>
        <w:pStyle w:val="CodeBlock"/>
      </w:pPr>
      <w:r>
        <w:t>VoiceInteractionService / certified voice service</w:t>
        <w:br/>
        <w:t xml:space="preserve">                ↓</w:t>
        <w:br/>
        <w:t xml:space="preserve">        WakeWordEngine</w:t>
        <w:br/>
        <w:t xml:space="preserve">                ↓</w:t>
        <w:br/>
        <w:t xml:space="preserve">       VoiceSessionController</w:t>
        <w:br/>
        <w:t xml:space="preserve">                ↓</w:t>
        <w:br/>
        <w:t xml:space="preserve">        AudioCaptureSession</w:t>
        <w:br/>
        <w:t xml:space="preserve">                ↓</w:t>
        <w:br/>
        <w:t xml:space="preserve">             ASR</w:t>
        <w:br/>
        <w:t xml:space="preserve">                ↓</w:t>
        <w:br/>
        <w:t xml:space="preserve">       NLP / Intent Agent</w:t>
        <w:br/>
        <w:t xml:space="preserve">                ↓</w:t>
        <w:br/>
        <w:t xml:space="preserve">      Intent + Facts + Confidence</w:t>
        <w:br/>
        <w:t xml:space="preserve">                ↓</w:t>
        <w:br/>
        <w:t xml:space="preserve">       EmergencyManager</w:t>
        <w:br/>
        <w:t xml:space="preserve">                ↓</w:t>
        <w:br/>
        <w:t xml:space="preserve">     Durable EmergencyEvent</w:t>
      </w:r>
    </w:p>
    <w:p>
      <w:pPr>
        <w:pStyle w:val="Heading2"/>
      </w:pPr>
      <w:r>
        <w:t>9.2 Ownership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1F2"/>
          </w:tcPr>
          <w:p>
            <w:r/>
            <w:r>
              <w:rPr>
                <w:b/>
                <w:sz w:val="17"/>
              </w:rPr>
              <w:t>Component</w:t>
            </w:r>
          </w:p>
        </w:tc>
        <w:tc>
          <w:tcPr>
            <w:tcW w:type="dxa" w:w="5040"/>
            <w:vAlign w:val="center"/>
            <w:shd w:fill="D9E1F2"/>
          </w:tcPr>
          <w:p>
            <w:r/>
            <w:r>
              <w:rPr>
                <w:b/>
                <w:sz w:val="17"/>
              </w:rPr>
              <w:t>Responsibility</w:t>
            </w:r>
          </w:p>
        </w:tc>
      </w:tr>
      <w:tr>
        <w:tc>
          <w:tcPr>
            <w:tcW w:type="dxa" w:w="5040"/>
            <w:vAlign w:val="center"/>
          </w:tcPr>
          <w:p>
            <w:r/>
            <w:r>
              <w:rPr>
                <w:b w:val="0"/>
                <w:sz w:val="17"/>
              </w:rPr>
              <w:t>VoiceInteractionService</w:t>
            </w:r>
          </w:p>
        </w:tc>
        <w:tc>
          <w:tcPr>
            <w:tcW w:type="dxa" w:w="5040"/>
            <w:vAlign w:val="center"/>
          </w:tcPr>
          <w:p>
            <w:r/>
            <w:r>
              <w:rPr>
                <w:b w:val="0"/>
                <w:sz w:val="17"/>
              </w:rPr>
              <w:t>System-facing voice assistant lifecycle where selected as the active assistant; receives/initiates voice interactions.</w:t>
            </w:r>
          </w:p>
        </w:tc>
      </w:tr>
      <w:tr>
        <w:tc>
          <w:tcPr>
            <w:tcW w:type="dxa" w:w="5040"/>
            <w:vAlign w:val="center"/>
          </w:tcPr>
          <w:p>
            <w:r/>
            <w:r>
              <w:rPr>
                <w:b w:val="0"/>
                <w:sz w:val="17"/>
              </w:rPr>
              <w:t>WakeWordEngine</w:t>
            </w:r>
          </w:p>
        </w:tc>
        <w:tc>
          <w:tcPr>
            <w:tcW w:type="dxa" w:w="5040"/>
            <w:vAlign w:val="center"/>
          </w:tcPr>
          <w:p>
            <w:r/>
            <w:r>
              <w:rPr>
                <w:b w:val="0"/>
                <w:sz w:val="17"/>
              </w:rPr>
              <w:t>Low-power detection of “Hey SevaSetu”; no heavy NLP in the idle loop.</w:t>
            </w:r>
          </w:p>
        </w:tc>
      </w:tr>
      <w:tr>
        <w:tc>
          <w:tcPr>
            <w:tcW w:type="dxa" w:w="5040"/>
            <w:vAlign w:val="center"/>
          </w:tcPr>
          <w:p>
            <w:r/>
            <w:r>
              <w:rPr>
                <w:b w:val="0"/>
                <w:sz w:val="17"/>
              </w:rPr>
              <w:t>VoiceSessionController</w:t>
            </w:r>
          </w:p>
        </w:tc>
        <w:tc>
          <w:tcPr>
            <w:tcW w:type="dxa" w:w="5040"/>
            <w:vAlign w:val="center"/>
          </w:tcPr>
          <w:p>
            <w:r/>
            <w:r>
              <w:rPr>
                <w:b w:val="0"/>
                <w:sz w:val="17"/>
              </w:rPr>
              <w:t>Starts a short command capture window after wake word.</w:t>
            </w:r>
          </w:p>
        </w:tc>
      </w:tr>
      <w:tr>
        <w:tc>
          <w:tcPr>
            <w:tcW w:type="dxa" w:w="5040"/>
            <w:vAlign w:val="center"/>
          </w:tcPr>
          <w:p>
            <w:r/>
            <w:r>
              <w:rPr>
                <w:b w:val="0"/>
                <w:sz w:val="17"/>
              </w:rPr>
              <w:t>ASR Engine</w:t>
            </w:r>
          </w:p>
        </w:tc>
        <w:tc>
          <w:tcPr>
            <w:tcW w:type="dxa" w:w="5040"/>
            <w:vAlign w:val="center"/>
          </w:tcPr>
          <w:p>
            <w:r/>
            <w:r>
              <w:rPr>
                <w:b w:val="0"/>
                <w:sz w:val="17"/>
              </w:rPr>
              <w:t>Converts spoken command to text; pluggable implementation.</w:t>
            </w:r>
          </w:p>
        </w:tc>
      </w:tr>
      <w:tr>
        <w:tc>
          <w:tcPr>
            <w:tcW w:type="dxa" w:w="5040"/>
            <w:vAlign w:val="center"/>
          </w:tcPr>
          <w:p>
            <w:r/>
            <w:r>
              <w:rPr>
                <w:b w:val="0"/>
                <w:sz w:val="17"/>
              </w:rPr>
              <w:t>NLP Agent</w:t>
            </w:r>
          </w:p>
        </w:tc>
        <w:tc>
          <w:tcPr>
            <w:tcW w:type="dxa" w:w="5040"/>
            <w:vAlign w:val="center"/>
          </w:tcPr>
          <w:p>
            <w:r/>
            <w:r>
              <w:rPr>
                <w:b w:val="0"/>
                <w:sz w:val="17"/>
              </w:rPr>
              <w:t>Maps text to structured emergency intent and facts.</w:t>
            </w:r>
          </w:p>
        </w:tc>
      </w:tr>
      <w:tr>
        <w:tc>
          <w:tcPr>
            <w:tcW w:type="dxa" w:w="5040"/>
            <w:vAlign w:val="center"/>
          </w:tcPr>
          <w:p>
            <w:r/>
            <w:r>
              <w:rPr>
                <w:b w:val="0"/>
                <w:sz w:val="17"/>
              </w:rPr>
              <w:t>EmergencyManager</w:t>
            </w:r>
          </w:p>
        </w:tc>
        <w:tc>
          <w:tcPr>
            <w:tcW w:type="dxa" w:w="5040"/>
            <w:vAlign w:val="center"/>
          </w:tcPr>
          <w:p>
            <w:r/>
            <w:r>
              <w:rPr>
                <w:b w:val="0"/>
                <w:sz w:val="17"/>
              </w:rPr>
              <w:t>Owns the life-critical state machine and SOS creation.</w:t>
            </w:r>
          </w:p>
        </w:tc>
      </w:tr>
      <w:tr>
        <w:tc>
          <w:tcPr>
            <w:tcW w:type="dxa" w:w="5040"/>
            <w:vAlign w:val="center"/>
          </w:tcPr>
          <w:p>
            <w:r/>
            <w:r>
              <w:rPr>
                <w:b w:val="0"/>
                <w:sz w:val="17"/>
              </w:rPr>
              <w:t>VoiceFeedback</w:t>
            </w:r>
          </w:p>
        </w:tc>
        <w:tc>
          <w:tcPr>
            <w:tcW w:type="dxa" w:w="5040"/>
            <w:vAlign w:val="center"/>
          </w:tcPr>
          <w:p>
            <w:r/>
            <w:r>
              <w:rPr>
                <w:b w:val="0"/>
                <w:sz w:val="17"/>
              </w:rPr>
              <w:t>Provides short confirmation/status feedback without blocking the emergency.</w:t>
            </w:r>
          </w:p>
        </w:tc>
      </w:tr>
    </w:tbl>
    <w:p/>
    <w:p>
      <w:pPr>
        <w:pStyle w:val="Heading2"/>
      </w:pPr>
      <w:r>
        <w:t>9.3 Critical design rule</w:t>
      </w:r>
    </w:p>
    <w:p>
      <w:r>
        <w:t>The NLP agent must never be the component that decides whether the emergency record is allowed to exist. The trigger itself is enough to create a durable emergency session. NLP can classify and enrich after that.</w:t>
      </w:r>
    </w:p>
    <w:p>
      <w:pPr>
        <w:pStyle w:val="Heading1"/>
      </w:pPr>
      <w:r>
        <w:t>10. Screen-Off and Lock-Screen Operating Model</w:t>
      </w:r>
    </w:p>
    <w:p>
      <w:pPr>
        <w:pStyle w:val="Heading2"/>
      </w:pPr>
      <w:r>
        <w:t>10.1 Target behavior</w:t>
      </w:r>
    </w:p>
    <w:p>
      <w:pPr>
        <w:pStyle w:val="CodeBlock"/>
      </w:pPr>
      <w:r>
        <w:t>Powered ON</w:t>
        <w:br/>
        <w:t>+ user has enabled SevaSetu voice mode</w:t>
        <w:br/>
        <w:t>+ required permissions granted</w:t>
        <w:br/>
        <w:t>+ certified service path active</w:t>
        <w:br/>
        <w:t>+ phone locked</w:t>
        <w:br/>
        <w:t>+ screen OFF</w:t>
        <w:br/>
        <w:br/>
        <w:t xml:space="preserve">          ↓</w:t>
        <w:br/>
        <w:br/>
        <w:t>“Hey SevaSetu”</w:t>
        <w:br/>
        <w:t xml:space="preserve">          ↓</w:t>
        <w:br/>
        <w:t>Wake-word detection</w:t>
        <w:br/>
        <w:t xml:space="preserve">          ↓</w:t>
        <w:br/>
        <w:t>Voice session</w:t>
        <w:br/>
        <w:t xml:space="preserve">          ↓</w:t>
        <w:br/>
        <w:t>Emergency intent</w:t>
        <w:br/>
        <w:t xml:space="preserve">          ↓</w:t>
        <w:br/>
        <w:t>SOS</w:t>
      </w:r>
    </w:p>
    <w:p>
      <w:pPr>
        <w:pStyle w:val="Heading2"/>
      </w:pPr>
      <w:r>
        <w:t>10.2 What this does NOT mean</w:t>
      </w:r>
    </w:p>
    <w:p>
      <w:pPr>
        <w:pStyle w:val="ListBullet"/>
      </w:pPr>
      <w:r>
        <w:t>It does not mean a normal APK can arbitrarily bypass Android background restrictions.</w:t>
      </w:r>
    </w:p>
    <w:p>
      <w:pPr>
        <w:pStyle w:val="ListBullet"/>
      </w:pPr>
      <w:r>
        <w:t>It does not mean the phone can operate while completely powered off.</w:t>
      </w:r>
    </w:p>
    <w:p>
      <w:pPr>
        <w:pStyle w:val="ListBullet"/>
      </w:pPr>
      <w:r>
        <w:t>It does not mean every Samsung device/build will behave identically.</w:t>
      </w:r>
    </w:p>
    <w:p>
      <w:pPr>
        <w:pStyle w:val="ListBullet"/>
      </w:pPr>
      <w:r>
        <w:t>It does not mean the microphone can be secretly used without the required user authorization and Android service model.</w:t>
      </w:r>
    </w:p>
    <w:p>
      <w:pPr>
        <w:pStyle w:val="Heading2"/>
      </w:pPr>
      <w:r>
        <w:t>10.3 MVP activation model</w:t>
      </w:r>
    </w:p>
    <w:p>
      <w:r>
        <w:t>The user explicitly enables Hands-Free Emergency Mode while SevaSetu is visible. The app requests the required microphone permission and starts the supported voice service path. The service then remains available according to Android's permitted lifecycle. For Android 14+, microphone foreground services require the microphone foreground-service type and RECORD_AUDIO permission; Android also restricts background starts for microphone services. The current Android documentation lists VoiceInteractionService as a specific background-start exemption path, which is why it is a strategically important architecture option for SevaSetu's own assistant. [External platform validation; see Appendix D.]</w:t>
      </w:r>
    </w:p>
    <w:p>
      <w:pPr>
        <w:pStyle w:val="Heading2"/>
      </w:pPr>
      <w:r>
        <w:t>10.4 Samsung-specific qualification</w:t>
      </w:r>
    </w:p>
    <w:p>
      <w:r>
        <w:t>Samsung/One UI may add battery, background, assistant-role, or device-specific behavior. The product must therefore maintain a device capability matrix. The Samsung M34 5G should be a first-class certification device, not a device that the architecture assumes will behave like every other Android phone.</w:t>
      </w:r>
    </w:p>
    <w:p>
      <w:pPr>
        <w:pStyle w:val="Heading1"/>
      </w:pPr>
      <w:r>
        <w:t>11. Android Platform and Service Strategy</w:t>
      </w:r>
    </w:p>
    <w:p>
      <w:pPr>
        <w:pStyle w:val="Heading2"/>
      </w:pPr>
      <w:r>
        <w:t>11.1 Preferred architecture</w:t>
      </w:r>
    </w:p>
    <w:p>
      <w:r>
        <w:t>Implement SevaSetu as a user-selectable VoiceInteractionService where the product requires true assistant-level lifecycle behavior. Android's official API documentation describes the selected VoiceInteractionService as being kept running by the system to support hotwording and voice interactions. Heavy interaction work should be delegated to the associated voice session service. [External platform validation.]</w:t>
      </w:r>
    </w:p>
    <w:p>
      <w:pPr>
        <w:pStyle w:val="Heading2"/>
      </w:pPr>
      <w:r>
        <w:t>11.2 Secondary architecture</w:t>
      </w:r>
    </w:p>
    <w:p>
      <w:r>
        <w:t>For explicitly user-enabled hands-free modes that do not require system-assistant semantics, use a properly declared microphone foreground service. This path is subject to Android foreground-service type, permission, background-start, and Play policy constraints.</w:t>
      </w:r>
    </w:p>
    <w:p>
      <w:pPr>
        <w:pStyle w:val="Heading2"/>
      </w:pPr>
      <w:r>
        <w:t>11.3 Service lifecycle</w:t>
      </w:r>
    </w:p>
    <w:p>
      <w:pPr>
        <w:pStyle w:val="CodeBlock"/>
      </w:pPr>
      <w:r>
        <w:t>User opens SevaSetu</w:t>
        <w:br/>
        <w:t>→ permission + capability setup</w:t>
        <w:br/>
        <w:t>→ enable Hands-Free Mode</w:t>
        <w:br/>
        <w:t>→ service becomes active</w:t>
        <w:br/>
        <w:t>→ screen locks</w:t>
        <w:br/>
        <w:t>→ service continues only if Android/device policy permits</w:t>
        <w:br/>
        <w:t>→ wake word</w:t>
        <w:br/>
        <w:t>→ voice session</w:t>
        <w:br/>
        <w:t>→ emergency core</w:t>
        <w:br/>
        <w:t>→ service may return to lightweight listening state</w:t>
      </w:r>
    </w:p>
    <w:p>
      <w:pPr>
        <w:pStyle w:val="Heading2"/>
      </w:pPr>
      <w:r>
        <w:t>11.4 Manifest requirements</w:t>
      </w:r>
    </w:p>
    <w:p>
      <w:pPr>
        <w:pStyle w:val="CodeBlock"/>
      </w:pPr>
      <w:r>
        <w:t>&lt;uses-permission android:name="android.permission.RECORD_AUDIO"/&gt;</w:t>
        <w:br/>
        <w:t>&lt;uses-permission android:name="android.permission.FOREGROUND_SERVICE"/&gt;</w:t>
        <w:br/>
        <w:t>&lt;uses-permission android:name="android.permission.FOREGROUND_SERVICE_MICROPHONE"/&gt;</w:t>
        <w:br/>
        <w:br/>
        <w:t>&lt;service</w:t>
        <w:br/>
        <w:t xml:space="preserve">    android:name=".voice.SevaSetuVoiceInteractionService"</w:t>
        <w:br/>
        <w:t xml:space="preserve">    android:permission="android.permission.BIND_VOICE_INTERACTION"</w:t>
        <w:br/>
        <w:t xml:space="preserve">    android:exported="true"&gt;</w:t>
        <w:br/>
        <w:t xml:space="preserve">    ...</w:t>
        <w:br/>
        <w:t>&lt;/service&gt;</w:t>
        <w:br/>
        <w:br/>
        <w:t>&lt;service</w:t>
        <w:br/>
        <w:t xml:space="preserve">    android:name=".voice.SevaSetuMicrophoneService"</w:t>
        <w:br/>
        <w:t xml:space="preserve">    android:foregroundServiceType="microphone"</w:t>
        <w:br/>
        <w:t xml:space="preserve">    android:exported="false" /&gt;</w:t>
      </w:r>
    </w:p>
    <w:p>
      <w:r>
        <w:t>The exact manifest, service metadata, role declaration, and Play policy treatment must be validated against the target Android SDK and deployment channel before release.</w:t>
      </w:r>
    </w:p>
    <w:p>
      <w:pPr>
        <w:pStyle w:val="Heading1"/>
      </w:pPr>
      <w:r>
        <w:t>12. Wake-Word Detection System</w:t>
      </w:r>
    </w:p>
    <w:p>
      <w:pPr>
        <w:pStyle w:val="Heading2"/>
      </w:pPr>
      <w:r>
        <w:t>12.1 Goal</w:t>
      </w:r>
    </w:p>
    <w:p>
      <w:r>
        <w:t>Detect “Hey SevaSetu” locally with low latency, low battery consumption, and controlled false activation rates.</w:t>
      </w:r>
    </w:p>
    <w:p>
      <w:pPr>
        <w:pStyle w:val="Heading2"/>
      </w:pPr>
      <w:r>
        <w:t>12.2 Processing</w:t>
      </w:r>
    </w:p>
    <w:p>
      <w:pPr>
        <w:pStyle w:val="CodeBlock"/>
      </w:pPr>
      <w:r>
        <w:t>Microphone audio</w:t>
        <w:br/>
        <w:t xml:space="preserve">      ↓</w:t>
        <w:br/>
        <w:t>Audio framing</w:t>
        <w:br/>
        <w:t xml:space="preserve">      ↓</w:t>
        <w:br/>
        <w:t>Noise / gain normalization</w:t>
        <w:br/>
        <w:t xml:space="preserve">      ↓</w:t>
        <w:br/>
        <w:t>Feature extraction</w:t>
        <w:br/>
        <w:t xml:space="preserve">      ↓</w:t>
        <w:br/>
        <w:t>Tiny wake-word model</w:t>
        <w:br/>
        <w:t xml:space="preserve">      ↓</w:t>
        <w:br/>
        <w:t>Threshold + debounce</w:t>
        <w:br/>
        <w:t xml:space="preserve">      ↓</w:t>
        <w:br/>
        <w:t>WakeWordDetected</w:t>
        <w:br/>
        <w:t xml:space="preserve">      ↓</w:t>
        <w:br/>
        <w:t>Voice session begins</w:t>
      </w:r>
    </w:p>
    <w:p>
      <w:pPr>
        <w:pStyle w:val="Heading2"/>
      </w:pPr>
      <w:r>
        <w:t>12.3 Model requirements</w:t>
      </w:r>
    </w:p>
    <w:p>
      <w:pPr>
        <w:pStyle w:val="ListBullet"/>
      </w:pPr>
      <w:r>
        <w:t>Runs locally where practical.</w:t>
      </w:r>
    </w:p>
    <w:p>
      <w:pPr>
        <w:pStyle w:val="ListBullet"/>
      </w:pPr>
      <w:r>
        <w:t>Small memory footprint.</w:t>
      </w:r>
    </w:p>
    <w:p>
      <w:pPr>
        <w:pStyle w:val="ListBullet"/>
      </w:pPr>
      <w:r>
        <w:t>Low CPU duty cycle.</w:t>
      </w:r>
    </w:p>
    <w:p>
      <w:pPr>
        <w:pStyle w:val="ListBullet"/>
      </w:pPr>
      <w:r>
        <w:t>Robust to Indian English and regional accents targeted by the MVP.</w:t>
      </w:r>
    </w:p>
    <w:p>
      <w:pPr>
        <w:pStyle w:val="ListBullet"/>
      </w:pPr>
      <w:r>
        <w:t>Works across common background noise scenarios.</w:t>
      </w:r>
    </w:p>
    <w:p>
      <w:pPr>
        <w:pStyle w:val="ListBullet"/>
      </w:pPr>
      <w:r>
        <w:t>Supports model versioning and remote disable.</w:t>
      </w:r>
    </w:p>
    <w:p>
      <w:pPr>
        <w:pStyle w:val="Heading2"/>
      </w:pPr>
      <w:r>
        <w:t>12.4 Metrics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1F2"/>
          </w:tcPr>
          <w:p>
            <w:r/>
            <w:r>
              <w:rPr>
                <w:b/>
                <w:sz w:val="17"/>
              </w:rPr>
              <w:t>Metric</w:t>
            </w:r>
          </w:p>
        </w:tc>
        <w:tc>
          <w:tcPr>
            <w:tcW w:type="dxa" w:w="5040"/>
            <w:vAlign w:val="center"/>
            <w:shd w:fill="D9E1F2"/>
          </w:tcPr>
          <w:p>
            <w:r/>
            <w:r>
              <w:rPr>
                <w:b/>
                <w:sz w:val="17"/>
              </w:rPr>
              <w:t>Meaning</w:t>
            </w:r>
          </w:p>
        </w:tc>
      </w:tr>
      <w:tr>
        <w:tc>
          <w:tcPr>
            <w:tcW w:type="dxa" w:w="5040"/>
            <w:vAlign w:val="center"/>
          </w:tcPr>
          <w:p>
            <w:r/>
            <w:r>
              <w:rPr>
                <w:b w:val="0"/>
                <w:sz w:val="17"/>
              </w:rPr>
              <w:t>FAR</w:t>
            </w:r>
          </w:p>
        </w:tc>
        <w:tc>
          <w:tcPr>
            <w:tcW w:type="dxa" w:w="5040"/>
            <w:vAlign w:val="center"/>
          </w:tcPr>
          <w:p>
            <w:r/>
            <w:r>
              <w:rPr>
                <w:b w:val="0"/>
                <w:sz w:val="17"/>
              </w:rPr>
              <w:t>False acceptance rate: unwanted wake activations.</w:t>
            </w:r>
          </w:p>
        </w:tc>
      </w:tr>
      <w:tr>
        <w:tc>
          <w:tcPr>
            <w:tcW w:type="dxa" w:w="5040"/>
            <w:vAlign w:val="center"/>
          </w:tcPr>
          <w:p>
            <w:r/>
            <w:r>
              <w:rPr>
                <w:b w:val="0"/>
                <w:sz w:val="17"/>
              </w:rPr>
              <w:t>FRR</w:t>
            </w:r>
          </w:p>
        </w:tc>
        <w:tc>
          <w:tcPr>
            <w:tcW w:type="dxa" w:w="5040"/>
            <w:vAlign w:val="center"/>
          </w:tcPr>
          <w:p>
            <w:r/>
            <w:r>
              <w:rPr>
                <w:b w:val="0"/>
                <w:sz w:val="17"/>
              </w:rPr>
              <w:t>False rejection rate: missed wake phrases.</w:t>
            </w:r>
          </w:p>
        </w:tc>
      </w:tr>
      <w:tr>
        <w:tc>
          <w:tcPr>
            <w:tcW w:type="dxa" w:w="5040"/>
            <w:vAlign w:val="center"/>
          </w:tcPr>
          <w:p>
            <w:r/>
            <w:r>
              <w:rPr>
                <w:b w:val="0"/>
                <w:sz w:val="17"/>
              </w:rPr>
              <w:t>Latency</w:t>
            </w:r>
          </w:p>
        </w:tc>
        <w:tc>
          <w:tcPr>
            <w:tcW w:type="dxa" w:w="5040"/>
            <w:vAlign w:val="center"/>
          </w:tcPr>
          <w:p>
            <w:r/>
            <w:r>
              <w:rPr>
                <w:b w:val="0"/>
                <w:sz w:val="17"/>
              </w:rPr>
              <w:t>Wake phrase completion to VoiceSession start.</w:t>
            </w:r>
          </w:p>
        </w:tc>
      </w:tr>
      <w:tr>
        <w:tc>
          <w:tcPr>
            <w:tcW w:type="dxa" w:w="5040"/>
            <w:vAlign w:val="center"/>
          </w:tcPr>
          <w:p>
            <w:r/>
            <w:r>
              <w:rPr>
                <w:b w:val="0"/>
                <w:sz w:val="17"/>
              </w:rPr>
              <w:t>Battery</w:t>
            </w:r>
          </w:p>
        </w:tc>
        <w:tc>
          <w:tcPr>
            <w:tcW w:type="dxa" w:w="5040"/>
            <w:vAlign w:val="center"/>
          </w:tcPr>
          <w:p>
            <w:r/>
            <w:r>
              <w:rPr>
                <w:b w:val="0"/>
                <w:sz w:val="17"/>
              </w:rPr>
              <w:t>Daily battery cost under defined listening conditions.</w:t>
            </w:r>
          </w:p>
        </w:tc>
      </w:tr>
      <w:tr>
        <w:tc>
          <w:tcPr>
            <w:tcW w:type="dxa" w:w="5040"/>
            <w:vAlign w:val="center"/>
          </w:tcPr>
          <w:p>
            <w:r/>
            <w:r>
              <w:rPr>
                <w:b w:val="0"/>
                <w:sz w:val="17"/>
              </w:rPr>
              <w:t>Noise robustness</w:t>
            </w:r>
          </w:p>
        </w:tc>
        <w:tc>
          <w:tcPr>
            <w:tcW w:type="dxa" w:w="5040"/>
            <w:vAlign w:val="center"/>
          </w:tcPr>
          <w:p>
            <w:r/>
            <w:r>
              <w:rPr>
                <w:b w:val="0"/>
                <w:sz w:val="17"/>
              </w:rPr>
              <w:t>Performance under traffic, fan, crowd, TV and household noise.</w:t>
            </w:r>
          </w:p>
        </w:tc>
      </w:tr>
      <w:tr>
        <w:tc>
          <w:tcPr>
            <w:tcW w:type="dxa" w:w="5040"/>
            <w:vAlign w:val="center"/>
          </w:tcPr>
          <w:p>
            <w:r/>
            <w:r>
              <w:rPr>
                <w:b w:val="0"/>
                <w:sz w:val="17"/>
              </w:rPr>
              <w:t>Accent robustness</w:t>
            </w:r>
          </w:p>
        </w:tc>
        <w:tc>
          <w:tcPr>
            <w:tcW w:type="dxa" w:w="5040"/>
            <w:vAlign w:val="center"/>
          </w:tcPr>
          <w:p>
            <w:r/>
            <w:r>
              <w:rPr>
                <w:b w:val="0"/>
                <w:sz w:val="17"/>
              </w:rPr>
              <w:t>Performance across the target user accent set.</w:t>
            </w:r>
          </w:p>
        </w:tc>
      </w:tr>
    </w:tbl>
    <w:p/>
    <w:p>
      <w:pPr>
        <w:pStyle w:val="Heading1"/>
      </w:pPr>
      <w:r>
        <w:t>13. Speech Recognition Layer</w:t>
      </w:r>
    </w:p>
    <w:p>
      <w:pPr>
        <w:pStyle w:val="Heading2"/>
      </w:pPr>
      <w:r>
        <w:t>13.1 Design</w:t>
      </w:r>
    </w:p>
    <w:p>
      <w:r>
        <w:t>ASR begins only after the wake word is detected. This keeps the idle state lightweight and reduces unnecessary audio processing.</w:t>
      </w:r>
    </w:p>
    <w:p>
      <w:pPr>
        <w:pStyle w:val="Heading2"/>
      </w:pPr>
      <w:r>
        <w:t>13.2 Modes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1F2"/>
          </w:tcPr>
          <w:p>
            <w:r/>
            <w:r>
              <w:rPr>
                <w:b/>
                <w:sz w:val="17"/>
              </w:rPr>
              <w:t>Mode</w:t>
            </w:r>
          </w:p>
        </w:tc>
        <w:tc>
          <w:tcPr>
            <w:tcW w:type="dxa" w:w="5040"/>
            <w:vAlign w:val="center"/>
            <w:shd w:fill="D9E1F2"/>
          </w:tcPr>
          <w:p>
            <w:r/>
            <w:r>
              <w:rPr>
                <w:b/>
                <w:sz w:val="17"/>
              </w:rPr>
              <w:t>Behavior</w:t>
            </w:r>
          </w:p>
        </w:tc>
      </w:tr>
      <w:tr>
        <w:tc>
          <w:tcPr>
            <w:tcW w:type="dxa" w:w="5040"/>
            <w:vAlign w:val="center"/>
          </w:tcPr>
          <w:p>
            <w:r/>
            <w:r>
              <w:rPr>
                <w:b w:val="0"/>
                <w:sz w:val="17"/>
              </w:rPr>
              <w:t>On-device ASR</w:t>
            </w:r>
          </w:p>
        </w:tc>
        <w:tc>
          <w:tcPr>
            <w:tcW w:type="dxa" w:w="5040"/>
            <w:vAlign w:val="center"/>
          </w:tcPr>
          <w:p>
            <w:r/>
            <w:r>
              <w:rPr>
                <w:b w:val="0"/>
                <w:sz w:val="17"/>
              </w:rPr>
              <w:t>Preferred for privacy, latency and degraded connectivity.</w:t>
            </w:r>
          </w:p>
        </w:tc>
      </w:tr>
      <w:tr>
        <w:tc>
          <w:tcPr>
            <w:tcW w:type="dxa" w:w="5040"/>
            <w:vAlign w:val="center"/>
          </w:tcPr>
          <w:p>
            <w:r/>
            <w:r>
              <w:rPr>
                <w:b w:val="0"/>
                <w:sz w:val="17"/>
              </w:rPr>
              <w:t>Server ASR</w:t>
            </w:r>
          </w:p>
        </w:tc>
        <w:tc>
          <w:tcPr>
            <w:tcW w:type="dxa" w:w="5040"/>
            <w:vAlign w:val="center"/>
          </w:tcPr>
          <w:p>
            <w:r/>
            <w:r>
              <w:rPr>
                <w:b w:val="0"/>
                <w:sz w:val="17"/>
              </w:rPr>
              <w:t>Fallback when permitted and connectivity is available.</w:t>
            </w:r>
          </w:p>
        </w:tc>
      </w:tr>
      <w:tr>
        <w:tc>
          <w:tcPr>
            <w:tcW w:type="dxa" w:w="5040"/>
            <w:vAlign w:val="center"/>
          </w:tcPr>
          <w:p>
            <w:r/>
            <w:r>
              <w:rPr>
                <w:b w:val="0"/>
                <w:sz w:val="17"/>
              </w:rPr>
              <w:t>Hybrid</w:t>
            </w:r>
          </w:p>
        </w:tc>
        <w:tc>
          <w:tcPr>
            <w:tcW w:type="dxa" w:w="5040"/>
            <w:vAlign w:val="center"/>
          </w:tcPr>
          <w:p>
            <w:r/>
            <w:r>
              <w:rPr>
                <w:b w:val="0"/>
                <w:sz w:val="17"/>
              </w:rPr>
              <w:t>Short local trigger + server enrichment when appropriate.</w:t>
            </w:r>
          </w:p>
        </w:tc>
      </w:tr>
    </w:tbl>
    <w:p/>
    <w:p>
      <w:pPr>
        <w:pStyle w:val="Heading2"/>
      </w:pPr>
      <w:r>
        <w:t>13.3 ASR output</w:t>
      </w:r>
    </w:p>
    <w:p>
      <w:pPr>
        <w:pStyle w:val="CodeBlock"/>
      </w:pPr>
      <w:r>
        <w:t>VoiceTranscript {</w:t>
        <w:br/>
        <w:t xml:space="preserve">  text,</w:t>
        <w:br/>
        <w:t xml:space="preserve">  language,</w:t>
        <w:br/>
        <w:t xml:space="preserve">  confidence,</w:t>
        <w:br/>
        <w:t xml:space="preserve">  startedAt,</w:t>
        <w:br/>
        <w:t xml:space="preserve">  endedAt,</w:t>
        <w:br/>
        <w:t xml:space="preserve">  audioReference?,</w:t>
        <w:br/>
        <w:t xml:space="preserve">  source = "sevasetu_voice"</w:t>
        <w:br/>
        <w:t>}</w:t>
      </w:r>
    </w:p>
    <w:p>
      <w:pPr>
        <w:pStyle w:val="Heading1"/>
      </w:pPr>
      <w:r>
        <w:t>14. SevaSetu NLP / Intent Agent</w:t>
      </w:r>
    </w:p>
    <w:p>
      <w:pPr>
        <w:pStyle w:val="Heading2"/>
      </w:pPr>
      <w:r>
        <w:t>14.1 Role</w:t>
      </w:r>
    </w:p>
    <w:p>
      <w:r>
        <w:t>The SevaSetu NLP agent converts natural language into structured facts. It is not the source of truth for emergency lifecycle.</w:t>
      </w:r>
    </w:p>
    <w:p>
      <w:pPr>
        <w:pStyle w:val="Heading2"/>
      </w:pPr>
      <w:r>
        <w:t>14.2 Pipeline</w:t>
      </w:r>
    </w:p>
    <w:p>
      <w:pPr>
        <w:pStyle w:val="CodeBlock"/>
      </w:pPr>
      <w:r>
        <w:t>Transcript</w:t>
        <w:br/>
        <w:t xml:space="preserve">   ↓</w:t>
        <w:br/>
        <w:t>Language identification</w:t>
        <w:br/>
        <w:t xml:space="preserve">   ↓</w:t>
        <w:br/>
        <w:t>Normalization</w:t>
        <w:br/>
        <w:t xml:space="preserve">   ↓</w:t>
        <w:br/>
        <w:t>Intent classifier</w:t>
        <w:br/>
        <w:t xml:space="preserve">   ↓</w:t>
        <w:br/>
        <w:t>Entity/fact extraction</w:t>
        <w:br/>
        <w:t xml:space="preserve">   ↓</w:t>
        <w:br/>
        <w:t>Confidence scoring</w:t>
        <w:br/>
        <w:t xml:space="preserve">   ↓</w:t>
        <w:br/>
        <w:t>Safety policy</w:t>
        <w:br/>
        <w:t xml:space="preserve">   ↓</w:t>
        <w:br/>
        <w:t>Structured EmergencyFacts</w:t>
        <w:br/>
        <w:t xml:space="preserve">   ↓</w:t>
        <w:br/>
        <w:t>EmergencyManager / async enrichment</w:t>
      </w:r>
    </w:p>
    <w:p>
      <w:pPr>
        <w:pStyle w:val="Heading2"/>
      </w:pPr>
      <w:r>
        <w:t>14.3 Core intents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1F2"/>
          </w:tcPr>
          <w:p>
            <w:r/>
            <w:r>
              <w:rPr>
                <w:b/>
                <w:sz w:val="17"/>
              </w:rPr>
              <w:t>Intent</w:t>
            </w:r>
          </w:p>
        </w:tc>
        <w:tc>
          <w:tcPr>
            <w:tcW w:type="dxa" w:w="5040"/>
            <w:vAlign w:val="center"/>
            <w:shd w:fill="D9E1F2"/>
          </w:tcPr>
          <w:p>
            <w:r/>
            <w:r>
              <w:rPr>
                <w:b/>
                <w:sz w:val="17"/>
              </w:rPr>
              <w:t>Examples of meaning</w:t>
            </w:r>
          </w:p>
        </w:tc>
      </w:tr>
      <w:tr>
        <w:tc>
          <w:tcPr>
            <w:tcW w:type="dxa" w:w="5040"/>
            <w:vAlign w:val="center"/>
          </w:tcPr>
          <w:p>
            <w:r/>
            <w:r>
              <w:rPr>
                <w:b w:val="0"/>
                <w:sz w:val="17"/>
              </w:rPr>
              <w:t>EMERGENCY_HELP</w:t>
            </w:r>
          </w:p>
        </w:tc>
        <w:tc>
          <w:tcPr>
            <w:tcW w:type="dxa" w:w="5040"/>
            <w:vAlign w:val="center"/>
          </w:tcPr>
          <w:p>
            <w:r/>
            <w:r>
              <w:rPr>
                <w:b w:val="0"/>
                <w:sz w:val="17"/>
              </w:rPr>
              <w:t>I need help; something happened.</w:t>
            </w:r>
          </w:p>
        </w:tc>
      </w:tr>
      <w:tr>
        <w:tc>
          <w:tcPr>
            <w:tcW w:type="dxa" w:w="5040"/>
            <w:vAlign w:val="center"/>
          </w:tcPr>
          <w:p>
            <w:r/>
            <w:r>
              <w:rPr>
                <w:b w:val="0"/>
                <w:sz w:val="17"/>
              </w:rPr>
              <w:t>ACCIDENT</w:t>
            </w:r>
          </w:p>
        </w:tc>
        <w:tc>
          <w:tcPr>
            <w:tcW w:type="dxa" w:w="5040"/>
            <w:vAlign w:val="center"/>
          </w:tcPr>
          <w:p>
            <w:r/>
            <w:r>
              <w:rPr>
                <w:b w:val="0"/>
                <w:sz w:val="17"/>
              </w:rPr>
              <w:t>There was a road accident.</w:t>
            </w:r>
          </w:p>
        </w:tc>
      </w:tr>
      <w:tr>
        <w:tc>
          <w:tcPr>
            <w:tcW w:type="dxa" w:w="5040"/>
            <w:vAlign w:val="center"/>
          </w:tcPr>
          <w:p>
            <w:r/>
            <w:r>
              <w:rPr>
                <w:b w:val="0"/>
                <w:sz w:val="17"/>
              </w:rPr>
              <w:t>FIRE</w:t>
            </w:r>
          </w:p>
        </w:tc>
        <w:tc>
          <w:tcPr>
            <w:tcW w:type="dxa" w:w="5040"/>
            <w:vAlign w:val="center"/>
          </w:tcPr>
          <w:p>
            <w:r/>
            <w:r>
              <w:rPr>
                <w:b w:val="0"/>
                <w:sz w:val="17"/>
              </w:rPr>
              <w:t>There is a fire.</w:t>
            </w:r>
          </w:p>
        </w:tc>
      </w:tr>
      <w:tr>
        <w:tc>
          <w:tcPr>
            <w:tcW w:type="dxa" w:w="5040"/>
            <w:vAlign w:val="center"/>
          </w:tcPr>
          <w:p>
            <w:r/>
            <w:r>
              <w:rPr>
                <w:b w:val="0"/>
                <w:sz w:val="17"/>
              </w:rPr>
              <w:t>FLOOD</w:t>
            </w:r>
          </w:p>
        </w:tc>
        <w:tc>
          <w:tcPr>
            <w:tcW w:type="dxa" w:w="5040"/>
            <w:vAlign w:val="center"/>
          </w:tcPr>
          <w:p>
            <w:r/>
            <w:r>
              <w:rPr>
                <w:b w:val="0"/>
                <w:sz w:val="17"/>
              </w:rPr>
              <w:t>Water has entered the house / area is flooding.</w:t>
            </w:r>
          </w:p>
        </w:tc>
      </w:tr>
      <w:tr>
        <w:tc>
          <w:tcPr>
            <w:tcW w:type="dxa" w:w="5040"/>
            <w:vAlign w:val="center"/>
          </w:tcPr>
          <w:p>
            <w:r/>
            <w:r>
              <w:rPr>
                <w:b w:val="0"/>
                <w:sz w:val="17"/>
              </w:rPr>
              <w:t>TRAPPED</w:t>
            </w:r>
          </w:p>
        </w:tc>
        <w:tc>
          <w:tcPr>
            <w:tcW w:type="dxa" w:w="5040"/>
            <w:vAlign w:val="center"/>
          </w:tcPr>
          <w:p>
            <w:r/>
            <w:r>
              <w:rPr>
                <w:b w:val="0"/>
                <w:sz w:val="17"/>
              </w:rPr>
              <w:t>I am trapped inside.</w:t>
            </w:r>
          </w:p>
        </w:tc>
      </w:tr>
      <w:tr>
        <w:tc>
          <w:tcPr>
            <w:tcW w:type="dxa" w:w="5040"/>
            <w:vAlign w:val="center"/>
          </w:tcPr>
          <w:p>
            <w:r/>
            <w:r>
              <w:rPr>
                <w:b w:val="0"/>
                <w:sz w:val="17"/>
              </w:rPr>
              <w:t>MEDICAL</w:t>
            </w:r>
          </w:p>
        </w:tc>
        <w:tc>
          <w:tcPr>
            <w:tcW w:type="dxa" w:w="5040"/>
            <w:vAlign w:val="center"/>
          </w:tcPr>
          <w:p>
            <w:r/>
            <w:r>
              <w:rPr>
                <w:b w:val="0"/>
                <w:sz w:val="17"/>
              </w:rPr>
              <w:t>Someone is injured / collapsed.</w:t>
            </w:r>
          </w:p>
        </w:tc>
      </w:tr>
      <w:tr>
        <w:tc>
          <w:tcPr>
            <w:tcW w:type="dxa" w:w="5040"/>
            <w:vAlign w:val="center"/>
          </w:tcPr>
          <w:p>
            <w:r/>
            <w:r>
              <w:rPr>
                <w:b w:val="0"/>
                <w:sz w:val="17"/>
              </w:rPr>
              <w:t>MISSING_PERSON</w:t>
            </w:r>
          </w:p>
        </w:tc>
        <w:tc>
          <w:tcPr>
            <w:tcW w:type="dxa" w:w="5040"/>
            <w:vAlign w:val="center"/>
          </w:tcPr>
          <w:p>
            <w:r/>
            <w:r>
              <w:rPr>
                <w:b w:val="0"/>
                <w:sz w:val="17"/>
              </w:rPr>
              <w:t>A person is missing.</w:t>
            </w:r>
          </w:p>
        </w:tc>
      </w:tr>
      <w:tr>
        <w:tc>
          <w:tcPr>
            <w:tcW w:type="dxa" w:w="5040"/>
            <w:vAlign w:val="center"/>
          </w:tcPr>
          <w:p>
            <w:r/>
            <w:r>
              <w:rPr>
                <w:b w:val="0"/>
                <w:sz w:val="17"/>
              </w:rPr>
              <w:t>DISASTER</w:t>
            </w:r>
          </w:p>
        </w:tc>
        <w:tc>
          <w:tcPr>
            <w:tcW w:type="dxa" w:w="5040"/>
            <w:vAlign w:val="center"/>
          </w:tcPr>
          <w:p>
            <w:r/>
            <w:r>
              <w:rPr>
                <w:b w:val="0"/>
                <w:sz w:val="17"/>
              </w:rPr>
              <w:t>Earthquake, landslide, cyclone, etc.</w:t>
            </w:r>
          </w:p>
        </w:tc>
      </w:tr>
      <w:tr>
        <w:tc>
          <w:tcPr>
            <w:tcW w:type="dxa" w:w="5040"/>
            <w:vAlign w:val="center"/>
          </w:tcPr>
          <w:p>
            <w:r/>
            <w:r>
              <w:rPr>
                <w:b w:val="0"/>
                <w:sz w:val="17"/>
              </w:rPr>
              <w:t>CANCEL_EMERGENCY</w:t>
            </w:r>
          </w:p>
        </w:tc>
        <w:tc>
          <w:tcPr>
            <w:tcW w:type="dxa" w:w="5040"/>
            <w:vAlign w:val="center"/>
          </w:tcPr>
          <w:p>
            <w:r/>
            <w:r>
              <w:rPr>
                <w:b w:val="0"/>
                <w:sz w:val="17"/>
              </w:rPr>
              <w:t>Cancel the active emergency.</w:t>
            </w:r>
          </w:p>
        </w:tc>
      </w:tr>
      <w:tr>
        <w:tc>
          <w:tcPr>
            <w:tcW w:type="dxa" w:w="5040"/>
            <w:vAlign w:val="center"/>
          </w:tcPr>
          <w:p>
            <w:r/>
            <w:r>
              <w:rPr>
                <w:b w:val="0"/>
                <w:sz w:val="17"/>
              </w:rPr>
              <w:t>STATUS</w:t>
            </w:r>
          </w:p>
        </w:tc>
        <w:tc>
          <w:tcPr>
            <w:tcW w:type="dxa" w:w="5040"/>
            <w:vAlign w:val="center"/>
          </w:tcPr>
          <w:p>
            <w:r/>
            <w:r>
              <w:rPr>
                <w:b w:val="0"/>
                <w:sz w:val="17"/>
              </w:rPr>
              <w:t>What is happening with my emergency?</w:t>
            </w:r>
          </w:p>
        </w:tc>
      </w:tr>
    </w:tbl>
    <w:p/>
    <w:p>
      <w:pPr>
        <w:pStyle w:val="Heading2"/>
      </w:pPr>
      <w:r>
        <w:t>14.4 Fact schema</w:t>
      </w:r>
    </w:p>
    <w:p>
      <w:pPr>
        <w:pStyle w:val="CodeBlock"/>
      </w:pPr>
      <w:r>
        <w:t>EmergencyFacts {</w:t>
        <w:br/>
        <w:t xml:space="preserve">  emergencyType,</w:t>
        <w:br/>
        <w:t xml:space="preserve">  severitySignals[],</w:t>
        <w:br/>
        <w:t xml:space="preserve">  peopleCount?,</w:t>
        <w:br/>
        <w:t xml:space="preserve">  injuredCount?,</w:t>
        <w:br/>
        <w:t xml:space="preserve">  trapped?,</w:t>
        <w:br/>
        <w:t xml:space="preserve">  fire?,</w:t>
        <w:br/>
        <w:t xml:space="preserve">  flood?,</w:t>
        <w:br/>
        <w:t xml:space="preserve">  structuralDamage?,</w:t>
        <w:br/>
        <w:t xml:space="preserve">  hazards[],</w:t>
        <w:br/>
        <w:t xml:space="preserve">  mobilityNeeds[],</w:t>
        <w:br/>
        <w:t xml:space="preserve">  vulnerablePersonPresent?,</w:t>
        <w:br/>
        <w:t xml:space="preserve">  landmarkText?,</w:t>
        <w:br/>
        <w:t xml:space="preserve">  addressText?,</w:t>
        <w:br/>
        <w:t xml:space="preserve">  language,</w:t>
        <w:br/>
        <w:t xml:space="preserve">  confidenceByField,</w:t>
        <w:br/>
        <w:t xml:space="preserve">  extractedAt</w:t>
        <w:br/>
        <w:t>}</w:t>
      </w:r>
    </w:p>
    <w:p>
      <w:pPr>
        <w:pStyle w:val="Heading2"/>
      </w:pPr>
      <w:r>
        <w:t>14.5 Deterministic safety floor</w:t>
      </w:r>
    </w:p>
    <w:p>
      <w:r>
        <w:t>If the user explicitly states a critical fact—such as being trapped, severe injury, fire, collapse, or immediate danger—the system must preserve that fact even if the NLP model has low overall confidence. AI confidence may increase urgency or add detail; it must not silently downgrade an explicit critical signal.</w:t>
      </w:r>
    </w:p>
    <w:p>
      <w:pPr>
        <w:pStyle w:val="Heading1"/>
      </w:pPr>
      <w:r>
        <w:t>15. Emergency Conversation Design</w:t>
      </w:r>
    </w:p>
    <w:p>
      <w:pPr>
        <w:pStyle w:val="Heading2"/>
      </w:pPr>
      <w:r>
        <w:t>15.1 Principle</w:t>
      </w:r>
    </w:p>
    <w:p>
      <w:r>
        <w:t>Conversation is secondary to emergency creation.</w:t>
      </w:r>
    </w:p>
    <w:p>
      <w:pPr>
        <w:pStyle w:val="Heading2"/>
      </w:pPr>
      <w:r>
        <w:t>15.2 Example</w:t>
      </w:r>
    </w:p>
    <w:p>
      <w:pPr>
        <w:pStyle w:val="CodeBlock"/>
      </w:pPr>
      <w:r>
        <w:t>User: “Hey SevaSetu, I need help. There has been an accident.”</w:t>
        <w:br/>
        <w:br/>
        <w:t>System:</w:t>
        <w:br/>
        <w:t>1. Create emergency locally.</w:t>
        <w:br/>
        <w:t>2. Attempt SOS.</w:t>
        <w:br/>
        <w:t>3. “Help request started.”</w:t>
        <w:br/>
        <w:t>4. Continue extracting details:</w:t>
        <w:br/>
        <w:t xml:space="preserve">   “Are you injured?”</w:t>
        <w:br/>
        <w:t>5. User: “No, but two people are trapped.”</w:t>
        <w:br/>
        <w:t>6. Update facts.</w:t>
        <w:br/>
        <w:t>7. Dispatch remains active.</w:t>
        <w:br/>
      </w:r>
    </w:p>
    <w:p>
      <w:pPr>
        <w:pStyle w:val="Heading2"/>
      </w:pPr>
      <w:r>
        <w:t>15.3 If the user says only</w:t>
      </w:r>
    </w:p>
    <w:p>
      <w:pPr>
        <w:pStyle w:val="CodeBlock"/>
      </w:pPr>
      <w:r>
        <w:t>“Hey SevaSetu, help!”</w:t>
        <w:br/>
        <w:br/>
        <w:t>Minimum action:</w:t>
        <w:br/>
        <w:t>→ create emergency</w:t>
        <w:br/>
        <w:t>→ send/queue SOS</w:t>
        <w:br/>
        <w:t>→ best available location</w:t>
        <w:br/>
        <w:t>→ ask one short question only if safe:</w:t>
        <w:br/>
        <w:t xml:space="preserve">  “Tell me what happened.”</w:t>
      </w:r>
    </w:p>
    <w:p>
      <w:pPr>
        <w:pStyle w:val="Heading2"/>
      </w:pPr>
      <w:r>
        <w:t>15.4 Cancellation</w:t>
      </w:r>
    </w:p>
    <w:p>
      <w:r>
        <w:t>Cancellation must require an intentional, authenticated interaction. The system should not cancel an emergency merely because the NLP confidence is low or because the user stops speaking.</w:t>
      </w:r>
    </w:p>
    <w:p>
      <w:pPr>
        <w:pStyle w:val="Heading1"/>
      </w:pPr>
      <w:r>
        <w:t>16. Emergency Core and State Machine</w:t>
      </w:r>
    </w:p>
    <w:p>
      <w:pPr>
        <w:pStyle w:val="CodeBlock"/>
      </w:pPr>
      <w:r>
        <w:t>TRIGGERED</w:t>
        <w:br/>
        <w:t xml:space="preserve">   ↓</w:t>
        <w:br/>
        <w:t>SESSION_PERSISTED</w:t>
        <w:br/>
        <w:t xml:space="preserve">   ↓</w:t>
        <w:br/>
        <w:t>INCIDENT_CREATE_PENDING</w:t>
        <w:br/>
        <w:t xml:space="preserve">   ↓</w:t>
        <w:br/>
        <w:t>INCIDENT_CREATED</w:t>
        <w:br/>
        <w:t xml:space="preserve">   ↓</w:t>
        <w:br/>
        <w:t>SOS_SENT / SOS_QUEUED</w:t>
        <w:br/>
        <w:t xml:space="preserve">   ↓</w:t>
        <w:br/>
        <w:t>LOCATION_RECEIVED (optional / asynchronous)</w:t>
        <w:br/>
        <w:t xml:space="preserve">   ↓</w:t>
        <w:br/>
        <w:t>URGENCY_CALCULATED</w:t>
        <w:br/>
        <w:t xml:space="preserve">   ↓</w:t>
        <w:br/>
        <w:t>DISPATCH_STARTED</w:t>
        <w:br/>
        <w:t xml:space="preserve">   ↓</w:t>
        <w:br/>
        <w:t>VOLUNTEER_BROADCAST</w:t>
        <w:br/>
        <w:t xml:space="preserve">   ↓</w:t>
        <w:br/>
        <w:t>VOLUNTEER_ACCEPTED</w:t>
        <w:br/>
        <w:t xml:space="preserve">   ↓</w:t>
        <w:br/>
        <w:t>EN_ROUTE</w:t>
        <w:br/>
        <w:t xml:space="preserve">   ↓</w:t>
        <w:br/>
        <w:t>CHECKED_IN</w:t>
        <w:br/>
        <w:t xml:space="preserve">   ↓</w:t>
        <w:br/>
        <w:t>RESCUE_COMPLETED</w:t>
        <w:br/>
        <w:t xml:space="preserve">   ↓</w:t>
        <w:br/>
        <w:t>PROOF_SUBMITTED</w:t>
        <w:br/>
        <w:t xml:space="preserve">   ↓</w:t>
        <w:br/>
        <w:t>VERIFIED</w:t>
        <w:br/>
        <w:t xml:space="preserve">   ↓</w:t>
        <w:br/>
        <w:t>RESOLVED</w:t>
      </w:r>
    </w:p>
    <w:p>
      <w:pPr>
        <w:pStyle w:val="Heading2"/>
      </w:pPr>
      <w:r>
        <w:t>16.1 State invariants</w:t>
      </w:r>
    </w:p>
    <w:p>
      <w:pPr>
        <w:pStyle w:val="ListBullet"/>
      </w:pPr>
      <w:r>
        <w:t>Duplicate triggers cannot create duplicate active dispatches.</w:t>
      </w:r>
    </w:p>
    <w:p>
      <w:pPr>
        <w:pStyle w:val="ListBullet"/>
      </w:pPr>
      <w:r>
        <w:t>State transitions are validated server-side.</w:t>
      </w:r>
    </w:p>
    <w:p>
      <w:pPr>
        <w:pStyle w:val="ListBullet"/>
      </w:pPr>
      <w:r>
        <w:t>Outbox work is generated transactionally with authoritative state changes.</w:t>
      </w:r>
    </w:p>
    <w:p>
      <w:pPr>
        <w:pStyle w:val="ListBullet"/>
      </w:pPr>
      <w:r>
        <w:t>Accepted incidents survive client death.</w:t>
      </w:r>
    </w:p>
    <w:p>
      <w:pPr>
        <w:pStyle w:val="ListBullet"/>
      </w:pPr>
      <w:r>
        <w:t>Cancellation is explicit and auditable.</w:t>
      </w:r>
    </w:p>
    <w:p>
      <w:pPr>
        <w:pStyle w:val="Heading1"/>
      </w:pPr>
      <w:r>
        <w:t>17. SOS-First Critical Path</w:t>
      </w:r>
    </w:p>
    <w:p>
      <w:pPr>
        <w:pStyle w:val="CodeBlock"/>
      </w:pPr>
      <w:r>
        <w:t>TRIGGER</w:t>
        <w:br/>
        <w:t xml:space="preserve"> ↓</w:t>
        <w:br/>
        <w:t>Create clientEventId</w:t>
        <w:br/>
        <w:t xml:space="preserve"> ↓</w:t>
        <w:br/>
        <w:t>Persist EmergencyEvent in Room</w:t>
        <w:br/>
        <w:t xml:space="preserve"> ↓</w:t>
        <w:br/>
        <w:t>Generate minimum SOS payload</w:t>
        <w:br/>
        <w:t xml:space="preserve"> ↓</w:t>
        <w:br/>
        <w:t>Submit HTTPS request</w:t>
        <w:br/>
        <w:t xml:space="preserve"> ↓</w:t>
        <w:br/>
        <w:t>If success → reconcile with server</w:t>
        <w:br/>
        <w:t>If timeout → retry safely</w:t>
        <w:br/>
        <w:t>If offline → queue locally</w:t>
        <w:br/>
        <w:t xml:space="preserve"> ↓</w:t>
        <w:br/>
        <w:t>Server idempotency</w:t>
        <w:br/>
        <w:t xml:space="preserve"> ↓</w:t>
        <w:br/>
        <w:t>PostgreSQL incident + outbox transaction</w:t>
        <w:br/>
        <w:t xml:space="preserve"> ↓</w:t>
        <w:br/>
        <w:t>Dispatch worker</w:t>
        <w:br/>
      </w:r>
    </w:p>
    <w:p>
      <w:pPr>
        <w:pStyle w:val="Heading2"/>
      </w:pPr>
      <w:r>
        <w:t>17.1 Minimum SOS payload</w:t>
      </w:r>
    </w:p>
    <w:p>
      <w:pPr>
        <w:pStyle w:val="CodeBlock"/>
      </w:pPr>
      <w:r>
        <w:t>{</w:t>
        <w:br/>
        <w:t xml:space="preserve">  clientEventId,</w:t>
        <w:br/>
        <w:t xml:space="preserve">  deviceId,</w:t>
        <w:br/>
        <w:t xml:space="preserve">  triggerType: "VOICE",</w:t>
        <w:br/>
        <w:t xml:space="preserve">  triggeredAt,</w:t>
        <w:br/>
        <w:t xml:space="preserve">  sessionId,</w:t>
        <w:br/>
        <w:t xml:space="preserve">  coarseOrBestAvailableLocation?,</w:t>
        <w:br/>
        <w:t xml:space="preserve">  locationConfidence?,</w:t>
        <w:br/>
        <w:t xml:space="preserve">  clientCapabilitySnapshot,</w:t>
        <w:br/>
        <w:t xml:space="preserve">  emergencyCredentialProof</w:t>
        <w:br/>
        <w:t>}</w:t>
      </w:r>
    </w:p>
    <w:p>
      <w:r>
        <w:t>The minimum payload intentionally excludes any requirement for a complete transcript, image, perfect GPS, or successful NLP classification.</w:t>
      </w:r>
    </w:p>
    <w:p>
      <w:pPr>
        <w:pStyle w:val="Heading1"/>
      </w:pPr>
      <w:r>
        <w:t>18. Location Architecture</w:t>
      </w:r>
    </w:p>
    <w:p>
      <w:pPr>
        <w:pStyle w:val="Heading2"/>
      </w:pPr>
      <w:r>
        <w:t>18.1 Priority</w:t>
      </w:r>
    </w:p>
    <w:p>
      <w:pPr>
        <w:pStyle w:val="ListNumber"/>
      </w:pPr>
      <w:r>
        <w:t>Fresh high-quality location if quickly available.</w:t>
      </w:r>
    </w:p>
    <w:p>
      <w:pPr>
        <w:pStyle w:val="ListNumber"/>
      </w:pPr>
      <w:r>
        <w:t>Last-known location.</w:t>
      </w:r>
    </w:p>
    <w:p>
      <w:pPr>
        <w:pStyle w:val="ListNumber"/>
      </w:pPr>
      <w:r>
        <w:t>Network/provider location.</w:t>
      </w:r>
    </w:p>
    <w:p>
      <w:pPr>
        <w:pStyle w:val="ListNumber"/>
      </w:pPr>
      <w:r>
        <w:t>Cached recent location with age metadata.</w:t>
      </w:r>
    </w:p>
    <w:p>
      <w:pPr>
        <w:pStyle w:val="ListNumber"/>
      </w:pPr>
      <w:r>
        <w:t>User-provided spoken landmark/address.</w:t>
      </w:r>
    </w:p>
    <w:p>
      <w:pPr>
        <w:pStyle w:val="Heading2"/>
      </w:pPr>
      <w:r>
        <w:t>18.2 Location confidence</w:t>
      </w:r>
    </w:p>
    <w:p>
      <w:pPr>
        <w:pStyle w:val="CodeBlock"/>
      </w:pPr>
      <w:r>
        <w:t>LocationSample {</w:t>
        <w:br/>
        <w:t xml:space="preserve">  latitude,</w:t>
        <w:br/>
        <w:t xml:space="preserve">  longitude,</w:t>
        <w:br/>
        <w:t xml:space="preserve">  accuracyMeters?,</w:t>
        <w:br/>
        <w:t xml:space="preserve">  source,</w:t>
        <w:br/>
        <w:t xml:space="preserve">  capturedAt,</w:t>
        <w:br/>
        <w:t xml:space="preserve">  ageMs,</w:t>
        <w:br/>
        <w:t xml:space="preserve">  confidence</w:t>
        <w:br/>
        <w:t>}</w:t>
      </w:r>
    </w:p>
    <w:p>
      <w:r>
        <w:t>GPS failure or permission denial must not prevent incident creation. Location can be updated after the incident already exists.</w:t>
      </w:r>
    </w:p>
    <w:p>
      <w:pPr>
        <w:pStyle w:val="Heading1"/>
      </w:pPr>
      <w:r>
        <w:t>19. Offline and Degraded Connectivity</w:t>
      </w:r>
    </w:p>
    <w:p>
      <w:pPr>
        <w:pStyle w:val="Heading2"/>
      </w:pPr>
      <w:r>
        <w:t>19.1 Offline meaning</w:t>
      </w:r>
    </w:p>
    <w:p>
      <w:r>
        <w:t>Offline means the device can preserve emergency intent locally. It does not mean the server or volunteer network has been notified.</w:t>
      </w:r>
    </w:p>
    <w:p>
      <w:pPr>
        <w:pStyle w:val="Heading2"/>
      </w:pPr>
      <w:r>
        <w:t>19.2 Queue</w:t>
      </w:r>
    </w:p>
    <w:p>
      <w:pPr>
        <w:pStyle w:val="CodeBlock"/>
      </w:pPr>
      <w:r>
        <w:t>EmergencyQueueItem {</w:t>
        <w:br/>
        <w:t xml:space="preserve">  clientEventId,</w:t>
        <w:br/>
        <w:t xml:space="preserve">  payload,</w:t>
        <w:br/>
        <w:t xml:space="preserve">  createdAt,</w:t>
        <w:br/>
        <w:t xml:space="preserve">  attemptCount,</w:t>
        <w:br/>
        <w:t xml:space="preserve">  nextAttemptAt,</w:t>
        <w:br/>
        <w:t xml:space="preserve">  lastError,</w:t>
        <w:br/>
        <w:t xml:space="preserve">  status</w:t>
        <w:br/>
        <w:t>}</w:t>
      </w:r>
    </w:p>
    <w:p>
      <w:pPr>
        <w:pStyle w:val="Heading2"/>
      </w:pPr>
      <w:r>
        <w:t>19.3 Retry</w:t>
      </w:r>
    </w:p>
    <w:p>
      <w:pPr>
        <w:pStyle w:val="ListBullet"/>
      </w:pPr>
      <w:r>
        <w:t>Exponential backoff with jitter.</w:t>
      </w:r>
    </w:p>
    <w:p>
      <w:pPr>
        <w:pStyle w:val="ListBullet"/>
      </w:pPr>
      <w:r>
        <w:t>Stable clientEventId on every retry.</w:t>
      </w:r>
    </w:p>
    <w:p>
      <w:pPr>
        <w:pStyle w:val="ListBullet"/>
      </w:pPr>
      <w:r>
        <w:t>Server idempotency key.</w:t>
      </w:r>
    </w:p>
    <w:p>
      <w:pPr>
        <w:pStyle w:val="ListBullet"/>
      </w:pPr>
      <w:r>
        <w:t>Local queue survives process death.</w:t>
      </w:r>
    </w:p>
    <w:p>
      <w:pPr>
        <w:pStyle w:val="ListBullet"/>
      </w:pPr>
      <w:r>
        <w:t>Queue drain on connectivity restoration.</w:t>
      </w:r>
    </w:p>
    <w:p>
      <w:pPr>
        <w:pStyle w:val="Heading1"/>
      </w:pPr>
      <w:r>
        <w:t>20. Client-Server Protocol</w:t>
      </w:r>
    </w:p>
    <w:p>
      <w:pPr>
        <w:pStyle w:val="Heading2"/>
      </w:pPr>
      <w:r>
        <w:t>20.1 Status vocabulary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1F2"/>
          </w:tcPr>
          <w:p>
            <w:r/>
            <w:r>
              <w:rPr>
                <w:b/>
                <w:sz w:val="17"/>
              </w:rPr>
              <w:t>Client status</w:t>
            </w:r>
          </w:p>
        </w:tc>
        <w:tc>
          <w:tcPr>
            <w:tcW w:type="dxa" w:w="5040"/>
            <w:vAlign w:val="center"/>
            <w:shd w:fill="D9E1F2"/>
          </w:tcPr>
          <w:p>
            <w:r/>
            <w:r>
              <w:rPr>
                <w:b/>
                <w:sz w:val="17"/>
              </w:rPr>
              <w:t>Meaning</w:t>
            </w:r>
          </w:p>
        </w:tc>
      </w:tr>
      <w:tr>
        <w:tc>
          <w:tcPr>
            <w:tcW w:type="dxa" w:w="5040"/>
            <w:vAlign w:val="center"/>
          </w:tcPr>
          <w:p>
            <w:r/>
            <w:r>
              <w:rPr>
                <w:b w:val="0"/>
                <w:sz w:val="17"/>
              </w:rPr>
              <w:t>LOCAL_ONLY</w:t>
            </w:r>
          </w:p>
        </w:tc>
        <w:tc>
          <w:tcPr>
            <w:tcW w:type="dxa" w:w="5040"/>
            <w:vAlign w:val="center"/>
          </w:tcPr>
          <w:p>
            <w:r/>
            <w:r>
              <w:rPr>
                <w:b w:val="0"/>
                <w:sz w:val="17"/>
              </w:rPr>
              <w:t>Persisted locally; not confirmed submitted.</w:t>
            </w:r>
          </w:p>
        </w:tc>
      </w:tr>
      <w:tr>
        <w:tc>
          <w:tcPr>
            <w:tcW w:type="dxa" w:w="5040"/>
            <w:vAlign w:val="center"/>
          </w:tcPr>
          <w:p>
            <w:r/>
            <w:r>
              <w:rPr>
                <w:b w:val="0"/>
                <w:sz w:val="17"/>
              </w:rPr>
              <w:t>QUEUED</w:t>
            </w:r>
          </w:p>
        </w:tc>
        <w:tc>
          <w:tcPr>
            <w:tcW w:type="dxa" w:w="5040"/>
            <w:vAlign w:val="center"/>
          </w:tcPr>
          <w:p>
            <w:r/>
            <w:r>
              <w:rPr>
                <w:b w:val="0"/>
                <w:sz w:val="17"/>
              </w:rPr>
              <w:t>Waiting for network/retry.</w:t>
            </w:r>
          </w:p>
        </w:tc>
      </w:tr>
      <w:tr>
        <w:tc>
          <w:tcPr>
            <w:tcW w:type="dxa" w:w="5040"/>
            <w:vAlign w:val="center"/>
          </w:tcPr>
          <w:p>
            <w:r/>
            <w:r>
              <w:rPr>
                <w:b w:val="0"/>
                <w:sz w:val="17"/>
              </w:rPr>
              <w:t>SUBMITTED</w:t>
            </w:r>
          </w:p>
        </w:tc>
        <w:tc>
          <w:tcPr>
            <w:tcW w:type="dxa" w:w="5040"/>
            <w:vAlign w:val="center"/>
          </w:tcPr>
          <w:p>
            <w:r/>
            <w:r>
              <w:rPr>
                <w:b w:val="0"/>
                <w:sz w:val="17"/>
              </w:rPr>
              <w:t>Request sent; server response pending.</w:t>
            </w:r>
          </w:p>
        </w:tc>
      </w:tr>
      <w:tr>
        <w:tc>
          <w:tcPr>
            <w:tcW w:type="dxa" w:w="5040"/>
            <w:vAlign w:val="center"/>
          </w:tcPr>
          <w:p>
            <w:r/>
            <w:r>
              <w:rPr>
                <w:b w:val="0"/>
                <w:sz w:val="17"/>
              </w:rPr>
              <w:t>SERVER_ACCEPTED</w:t>
            </w:r>
          </w:p>
        </w:tc>
        <w:tc>
          <w:tcPr>
            <w:tcW w:type="dxa" w:w="5040"/>
            <w:vAlign w:val="center"/>
          </w:tcPr>
          <w:p>
            <w:r/>
            <w:r>
              <w:rPr>
                <w:b w:val="0"/>
                <w:sz w:val="17"/>
              </w:rPr>
              <w:t>Server confirmed authoritative incident.</w:t>
            </w:r>
          </w:p>
        </w:tc>
      </w:tr>
      <w:tr>
        <w:tc>
          <w:tcPr>
            <w:tcW w:type="dxa" w:w="5040"/>
            <w:vAlign w:val="center"/>
          </w:tcPr>
          <w:p>
            <w:r/>
            <w:r>
              <w:rPr>
                <w:b w:val="0"/>
                <w:sz w:val="17"/>
              </w:rPr>
              <w:t>RESPONDER_NOTIFIED</w:t>
            </w:r>
          </w:p>
        </w:tc>
        <w:tc>
          <w:tcPr>
            <w:tcW w:type="dxa" w:w="5040"/>
            <w:vAlign w:val="center"/>
          </w:tcPr>
          <w:p>
            <w:r/>
            <w:r>
              <w:rPr>
                <w:b w:val="0"/>
                <w:sz w:val="17"/>
              </w:rPr>
              <w:t>At least one notification dispatch recorded.</w:t>
            </w:r>
          </w:p>
        </w:tc>
      </w:tr>
      <w:tr>
        <w:tc>
          <w:tcPr>
            <w:tcW w:type="dxa" w:w="5040"/>
            <w:vAlign w:val="center"/>
          </w:tcPr>
          <w:p>
            <w:r/>
            <w:r>
              <w:rPr>
                <w:b w:val="0"/>
                <w:sz w:val="17"/>
              </w:rPr>
              <w:t>RESPONDER_ACKNOWLEDGED</w:t>
            </w:r>
          </w:p>
        </w:tc>
        <w:tc>
          <w:tcPr>
            <w:tcW w:type="dxa" w:w="5040"/>
            <w:vAlign w:val="center"/>
          </w:tcPr>
          <w:p>
            <w:r/>
            <w:r>
              <w:rPr>
                <w:b w:val="0"/>
                <w:sz w:val="17"/>
              </w:rPr>
              <w:t>Human responder accepted.</w:t>
            </w:r>
          </w:p>
        </w:tc>
      </w:tr>
      <w:tr>
        <w:tc>
          <w:tcPr>
            <w:tcW w:type="dxa" w:w="5040"/>
            <w:vAlign w:val="center"/>
          </w:tcPr>
          <w:p>
            <w:r/>
            <w:r>
              <w:rPr>
                <w:b w:val="0"/>
                <w:sz w:val="17"/>
              </w:rPr>
              <w:t>RESOLVED</w:t>
            </w:r>
          </w:p>
        </w:tc>
        <w:tc>
          <w:tcPr>
            <w:tcW w:type="dxa" w:w="5040"/>
            <w:vAlign w:val="center"/>
          </w:tcPr>
          <w:p>
            <w:r/>
            <w:r>
              <w:rPr>
                <w:b w:val="0"/>
                <w:sz w:val="17"/>
              </w:rPr>
              <w:t>Incident closed by authorized workflow.</w:t>
            </w:r>
          </w:p>
        </w:tc>
      </w:tr>
    </w:tbl>
    <w:p/>
    <w:p>
      <w:pPr>
        <w:pStyle w:val="Heading2"/>
      </w:pPr>
      <w:r>
        <w:t>20.2 Idempotency</w:t>
      </w:r>
    </w:p>
    <w:p>
      <w:r>
        <w:t>The server must uniquely identify a client event and return the existing incident when the same event is submitted multiple times. A lost HTTP response must not cause duplicate dispatch.</w:t>
      </w:r>
    </w:p>
    <w:p>
      <w:pPr>
        <w:pStyle w:val="Heading1"/>
      </w:pPr>
      <w:r>
        <w:t>21. Backend and Transactional Outbox</w:t>
      </w:r>
    </w:p>
    <w:p>
      <w:pPr>
        <w:pStyle w:val="CodeBlock"/>
      </w:pPr>
      <w:r>
        <w:t>POST /api/emergency</w:t>
        <w:br/>
        <w:t xml:space="preserve">        ↓</w:t>
        <w:br/>
        <w:t>Validate device + credential + payload</w:t>
        <w:br/>
        <w:t xml:space="preserve">        ↓</w:t>
        <w:br/>
        <w:t>BEGIN TRANSACTION</w:t>
        <w:br/>
        <w:t xml:space="preserve">  create/update incident idempotently</w:t>
        <w:br/>
        <w:t xml:space="preserve">  create outbox row</w:t>
        <w:br/>
        <w:t>COMMIT</w:t>
        <w:br/>
        <w:t xml:space="preserve">        ↓</w:t>
        <w:br/>
        <w:t>return server ACK</w:t>
        <w:br/>
        <w:t xml:space="preserve">        ↓</w:t>
        <w:br/>
        <w:t>Outbox publisher</w:t>
        <w:br/>
        <w:t xml:space="preserve">        ↓</w:t>
        <w:br/>
        <w:t>Dispatch workers</w:t>
        <w:br/>
      </w:r>
    </w:p>
    <w:p>
      <w:pPr>
        <w:pStyle w:val="Heading2"/>
      </w:pPr>
      <w:r>
        <w:t>21.1 Server modules</w:t>
      </w:r>
    </w:p>
    <w:p>
      <w:pPr>
        <w:pStyle w:val="CodeBlock"/>
      </w:pPr>
      <w:r>
        <w:t>server/</w:t>
        <w:br/>
        <w:t xml:space="preserve">  emergency/</w:t>
        <w:br/>
        <w:t xml:space="preserve">    IncidentService.ts</w:t>
        <w:br/>
        <w:t xml:space="preserve">    NeedService.ts</w:t>
        <w:br/>
        <w:t xml:space="preserve">    StateMachine.ts</w:t>
        <w:br/>
        <w:t xml:space="preserve">    IdempotencyStore.ts</w:t>
        <w:br/>
        <w:t xml:space="preserve">    EmergencyPolicy.ts</w:t>
        <w:br/>
        <w:t xml:space="preserve">  outbox/</w:t>
        <w:br/>
        <w:t xml:space="preserve">    OutboxPublisher.ts</w:t>
        <w:br/>
        <w:t xml:space="preserve">    OutboxReconciler.ts</w:t>
        <w:br/>
        <w:t xml:space="preserve">  dispatch/</w:t>
        <w:br/>
        <w:t xml:space="preserve">    CandidateService.ts</w:t>
        <w:br/>
        <w:t xml:space="preserve">    BroadcastService.ts</w:t>
        <w:br/>
        <w:t xml:space="preserve">    AssignmentService.ts</w:t>
        <w:br/>
        <w:t xml:space="preserve">    EscalationService.ts</w:t>
        <w:br/>
        <w:t xml:space="preserve">  notifications/</w:t>
        <w:br/>
        <w:t xml:space="preserve">    FcmGateway.ts</w:t>
        <w:br/>
        <w:t xml:space="preserve">    DeliveryTracker.ts</w:t>
        <w:br/>
        <w:t xml:space="preserve">  location/</w:t>
        <w:br/>
        <w:t xml:space="preserve">    LocationService.ts</w:t>
        <w:br/>
        <w:t xml:space="preserve">    LocationConfidence.ts</w:t>
        <w:br/>
        <w:t xml:space="preserve">  ai/</w:t>
        <w:br/>
        <w:t xml:space="preserve">    ExtractionWorker.ts</w:t>
        <w:br/>
        <w:t xml:space="preserve">    UrgencyFacts.ts</w:t>
        <w:br/>
        <w:t xml:space="preserve">  audit/</w:t>
        <w:br/>
        <w:t xml:space="preserve">    AuditWriter.ts</w:t>
        <w:br/>
        <w:t xml:space="preserve">  security/</w:t>
        <w:br/>
        <w:t xml:space="preserve">    DeviceCredentialVerifier.ts</w:t>
        <w:br/>
        <w:t xml:space="preserve">    Authorization.ts</w:t>
      </w:r>
    </w:p>
    <w:p>
      <w:pPr>
        <w:pStyle w:val="Heading1"/>
      </w:pPr>
      <w:r>
        <w:t>22. Dispatch and Responder Reliability</w:t>
      </w:r>
    </w:p>
    <w:p>
      <w:pPr>
        <w:pStyle w:val="Heading2"/>
      </w:pPr>
      <w:r>
        <w:t>22.1 Flow</w:t>
      </w:r>
    </w:p>
    <w:p>
      <w:pPr>
        <w:pStyle w:val="CodeBlock"/>
      </w:pPr>
      <w:r>
        <w:t>Incident</w:t>
        <w:br/>
        <w:t xml:space="preserve"> ↓</w:t>
        <w:br/>
        <w:t>Need model</w:t>
        <w:br/>
        <w:t xml:space="preserve"> ↓</w:t>
        <w:br/>
        <w:t>Deterministic urgency floor</w:t>
        <w:br/>
        <w:t xml:space="preserve"> ↓</w:t>
        <w:br/>
        <w:t>Geospatial candidate search</w:t>
        <w:br/>
        <w:t xml:space="preserve"> ↓</w:t>
        <w:br/>
        <w:t>Eligibility filtering</w:t>
        <w:br/>
        <w:t xml:space="preserve"> ↓</w:t>
        <w:br/>
        <w:t>Broadcast</w:t>
        <w:br/>
        <w:t xml:space="preserve"> ↓</w:t>
        <w:br/>
        <w:t>Responder ACK</w:t>
        <w:br/>
        <w:t xml:space="preserve"> ↓</w:t>
        <w:br/>
        <w:t>Assignment lease</w:t>
        <w:br/>
        <w:t xml:space="preserve"> ↓</w:t>
        <w:br/>
        <w:t>Heartbeat</w:t>
        <w:br/>
        <w:t xml:space="preserve"> ↓</w:t>
        <w:br/>
        <w:t>Check-in</w:t>
        <w:br/>
        <w:t xml:space="preserve"> ↓</w:t>
        <w:br/>
        <w:t>Completion</w:t>
        <w:br/>
      </w:r>
    </w:p>
    <w:p>
      <w:pPr>
        <w:pStyle w:val="Heading2"/>
      </w:pPr>
      <w:r>
        <w:t>22.2 Failure handling</w:t>
      </w:r>
    </w:p>
    <w:p>
      <w:pPr>
        <w:pStyle w:val="ListBullet"/>
      </w:pPr>
      <w:r>
        <w:t>No acknowledgement → rebroadcast/escalate.</w:t>
      </w:r>
    </w:p>
    <w:p>
      <w:pPr>
        <w:pStyle w:val="ListBullet"/>
      </w:pPr>
      <w:r>
        <w:t>Responder accepts but heartbeat expires → reassignment.</w:t>
      </w:r>
    </w:p>
    <w:p>
      <w:pPr>
        <w:pStyle w:val="ListBullet"/>
      </w:pPr>
      <w:r>
        <w:t>Responder declines → next candidate.</w:t>
      </w:r>
    </w:p>
    <w:p>
      <w:pPr>
        <w:pStyle w:val="ListBullet"/>
      </w:pPr>
      <w:r>
        <w:t>Notification delivered but no acknowledgement → do not count as acceptance.</w:t>
      </w:r>
    </w:p>
    <w:p>
      <w:pPr>
        <w:pStyle w:val="ListBullet"/>
      </w:pPr>
      <w:r>
        <w:t>Coordinator can override assignment with audit trail.</w:t>
      </w:r>
    </w:p>
    <w:p>
      <w:pPr>
        <w:pStyle w:val="Heading1"/>
      </w:pPr>
      <w:r>
        <w:t>23. AI / NLP Safety Boundary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1F2"/>
          </w:tcPr>
          <w:p>
            <w:r/>
            <w:r>
              <w:rPr>
                <w:b/>
                <w:sz w:val="17"/>
              </w:rPr>
              <w:t>Subsystem</w:t>
            </w:r>
          </w:p>
        </w:tc>
        <w:tc>
          <w:tcPr>
            <w:tcW w:type="dxa" w:w="3360"/>
            <w:vAlign w:val="center"/>
            <w:shd w:fill="D9E1F2"/>
          </w:tcPr>
          <w:p>
            <w:r/>
            <w:r>
              <w:rPr>
                <w:b/>
                <w:sz w:val="17"/>
              </w:rPr>
              <w:t>May do</w:t>
            </w:r>
          </w:p>
        </w:tc>
        <w:tc>
          <w:tcPr>
            <w:tcW w:type="dxa" w:w="3360"/>
            <w:vAlign w:val="center"/>
            <w:shd w:fill="D9E1F2"/>
          </w:tcPr>
          <w:p>
            <w:r/>
            <w:r>
              <w:rPr>
                <w:b/>
                <w:sz w:val="17"/>
              </w:rPr>
              <w:t>Must not do</w:t>
            </w:r>
          </w:p>
        </w:tc>
      </w:tr>
      <w:tr>
        <w:tc>
          <w:tcPr>
            <w:tcW w:type="dxa" w:w="3360"/>
            <w:vAlign w:val="center"/>
          </w:tcPr>
          <w:p>
            <w:r/>
            <w:r>
              <w:rPr>
                <w:b w:val="0"/>
                <w:sz w:val="17"/>
              </w:rPr>
              <w:t>Wake word</w:t>
            </w:r>
          </w:p>
        </w:tc>
        <w:tc>
          <w:tcPr>
            <w:tcW w:type="dxa" w:w="3360"/>
            <w:vAlign w:val="center"/>
          </w:tcPr>
          <w:p>
            <w:r/>
            <w:r>
              <w:rPr>
                <w:b w:val="0"/>
                <w:sz w:val="17"/>
              </w:rPr>
              <w:t>Start voice session</w:t>
            </w:r>
          </w:p>
        </w:tc>
        <w:tc>
          <w:tcPr>
            <w:tcW w:type="dxa" w:w="3360"/>
            <w:vAlign w:val="center"/>
          </w:tcPr>
          <w:p>
            <w:r/>
            <w:r>
              <w:rPr>
                <w:b w:val="0"/>
                <w:sz w:val="17"/>
              </w:rPr>
              <w:t>Own emergency lifecycle</w:t>
            </w:r>
          </w:p>
        </w:tc>
      </w:tr>
      <w:tr>
        <w:tc>
          <w:tcPr>
            <w:tcW w:type="dxa" w:w="3360"/>
            <w:vAlign w:val="center"/>
          </w:tcPr>
          <w:p>
            <w:r/>
            <w:r>
              <w:rPr>
                <w:b w:val="0"/>
                <w:sz w:val="17"/>
              </w:rPr>
              <w:t>ASR</w:t>
            </w:r>
          </w:p>
        </w:tc>
        <w:tc>
          <w:tcPr>
            <w:tcW w:type="dxa" w:w="3360"/>
            <w:vAlign w:val="center"/>
          </w:tcPr>
          <w:p>
            <w:r/>
            <w:r>
              <w:rPr>
                <w:b w:val="0"/>
                <w:sz w:val="17"/>
              </w:rPr>
              <w:t>Transcribe</w:t>
            </w:r>
          </w:p>
        </w:tc>
        <w:tc>
          <w:tcPr>
            <w:tcW w:type="dxa" w:w="3360"/>
            <w:vAlign w:val="center"/>
          </w:tcPr>
          <w:p>
            <w:r/>
            <w:r>
              <w:rPr>
                <w:b w:val="0"/>
                <w:sz w:val="17"/>
              </w:rPr>
              <w:t>Delay minimum SOS</w:t>
            </w:r>
          </w:p>
        </w:tc>
      </w:tr>
      <w:tr>
        <w:tc>
          <w:tcPr>
            <w:tcW w:type="dxa" w:w="3360"/>
            <w:vAlign w:val="center"/>
          </w:tcPr>
          <w:p>
            <w:r/>
            <w:r>
              <w:rPr>
                <w:b w:val="0"/>
                <w:sz w:val="17"/>
              </w:rPr>
              <w:t>NLP agent</w:t>
            </w:r>
          </w:p>
        </w:tc>
        <w:tc>
          <w:tcPr>
            <w:tcW w:type="dxa" w:w="3360"/>
            <w:vAlign w:val="center"/>
          </w:tcPr>
          <w:p>
            <w:r/>
            <w:r>
              <w:rPr>
                <w:b w:val="0"/>
                <w:sz w:val="17"/>
              </w:rPr>
              <w:t>Extract facts, classify intent</w:t>
            </w:r>
          </w:p>
        </w:tc>
        <w:tc>
          <w:tcPr>
            <w:tcW w:type="dxa" w:w="3360"/>
            <w:vAlign w:val="center"/>
          </w:tcPr>
          <w:p>
            <w:r/>
            <w:r>
              <w:rPr>
                <w:b w:val="0"/>
                <w:sz w:val="17"/>
              </w:rPr>
              <w:t>Erase explicit critical facts</w:t>
            </w:r>
          </w:p>
        </w:tc>
      </w:tr>
      <w:tr>
        <w:tc>
          <w:tcPr>
            <w:tcW w:type="dxa" w:w="3360"/>
            <w:vAlign w:val="center"/>
          </w:tcPr>
          <w:p>
            <w:r/>
            <w:r>
              <w:rPr>
                <w:b w:val="0"/>
                <w:sz w:val="17"/>
              </w:rPr>
              <w:t>Image verification</w:t>
            </w:r>
          </w:p>
        </w:tc>
        <w:tc>
          <w:tcPr>
            <w:tcW w:type="dxa" w:w="3360"/>
            <w:vAlign w:val="center"/>
          </w:tcPr>
          <w:p>
            <w:r/>
            <w:r>
              <w:rPr>
                <w:b w:val="0"/>
                <w:sz w:val="17"/>
              </w:rPr>
              <w:t>Assess evidence</w:t>
            </w:r>
          </w:p>
        </w:tc>
        <w:tc>
          <w:tcPr>
            <w:tcW w:type="dxa" w:w="3360"/>
            <w:vAlign w:val="center"/>
          </w:tcPr>
          <w:p>
            <w:r/>
            <w:r>
              <w:rPr>
                <w:b w:val="0"/>
                <w:sz w:val="17"/>
              </w:rPr>
              <w:t>Block emergency dispatch</w:t>
            </w:r>
          </w:p>
        </w:tc>
      </w:tr>
      <w:tr>
        <w:tc>
          <w:tcPr>
            <w:tcW w:type="dxa" w:w="3360"/>
            <w:vAlign w:val="center"/>
          </w:tcPr>
          <w:p>
            <w:r/>
            <w:r>
              <w:rPr>
                <w:b w:val="0"/>
                <w:sz w:val="17"/>
              </w:rPr>
              <w:t>Urgency model</w:t>
            </w:r>
          </w:p>
        </w:tc>
        <w:tc>
          <w:tcPr>
            <w:tcW w:type="dxa" w:w="3360"/>
            <w:vAlign w:val="center"/>
          </w:tcPr>
          <w:p>
            <w:r/>
            <w:r>
              <w:rPr>
                <w:b w:val="0"/>
                <w:sz w:val="17"/>
              </w:rPr>
              <w:t>Suggest/enrich urgency</w:t>
            </w:r>
          </w:p>
        </w:tc>
        <w:tc>
          <w:tcPr>
            <w:tcW w:type="dxa" w:w="3360"/>
            <w:vAlign w:val="center"/>
          </w:tcPr>
          <w:p>
            <w:r/>
            <w:r>
              <w:rPr>
                <w:b w:val="0"/>
                <w:sz w:val="17"/>
              </w:rPr>
              <w:t>Downgrade deterministic critical signals</w:t>
            </w:r>
          </w:p>
        </w:tc>
      </w:tr>
      <w:tr>
        <w:tc>
          <w:tcPr>
            <w:tcW w:type="dxa" w:w="3360"/>
            <w:vAlign w:val="center"/>
          </w:tcPr>
          <w:p>
            <w:r/>
            <w:r>
              <w:rPr>
                <w:b w:val="0"/>
                <w:sz w:val="17"/>
              </w:rPr>
              <w:t>Human coordinator</w:t>
            </w:r>
          </w:p>
        </w:tc>
        <w:tc>
          <w:tcPr>
            <w:tcW w:type="dxa" w:w="3360"/>
            <w:vAlign w:val="center"/>
          </w:tcPr>
          <w:p>
            <w:r/>
            <w:r>
              <w:rPr>
                <w:b w:val="0"/>
                <w:sz w:val="17"/>
              </w:rPr>
              <w:t>Override/escalate</w:t>
            </w:r>
          </w:p>
        </w:tc>
        <w:tc>
          <w:tcPr>
            <w:tcW w:type="dxa" w:w="3360"/>
            <w:vAlign w:val="center"/>
          </w:tcPr>
          <w:p>
            <w:r/>
            <w:r>
              <w:rPr>
                <w:b w:val="0"/>
                <w:sz w:val="17"/>
              </w:rPr>
              <w:t>Erase audit trail</w:t>
            </w:r>
          </w:p>
        </w:tc>
      </w:tr>
    </w:tbl>
    <w:p/>
    <w:p>
      <w:r>
        <w:t>The safety architecture is deliberately asymmetric: uncertainty can reduce enrichment confidence, but it should not reduce the system's ability to preserve and route a genuine emergency.</w:t>
      </w:r>
    </w:p>
    <w:p>
      <w:pPr>
        <w:pStyle w:val="Heading1"/>
      </w:pPr>
      <w:r>
        <w:t>24. Evidence and Verification</w:t>
      </w:r>
    </w:p>
    <w:p>
      <w:pPr>
        <w:pStyle w:val="Heading2"/>
      </w:pPr>
      <w:r>
        <w:t>24.1 Evidence pipeline</w:t>
      </w:r>
    </w:p>
    <w:p>
      <w:pPr>
        <w:pStyle w:val="CodeBlock"/>
      </w:pPr>
      <w:r>
        <w:t>CameraX / optional voice evidence</w:t>
        <w:br/>
        <w:t xml:space="preserve">        ↓</w:t>
        <w:br/>
        <w:t>Local metadata</w:t>
        <w:br/>
        <w:t xml:space="preserve">        ↓</w:t>
        <w:br/>
        <w:t>Upload</w:t>
        <w:br/>
        <w:t xml:space="preserve">        ↓</w:t>
        <w:br/>
        <w:t>Verification worker</w:t>
        <w:br/>
        <w:t xml:space="preserve">        ↓</w:t>
        <w:br/>
        <w:t>Confidence + findings</w:t>
        <w:br/>
        <w:t xml:space="preserve">        ↓</w:t>
        <w:br/>
        <w:t>Attach to incident</w:t>
        <w:br/>
        <w:t xml:space="preserve">        ↓</w:t>
        <w:br/>
        <w:t>Coordinator / verifier</w:t>
        <w:br/>
      </w:r>
    </w:p>
    <w:p>
      <w:r>
        <w:t>Evidence is optional and non-blocking. The rescue workflow must not wait for a photo or video.</w:t>
      </w:r>
    </w:p>
    <w:p>
      <w:pPr>
        <w:pStyle w:val="Heading1"/>
      </w:pPr>
      <w:r>
        <w:t>25. Security and Emergency Authentication</w:t>
      </w:r>
    </w:p>
    <w:p>
      <w:pPr>
        <w:pStyle w:val="Heading2"/>
      </w:pPr>
      <w:r>
        <w:t>25.1 Threats</w:t>
      </w:r>
    </w:p>
    <w:p>
      <w:pPr>
        <w:pStyle w:val="ListBullet"/>
      </w:pPr>
      <w:r>
        <w:t>Unauthorized emergency creation.</w:t>
      </w:r>
    </w:p>
    <w:p>
      <w:pPr>
        <w:pStyle w:val="ListBullet"/>
      </w:pPr>
      <w:r>
        <w:t>Replay of a previously captured voice/emergency request.</w:t>
      </w:r>
    </w:p>
    <w:p>
      <w:pPr>
        <w:pStyle w:val="ListBullet"/>
      </w:pPr>
      <w:r>
        <w:t>Malicious app attempting to invoke the emergency endpoint.</w:t>
      </w:r>
    </w:p>
    <w:p>
      <w:pPr>
        <w:pStyle w:val="ListBullet"/>
      </w:pPr>
      <w:r>
        <w:t>Device theft and credential extraction.</w:t>
      </w:r>
    </w:p>
    <w:p>
      <w:pPr>
        <w:pStyle w:val="ListBullet"/>
      </w:pPr>
      <w:r>
        <w:t>Repeated false triggers / denial of service.</w:t>
      </w:r>
    </w:p>
    <w:p>
      <w:pPr>
        <w:pStyle w:val="ListBullet"/>
      </w:pPr>
      <w:r>
        <w:t>Location tampering.</w:t>
      </w:r>
    </w:p>
    <w:p>
      <w:pPr>
        <w:pStyle w:val="ListBullet"/>
      </w:pPr>
      <w:r>
        <w:t>Evidence tampering.</w:t>
      </w:r>
    </w:p>
    <w:p>
      <w:pPr>
        <w:pStyle w:val="Heading2"/>
      </w:pPr>
      <w:r>
        <w:t>25.2 Device-bound credential</w:t>
      </w:r>
    </w:p>
    <w:p>
      <w:r>
        <w:t>Use an Android Keystore-backed device identity and a replay-resistant emergency proof. The locked-screen path should not rely on a long-lived bearer token being exposed to a voice component.</w:t>
      </w:r>
    </w:p>
    <w:p>
      <w:pPr>
        <w:pStyle w:val="Heading2"/>
      </w:pPr>
      <w:r>
        <w:t>25.3 Security controls</w:t>
      </w:r>
    </w:p>
    <w:p>
      <w:pPr>
        <w:pStyle w:val="ListBullet"/>
      </w:pPr>
      <w:r>
        <w:t>Android Keystore.</w:t>
      </w:r>
    </w:p>
    <w:p>
      <w:pPr>
        <w:pStyle w:val="ListBullet"/>
      </w:pPr>
      <w:r>
        <w:t>Short-lived server challenge/nonce where practical.</w:t>
      </w:r>
    </w:p>
    <w:p>
      <w:pPr>
        <w:pStyle w:val="ListBullet"/>
      </w:pPr>
      <w:r>
        <w:t>Monotonic/replay-resistant event identifiers.</w:t>
      </w:r>
    </w:p>
    <w:p>
      <w:pPr>
        <w:pStyle w:val="ListBullet"/>
      </w:pPr>
      <w:r>
        <w:t>Server-side authorization.</w:t>
      </w:r>
    </w:p>
    <w:p>
      <w:pPr>
        <w:pStyle w:val="ListBullet"/>
      </w:pPr>
      <w:r>
        <w:t>Rate limiting and abuse controls.</w:t>
      </w:r>
    </w:p>
    <w:p>
      <w:pPr>
        <w:pStyle w:val="ListBullet"/>
      </w:pPr>
      <w:r>
        <w:t>Audit logs.</w:t>
      </w:r>
    </w:p>
    <w:p>
      <w:pPr>
        <w:pStyle w:val="ListBullet"/>
      </w:pPr>
      <w:r>
        <w:t>Credential rotation/revocation.</w:t>
      </w:r>
    </w:p>
    <w:p>
      <w:pPr>
        <w:pStyle w:val="ListBullet"/>
      </w:pPr>
      <w:r>
        <w:t>Encrypted transport.</w:t>
      </w:r>
    </w:p>
    <w:p>
      <w:pPr>
        <w:pStyle w:val="ListBullet"/>
      </w:pPr>
      <w:r>
        <w:t>MASVS-aligned mobile security testing.</w:t>
      </w:r>
    </w:p>
    <w:p>
      <w:pPr>
        <w:pStyle w:val="Heading1"/>
      </w:pPr>
      <w:r>
        <w:t>26. Privacy and Data Lifecycle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1F2"/>
          </w:tcPr>
          <w:p>
            <w:r/>
            <w:r>
              <w:rPr>
                <w:b/>
                <w:sz w:val="17"/>
              </w:rPr>
              <w:t>Data</w:t>
            </w:r>
          </w:p>
        </w:tc>
        <w:tc>
          <w:tcPr>
            <w:tcW w:type="dxa" w:w="3360"/>
            <w:vAlign w:val="center"/>
            <w:shd w:fill="D9E1F2"/>
          </w:tcPr>
          <w:p>
            <w:r/>
            <w:r>
              <w:rPr>
                <w:b/>
                <w:sz w:val="17"/>
              </w:rPr>
              <w:t>Normal mode</w:t>
            </w:r>
          </w:p>
        </w:tc>
        <w:tc>
          <w:tcPr>
            <w:tcW w:type="dxa" w:w="3360"/>
            <w:vAlign w:val="center"/>
            <w:shd w:fill="D9E1F2"/>
          </w:tcPr>
          <w:p>
            <w:r/>
            <w:r>
              <w:rPr>
                <w:b/>
                <w:sz w:val="17"/>
              </w:rPr>
              <w:t>Emergency mode</w:t>
            </w:r>
          </w:p>
        </w:tc>
      </w:tr>
      <w:tr>
        <w:tc>
          <w:tcPr>
            <w:tcW w:type="dxa" w:w="3360"/>
            <w:vAlign w:val="center"/>
          </w:tcPr>
          <w:p>
            <w:r/>
            <w:r>
              <w:rPr>
                <w:b w:val="0"/>
                <w:sz w:val="17"/>
              </w:rPr>
              <w:t>Wake-word audio</w:t>
            </w:r>
          </w:p>
        </w:tc>
        <w:tc>
          <w:tcPr>
            <w:tcW w:type="dxa" w:w="3360"/>
            <w:vAlign w:val="center"/>
          </w:tcPr>
          <w:p>
            <w:r/>
            <w:r>
              <w:rPr>
                <w:b w:val="0"/>
                <w:sz w:val="17"/>
              </w:rPr>
              <w:t>Process transiently; do not retain by default.</w:t>
            </w:r>
          </w:p>
        </w:tc>
        <w:tc>
          <w:tcPr>
            <w:tcW w:type="dxa" w:w="3360"/>
            <w:vAlign w:val="center"/>
          </w:tcPr>
          <w:p>
            <w:r/>
            <w:r>
              <w:rPr>
                <w:b w:val="0"/>
                <w:sz w:val="17"/>
              </w:rPr>
              <w:t>Retain only if explicitly part of evidence policy.</w:t>
            </w:r>
          </w:p>
        </w:tc>
      </w:tr>
      <w:tr>
        <w:tc>
          <w:tcPr>
            <w:tcW w:type="dxa" w:w="3360"/>
            <w:vAlign w:val="center"/>
          </w:tcPr>
          <w:p>
            <w:r/>
            <w:r>
              <w:rPr>
                <w:b w:val="0"/>
                <w:sz w:val="17"/>
              </w:rPr>
              <w:t>Command transcript</w:t>
            </w:r>
          </w:p>
        </w:tc>
        <w:tc>
          <w:tcPr>
            <w:tcW w:type="dxa" w:w="3360"/>
            <w:vAlign w:val="center"/>
          </w:tcPr>
          <w:p>
            <w:r/>
            <w:r>
              <w:rPr>
                <w:b w:val="0"/>
                <w:sz w:val="17"/>
              </w:rPr>
              <w:t>Transient unless user opts in.</w:t>
            </w:r>
          </w:p>
        </w:tc>
        <w:tc>
          <w:tcPr>
            <w:tcW w:type="dxa" w:w="3360"/>
            <w:vAlign w:val="center"/>
          </w:tcPr>
          <w:p>
            <w:r/>
            <w:r>
              <w:rPr>
                <w:b w:val="0"/>
                <w:sz w:val="17"/>
              </w:rPr>
              <w:t>Persist required emergency facts; transcript retention follows policy.</w:t>
            </w:r>
          </w:p>
        </w:tc>
      </w:tr>
      <w:tr>
        <w:tc>
          <w:tcPr>
            <w:tcW w:type="dxa" w:w="3360"/>
            <w:vAlign w:val="center"/>
          </w:tcPr>
          <w:p>
            <w:r/>
            <w:r>
              <w:rPr>
                <w:b w:val="0"/>
                <w:sz w:val="17"/>
              </w:rPr>
              <w:t>Location</w:t>
            </w:r>
          </w:p>
        </w:tc>
        <w:tc>
          <w:tcPr>
            <w:tcW w:type="dxa" w:w="3360"/>
            <w:vAlign w:val="center"/>
          </w:tcPr>
          <w:p>
            <w:r/>
            <w:r>
              <w:rPr>
                <w:b w:val="0"/>
                <w:sz w:val="17"/>
              </w:rPr>
              <w:t>Use only for enabled features.</w:t>
            </w:r>
          </w:p>
        </w:tc>
        <w:tc>
          <w:tcPr>
            <w:tcW w:type="dxa" w:w="3360"/>
            <w:vAlign w:val="center"/>
          </w:tcPr>
          <w:p>
            <w:r/>
            <w:r>
              <w:rPr>
                <w:b w:val="0"/>
                <w:sz w:val="17"/>
              </w:rPr>
              <w:t>Collect best available emergency location; retain according to incident policy.</w:t>
            </w:r>
          </w:p>
        </w:tc>
      </w:tr>
      <w:tr>
        <w:tc>
          <w:tcPr>
            <w:tcW w:type="dxa" w:w="3360"/>
            <w:vAlign w:val="center"/>
          </w:tcPr>
          <w:p>
            <w:r/>
            <w:r>
              <w:rPr>
                <w:b w:val="0"/>
                <w:sz w:val="17"/>
              </w:rPr>
              <w:t>Evidence</w:t>
            </w:r>
          </w:p>
        </w:tc>
        <w:tc>
          <w:tcPr>
            <w:tcW w:type="dxa" w:w="3360"/>
            <w:vAlign w:val="center"/>
          </w:tcPr>
          <w:p>
            <w:r/>
            <w:r>
              <w:rPr>
                <w:b w:val="0"/>
                <w:sz w:val="17"/>
              </w:rPr>
              <w:t>Not captured by default.</w:t>
            </w:r>
          </w:p>
        </w:tc>
        <w:tc>
          <w:tcPr>
            <w:tcW w:type="dxa" w:w="3360"/>
            <w:vAlign w:val="center"/>
          </w:tcPr>
          <w:p>
            <w:r/>
            <w:r>
              <w:rPr>
                <w:b w:val="0"/>
                <w:sz w:val="17"/>
              </w:rPr>
              <w:t>Optional and auditable.</w:t>
            </w:r>
          </w:p>
        </w:tc>
      </w:tr>
      <w:tr>
        <w:tc>
          <w:tcPr>
            <w:tcW w:type="dxa" w:w="3360"/>
            <w:vAlign w:val="center"/>
          </w:tcPr>
          <w:p>
            <w:r/>
            <w:r>
              <w:rPr>
                <w:b w:val="0"/>
                <w:sz w:val="17"/>
              </w:rPr>
              <w:t>Device identity</w:t>
            </w:r>
          </w:p>
        </w:tc>
        <w:tc>
          <w:tcPr>
            <w:tcW w:type="dxa" w:w="3360"/>
            <w:vAlign w:val="center"/>
          </w:tcPr>
          <w:p>
            <w:r/>
            <w:r>
              <w:rPr>
                <w:b w:val="0"/>
                <w:sz w:val="17"/>
              </w:rPr>
              <w:t>Minimize and protect.</w:t>
            </w:r>
          </w:p>
        </w:tc>
        <w:tc>
          <w:tcPr>
            <w:tcW w:type="dxa" w:w="3360"/>
            <w:vAlign w:val="center"/>
          </w:tcPr>
          <w:p>
            <w:r/>
            <w:r>
              <w:rPr>
                <w:b w:val="0"/>
                <w:sz w:val="17"/>
              </w:rPr>
              <w:t>Use device-bound emergency authentication.</w:t>
            </w:r>
          </w:p>
        </w:tc>
      </w:tr>
    </w:tbl>
    <w:p/>
    <w:p>
      <w:r>
        <w:t>Privacy policy, retention periods, deletion rules, consent wording, and jurisdiction-specific requirements must be finalized before production deployment.</w:t>
      </w:r>
    </w:p>
    <w:p>
      <w:pPr>
        <w:pStyle w:val="Heading1"/>
      </w:pPr>
      <w:r>
        <w:t>27. Data Model and API Contract</w:t>
      </w:r>
    </w:p>
    <w:p>
      <w:pPr>
        <w:pStyle w:val="Heading2"/>
      </w:pPr>
      <w:r>
        <w:t>27.1 Core aggregates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1F2"/>
          </w:tcPr>
          <w:p>
            <w:r/>
            <w:r>
              <w:rPr>
                <w:b/>
                <w:sz w:val="17"/>
              </w:rPr>
              <w:t>Aggregate</w:t>
            </w:r>
          </w:p>
        </w:tc>
        <w:tc>
          <w:tcPr>
            <w:tcW w:type="dxa" w:w="5040"/>
            <w:vAlign w:val="center"/>
            <w:shd w:fill="D9E1F2"/>
          </w:tcPr>
          <w:p>
            <w:r/>
            <w:r>
              <w:rPr>
                <w:b/>
                <w:sz w:val="17"/>
              </w:rPr>
              <w:t>Purpose</w:t>
            </w:r>
          </w:p>
        </w:tc>
      </w:tr>
      <w:tr>
        <w:tc>
          <w:tcPr>
            <w:tcW w:type="dxa" w:w="5040"/>
            <w:vAlign w:val="center"/>
          </w:tcPr>
          <w:p>
            <w:r/>
            <w:r>
              <w:rPr>
                <w:b w:val="0"/>
                <w:sz w:val="17"/>
              </w:rPr>
              <w:t>EmergencyEvent</w:t>
            </w:r>
          </w:p>
        </w:tc>
        <w:tc>
          <w:tcPr>
            <w:tcW w:type="dxa" w:w="5040"/>
            <w:vAlign w:val="center"/>
          </w:tcPr>
          <w:p>
            <w:r/>
            <w:r>
              <w:rPr>
                <w:b w:val="0"/>
                <w:sz w:val="17"/>
              </w:rPr>
              <w:t>Immutable trigger intent.</w:t>
            </w:r>
          </w:p>
        </w:tc>
      </w:tr>
      <w:tr>
        <w:tc>
          <w:tcPr>
            <w:tcW w:type="dxa" w:w="5040"/>
            <w:vAlign w:val="center"/>
          </w:tcPr>
          <w:p>
            <w:r/>
            <w:r>
              <w:rPr>
                <w:b w:val="0"/>
                <w:sz w:val="17"/>
              </w:rPr>
              <w:t>EmergencyIncident</w:t>
            </w:r>
          </w:p>
        </w:tc>
        <w:tc>
          <w:tcPr>
            <w:tcW w:type="dxa" w:w="5040"/>
            <w:vAlign w:val="center"/>
          </w:tcPr>
          <w:p>
            <w:r/>
            <w:r>
              <w:rPr>
                <w:b w:val="0"/>
                <w:sz w:val="17"/>
              </w:rPr>
              <w:t>Authoritative server-side emergency lifecycle.</w:t>
            </w:r>
          </w:p>
        </w:tc>
      </w:tr>
      <w:tr>
        <w:tc>
          <w:tcPr>
            <w:tcW w:type="dxa" w:w="5040"/>
            <w:vAlign w:val="center"/>
          </w:tcPr>
          <w:p>
            <w:r/>
            <w:r>
              <w:rPr>
                <w:b w:val="0"/>
                <w:sz w:val="17"/>
              </w:rPr>
              <w:t>Need</w:t>
            </w:r>
          </w:p>
        </w:tc>
        <w:tc>
          <w:tcPr>
            <w:tcW w:type="dxa" w:w="5040"/>
            <w:vAlign w:val="center"/>
          </w:tcPr>
          <w:p>
            <w:r/>
            <w:r>
              <w:rPr>
                <w:b w:val="0"/>
                <w:sz w:val="17"/>
              </w:rPr>
              <w:t>Structured help requirement.</w:t>
            </w:r>
          </w:p>
        </w:tc>
      </w:tr>
      <w:tr>
        <w:tc>
          <w:tcPr>
            <w:tcW w:type="dxa" w:w="5040"/>
            <w:vAlign w:val="center"/>
          </w:tcPr>
          <w:p>
            <w:r/>
            <w:r>
              <w:rPr>
                <w:b w:val="0"/>
                <w:sz w:val="17"/>
              </w:rPr>
              <w:t>VolunteerAssignment</w:t>
            </w:r>
          </w:p>
        </w:tc>
        <w:tc>
          <w:tcPr>
            <w:tcW w:type="dxa" w:w="5040"/>
            <w:vAlign w:val="center"/>
          </w:tcPr>
          <w:p>
            <w:r/>
            <w:r>
              <w:rPr>
                <w:b w:val="0"/>
                <w:sz w:val="17"/>
              </w:rPr>
              <w:t>Responder ownership/lease.</w:t>
            </w:r>
          </w:p>
        </w:tc>
      </w:tr>
      <w:tr>
        <w:tc>
          <w:tcPr>
            <w:tcW w:type="dxa" w:w="5040"/>
            <w:vAlign w:val="center"/>
          </w:tcPr>
          <w:p>
            <w:r/>
            <w:r>
              <w:rPr>
                <w:b w:val="0"/>
                <w:sz w:val="17"/>
              </w:rPr>
              <w:t>LocationSample</w:t>
            </w:r>
          </w:p>
        </w:tc>
        <w:tc>
          <w:tcPr>
            <w:tcW w:type="dxa" w:w="5040"/>
            <w:vAlign w:val="center"/>
          </w:tcPr>
          <w:p>
            <w:r/>
            <w:r>
              <w:rPr>
                <w:b w:val="0"/>
                <w:sz w:val="17"/>
              </w:rPr>
              <w:t>Location history with confidence.</w:t>
            </w:r>
          </w:p>
        </w:tc>
      </w:tr>
      <w:tr>
        <w:tc>
          <w:tcPr>
            <w:tcW w:type="dxa" w:w="5040"/>
            <w:vAlign w:val="center"/>
          </w:tcPr>
          <w:p>
            <w:r/>
            <w:r>
              <w:rPr>
                <w:b w:val="0"/>
                <w:sz w:val="17"/>
              </w:rPr>
              <w:t>Evidence</w:t>
            </w:r>
          </w:p>
        </w:tc>
        <w:tc>
          <w:tcPr>
            <w:tcW w:type="dxa" w:w="5040"/>
            <w:vAlign w:val="center"/>
          </w:tcPr>
          <w:p>
            <w:r/>
            <w:r>
              <w:rPr>
                <w:b w:val="0"/>
                <w:sz w:val="17"/>
              </w:rPr>
              <w:t>Submitted proof/media.</w:t>
            </w:r>
          </w:p>
        </w:tc>
      </w:tr>
      <w:tr>
        <w:tc>
          <w:tcPr>
            <w:tcW w:type="dxa" w:w="5040"/>
            <w:vAlign w:val="center"/>
          </w:tcPr>
          <w:p>
            <w:r/>
            <w:r>
              <w:rPr>
                <w:b w:val="0"/>
                <w:sz w:val="17"/>
              </w:rPr>
              <w:t>AuditEvent</w:t>
            </w:r>
          </w:p>
        </w:tc>
        <w:tc>
          <w:tcPr>
            <w:tcW w:type="dxa" w:w="5040"/>
            <w:vAlign w:val="center"/>
          </w:tcPr>
          <w:p>
            <w:r/>
            <w:r>
              <w:rPr>
                <w:b w:val="0"/>
                <w:sz w:val="17"/>
              </w:rPr>
              <w:t>State transition record.</w:t>
            </w:r>
          </w:p>
        </w:tc>
      </w:tr>
      <w:tr>
        <w:tc>
          <w:tcPr>
            <w:tcW w:type="dxa" w:w="5040"/>
            <w:vAlign w:val="center"/>
          </w:tcPr>
          <w:p>
            <w:r/>
            <w:r>
              <w:rPr>
                <w:b w:val="0"/>
                <w:sz w:val="17"/>
              </w:rPr>
              <w:t>OutboxEvent</w:t>
            </w:r>
          </w:p>
        </w:tc>
        <w:tc>
          <w:tcPr>
            <w:tcW w:type="dxa" w:w="5040"/>
            <w:vAlign w:val="center"/>
          </w:tcPr>
          <w:p>
            <w:r/>
            <w:r>
              <w:rPr>
                <w:b w:val="0"/>
                <w:sz w:val="17"/>
              </w:rPr>
              <w:t>Durable asynchronous work.</w:t>
            </w:r>
          </w:p>
        </w:tc>
      </w:tr>
      <w:tr>
        <w:tc>
          <w:tcPr>
            <w:tcW w:type="dxa" w:w="5040"/>
            <w:vAlign w:val="center"/>
          </w:tcPr>
          <w:p>
            <w:r/>
            <w:r>
              <w:rPr>
                <w:b w:val="0"/>
                <w:sz w:val="17"/>
              </w:rPr>
              <w:t>DeviceCapability</w:t>
            </w:r>
          </w:p>
        </w:tc>
        <w:tc>
          <w:tcPr>
            <w:tcW w:type="dxa" w:w="5040"/>
            <w:vAlign w:val="center"/>
          </w:tcPr>
          <w:p>
            <w:r/>
            <w:r>
              <w:rPr>
                <w:b w:val="0"/>
                <w:sz w:val="17"/>
              </w:rPr>
              <w:t>Per-device feature support.</w:t>
            </w:r>
          </w:p>
        </w:tc>
      </w:tr>
    </w:tbl>
    <w:p/>
    <w:p>
      <w:pPr>
        <w:pStyle w:val="Heading2"/>
      </w:pPr>
      <w:r>
        <w:t>27.2 API surface</w:t>
      </w:r>
    </w:p>
    <w:p>
      <w:pPr>
        <w:pStyle w:val="CodeBlock"/>
      </w:pPr>
      <w:r>
        <w:t>POST   /api/emergency</w:t>
        <w:br/>
        <w:t>GET    /api/emergency/:id</w:t>
        <w:br/>
        <w:t>POST   /api/emergency/:id/cancel</w:t>
        <w:br/>
        <w:t>POST   /api/emergency/:id/location</w:t>
        <w:br/>
        <w:t>POST   /api/emergency/:id/facts</w:t>
        <w:br/>
        <w:t>POST   /api/emergency/:id/evidence</w:t>
        <w:br/>
        <w:t>POST   /api/dispatch/:id/ack</w:t>
        <w:br/>
        <w:t>POST   /api/dispatch/:id/check-in</w:t>
        <w:br/>
        <w:t>POST   /api/dispatch/:id/complete</w:t>
        <w:br/>
        <w:t>POST   /api/device/capabilities</w:t>
        <w:br/>
        <w:t>POST   /api/device/challenge</w:t>
        <w:br/>
        <w:t>POST   /api/device/heartbeat</w:t>
      </w:r>
    </w:p>
    <w:p>
      <w:pPr>
        <w:pStyle w:val="Heading1"/>
      </w:pPr>
      <w:r>
        <w:t>28. Realtime and Notification Architecture</w:t>
      </w:r>
    </w:p>
    <w:p>
      <w:r>
        <w:t>FCM and Socket.io are delivery/status tools, not the source of truth. The database state remains authoritative.</w:t>
      </w:r>
    </w:p>
    <w:p>
      <w:pPr>
        <w:pStyle w:val="CodeBlock"/>
      </w:pPr>
      <w:r>
        <w:t>PostgreSQL state</w:t>
        <w:br/>
        <w:t xml:space="preserve">      ↓</w:t>
        <w:br/>
        <w:t>Outbox</w:t>
        <w:br/>
        <w:t xml:space="preserve">      ↓</w:t>
        <w:br/>
        <w:t>Notification worker</w:t>
        <w:br/>
        <w:t xml:space="preserve">   ↙        ↘</w:t>
        <w:br/>
        <w:t>FCM       Socket.io</w:t>
        <w:br/>
        <w:t xml:space="preserve">   ↓          ↓</w:t>
        <w:br/>
        <w:t>Responder UI / Coordinator UI</w:t>
        <w:br/>
        <w:t xml:space="preserve">      ↓</w:t>
        <w:br/>
        <w:t>Human acknowledgement</w:t>
        <w:br/>
        <w:t xml:space="preserve">      ↓</w:t>
        <w:br/>
        <w:t>API → authoritative state</w:t>
      </w:r>
    </w:p>
    <w:p>
      <w:pPr>
        <w:pStyle w:val="Heading1"/>
      </w:pPr>
      <w:r>
        <w:t>29. Observability and Audit Trail</w:t>
      </w:r>
    </w:p>
    <w:p>
      <w:pPr>
        <w:pStyle w:val="Heading2"/>
      </w:pPr>
      <w:r>
        <w:t>29.1 Audit events</w:t>
      </w:r>
    </w:p>
    <w:p>
      <w:pPr>
        <w:pStyle w:val="CodeBlock"/>
      </w:pPr>
      <w:r>
        <w:t>TRIGGERED</w:t>
        <w:br/>
        <w:t>SESSION_PERSISTED</w:t>
        <w:br/>
        <w:t>VOICE_SESSION_STARTED</w:t>
        <w:br/>
        <w:t>WAKE_WORD_DETECTED</w:t>
        <w:br/>
        <w:t>TRANSCRIPT_RECEIVED</w:t>
        <w:br/>
        <w:t>NLP_FACTS_EXTRACTED</w:t>
        <w:br/>
        <w:t>INCIDENT_CREATED</w:t>
        <w:br/>
        <w:t>SOS_QUEUED</w:t>
        <w:br/>
        <w:t>SOS_SENT</w:t>
        <w:br/>
        <w:t>LOCATION_RECEIVED</w:t>
        <w:br/>
        <w:t>URGENCY_CALCULATED</w:t>
        <w:br/>
        <w:t>DISPATCH_STARTED</w:t>
        <w:br/>
        <w:t>VOLUNTEER_BROADCAST</w:t>
        <w:br/>
        <w:t>VOLUNTEER_ACCEPTED</w:t>
        <w:br/>
        <w:t>EN_ROUTE</w:t>
        <w:br/>
        <w:t>CHECKED_IN</w:t>
        <w:br/>
        <w:t>RESCUE_COMPLETED</w:t>
        <w:br/>
        <w:t>PROOF_SUBMITTED</w:t>
        <w:br/>
        <w:t>VERIFIED</w:t>
        <w:br/>
        <w:t>RESOLVED</w:t>
      </w:r>
    </w:p>
    <w:p>
      <w:pPr>
        <w:pStyle w:val="Heading2"/>
      </w:pPr>
      <w:r>
        <w:t>29.2 Key metrics</w:t>
      </w:r>
    </w:p>
    <w:p>
      <w:pPr>
        <w:pStyle w:val="ListBullet"/>
      </w:pPr>
      <w:r>
        <w:t>Wake word false accept/reject.</w:t>
      </w:r>
    </w:p>
    <w:p>
      <w:pPr>
        <w:pStyle w:val="ListBullet"/>
      </w:pPr>
      <w:r>
        <w:t>Wake-to-session latency.</w:t>
      </w:r>
    </w:p>
    <w:p>
      <w:pPr>
        <w:pStyle w:val="ListBullet"/>
      </w:pPr>
      <w:r>
        <w:t>Trigger-to-local-persistence latency.</w:t>
      </w:r>
    </w:p>
    <w:p>
      <w:pPr>
        <w:pStyle w:val="ListBullet"/>
      </w:pPr>
      <w:r>
        <w:t>Local-persistence-to-SOS attempt.</w:t>
      </w:r>
    </w:p>
    <w:p>
      <w:pPr>
        <w:pStyle w:val="ListBullet"/>
      </w:pPr>
      <w:r>
        <w:t>SOS-to-server-ACK.</w:t>
      </w:r>
    </w:p>
    <w:p>
      <w:pPr>
        <w:pStyle w:val="ListBullet"/>
      </w:pPr>
      <w:r>
        <w:t>Incident-to-first-notification.</w:t>
      </w:r>
    </w:p>
    <w:p>
      <w:pPr>
        <w:pStyle w:val="ListBullet"/>
      </w:pPr>
      <w:r>
        <w:t>Notification-to-human-ACK.</w:t>
      </w:r>
    </w:p>
    <w:p>
      <w:pPr>
        <w:pStyle w:val="ListBullet"/>
      </w:pPr>
      <w:r>
        <w:t>Dispatch-to-check-in.</w:t>
      </w:r>
    </w:p>
    <w:p>
      <w:pPr>
        <w:pStyle w:val="ListBullet"/>
      </w:pPr>
      <w:r>
        <w:t>End-to-end resolution time.</w:t>
      </w:r>
    </w:p>
    <w:p>
      <w:pPr>
        <w:pStyle w:val="ListBullet"/>
      </w:pPr>
      <w:r>
        <w:t>Offline queue depth.</w:t>
      </w:r>
    </w:p>
    <w:p>
      <w:pPr>
        <w:pStyle w:val="ListBullet"/>
      </w:pPr>
      <w:r>
        <w:t>NLP confidence and fallback rate.</w:t>
      </w:r>
    </w:p>
    <w:p>
      <w:pPr>
        <w:pStyle w:val="Heading1"/>
      </w:pPr>
      <w:r>
        <w:t>30. Failure Engineering and Recovery</w:t>
      </w:r>
    </w:p>
    <w:p>
      <w:pPr>
        <w:pStyle w:val="Heading2"/>
      </w:pPr>
      <w:r>
        <w:t>30.1 Mobile failures</w:t>
      </w:r>
    </w:p>
    <w:p>
      <w:pPr>
        <w:pStyle w:val="ListBullet"/>
      </w:pPr>
      <w:r>
        <w:t>Process killed after trigger.</w:t>
      </w:r>
    </w:p>
    <w:p>
      <w:pPr>
        <w:pStyle w:val="ListBullet"/>
      </w:pPr>
      <w:r>
        <w:t>Process killed after server acceptance.</w:t>
      </w:r>
    </w:p>
    <w:p>
      <w:pPr>
        <w:pStyle w:val="ListBullet"/>
      </w:pPr>
      <w:r>
        <w:t>Device reboot.</w:t>
      </w:r>
    </w:p>
    <w:p>
      <w:pPr>
        <w:pStyle w:val="ListBullet"/>
      </w:pPr>
      <w:r>
        <w:t>Network disappears during SOS.</w:t>
      </w:r>
    </w:p>
    <w:p>
      <w:pPr>
        <w:pStyle w:val="ListBullet"/>
      </w:pPr>
      <w:r>
        <w:t>HTTP request times out after server accepted.</w:t>
      </w:r>
    </w:p>
    <w:p>
      <w:pPr>
        <w:pStyle w:val="ListBullet"/>
      </w:pPr>
      <w:r>
        <w:t>GPS disabled.</w:t>
      </w:r>
    </w:p>
    <w:p>
      <w:pPr>
        <w:pStyle w:val="ListBullet"/>
      </w:pPr>
      <w:r>
        <w:t>Microphone permission revoked.</w:t>
      </w:r>
    </w:p>
    <w:p>
      <w:pPr>
        <w:pStyle w:val="ListBullet"/>
      </w:pPr>
      <w:r>
        <w:t>Battery saver enabled.</w:t>
      </w:r>
    </w:p>
    <w:p>
      <w:pPr>
        <w:pStyle w:val="ListBullet"/>
      </w:pPr>
      <w:r>
        <w:t>Doze/background restriction.</w:t>
      </w:r>
    </w:p>
    <w:p>
      <w:pPr>
        <w:pStyle w:val="ListBullet"/>
      </w:pPr>
      <w:r>
        <w:t>Wake-word service interrupted.</w:t>
      </w:r>
    </w:p>
    <w:p>
      <w:pPr>
        <w:pStyle w:val="Heading2"/>
      </w:pPr>
      <w:r>
        <w:t>30.2 Backend failures</w:t>
      </w:r>
    </w:p>
    <w:p>
      <w:pPr>
        <w:pStyle w:val="ListBullet"/>
      </w:pPr>
      <w:r>
        <w:t>Redis unavailable.</w:t>
      </w:r>
    </w:p>
    <w:p>
      <w:pPr>
        <w:pStyle w:val="ListBullet"/>
      </w:pPr>
      <w:r>
        <w:t>Queue worker crash.</w:t>
      </w:r>
    </w:p>
    <w:p>
      <w:pPr>
        <w:pStyle w:val="ListBullet"/>
      </w:pPr>
      <w:r>
        <w:t>Outbox publisher crash.</w:t>
      </w:r>
    </w:p>
    <w:p>
      <w:pPr>
        <w:pStyle w:val="ListBullet"/>
      </w:pPr>
      <w:r>
        <w:t>Database failover.</w:t>
      </w:r>
    </w:p>
    <w:p>
      <w:pPr>
        <w:pStyle w:val="ListBullet"/>
      </w:pPr>
      <w:r>
        <w:t>FCM failure.</w:t>
      </w:r>
    </w:p>
    <w:p>
      <w:pPr>
        <w:pStyle w:val="ListBullet"/>
      </w:pPr>
      <w:r>
        <w:t>Realtime socket failure.</w:t>
      </w:r>
    </w:p>
    <w:p>
      <w:pPr>
        <w:pStyle w:val="ListBullet"/>
      </w:pPr>
      <w:r>
        <w:t>AI/NLP worker failure.</w:t>
      </w:r>
    </w:p>
    <w:p>
      <w:pPr>
        <w:pStyle w:val="ListBullet"/>
      </w:pPr>
      <w:r>
        <w:t>Dispatch surge.</w:t>
      </w:r>
    </w:p>
    <w:p>
      <w:pPr>
        <w:pStyle w:val="Heading2"/>
      </w:pPr>
      <w:r>
        <w:t>30.3 Recovery law</w:t>
      </w:r>
    </w:p>
    <w:p>
      <w:r>
        <w:t>Every accepted emergency must have a recoverable authoritative representation. Optional services can fail without deleting the incident.</w:t>
      </w:r>
    </w:p>
    <w:p>
      <w:pPr>
        <w:pStyle w:val="Heading1"/>
      </w:pPr>
      <w:r>
        <w:t>31. Device Capability Matrix</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1F2"/>
          </w:tcPr>
          <w:p>
            <w:r/>
            <w:r>
              <w:rPr>
                <w:b/>
                <w:sz w:val="17"/>
              </w:rPr>
              <w:t>Device</w:t>
            </w:r>
          </w:p>
        </w:tc>
        <w:tc>
          <w:tcPr>
            <w:tcW w:type="dxa" w:w="1260"/>
            <w:vAlign w:val="center"/>
            <w:shd w:fill="D9E1F2"/>
          </w:tcPr>
          <w:p>
            <w:r/>
            <w:r>
              <w:rPr>
                <w:b/>
                <w:sz w:val="17"/>
              </w:rPr>
              <w:t>Android/One UI</w:t>
            </w:r>
          </w:p>
        </w:tc>
        <w:tc>
          <w:tcPr>
            <w:tcW w:type="dxa" w:w="1260"/>
            <w:vAlign w:val="center"/>
            <w:shd w:fill="D9E1F2"/>
          </w:tcPr>
          <w:p>
            <w:r/>
            <w:r>
              <w:rPr>
                <w:b/>
                <w:sz w:val="17"/>
              </w:rPr>
              <w:t>Screen OFF</w:t>
            </w:r>
          </w:p>
        </w:tc>
        <w:tc>
          <w:tcPr>
            <w:tcW w:type="dxa" w:w="1260"/>
            <w:vAlign w:val="center"/>
            <w:shd w:fill="D9E1F2"/>
          </w:tcPr>
          <w:p>
            <w:r/>
            <w:r>
              <w:rPr>
                <w:b/>
                <w:sz w:val="17"/>
              </w:rPr>
              <w:t>Locked</w:t>
            </w:r>
          </w:p>
        </w:tc>
        <w:tc>
          <w:tcPr>
            <w:tcW w:type="dxa" w:w="1260"/>
            <w:vAlign w:val="center"/>
            <w:shd w:fill="D9E1F2"/>
          </w:tcPr>
          <w:p>
            <w:r/>
            <w:r>
              <w:rPr>
                <w:b/>
                <w:sz w:val="17"/>
              </w:rPr>
              <w:t>Wake word</w:t>
            </w:r>
          </w:p>
        </w:tc>
        <w:tc>
          <w:tcPr>
            <w:tcW w:type="dxa" w:w="1260"/>
            <w:vAlign w:val="center"/>
            <w:shd w:fill="D9E1F2"/>
          </w:tcPr>
          <w:p>
            <w:r/>
            <w:r>
              <w:rPr>
                <w:b/>
                <w:sz w:val="17"/>
              </w:rPr>
              <w:t>ASR</w:t>
            </w:r>
          </w:p>
        </w:tc>
        <w:tc>
          <w:tcPr>
            <w:tcW w:type="dxa" w:w="1260"/>
            <w:vAlign w:val="center"/>
            <w:shd w:fill="D9E1F2"/>
          </w:tcPr>
          <w:p>
            <w:r/>
            <w:r>
              <w:rPr>
                <w:b/>
                <w:sz w:val="17"/>
              </w:rPr>
              <w:t>SOS</w:t>
            </w:r>
          </w:p>
        </w:tc>
        <w:tc>
          <w:tcPr>
            <w:tcW w:type="dxa" w:w="1260"/>
            <w:vAlign w:val="center"/>
            <w:shd w:fill="D9E1F2"/>
          </w:tcPr>
          <w:p>
            <w:r/>
            <w:r>
              <w:rPr>
                <w:b/>
                <w:sz w:val="17"/>
              </w:rPr>
              <w:t>Notes</w:t>
            </w:r>
          </w:p>
        </w:tc>
      </w:tr>
      <w:tr>
        <w:tc>
          <w:tcPr>
            <w:tcW w:type="dxa" w:w="1260"/>
            <w:vAlign w:val="center"/>
          </w:tcPr>
          <w:p>
            <w:r/>
            <w:r>
              <w:rPr>
                <w:b w:val="0"/>
                <w:sz w:val="17"/>
              </w:rPr>
              <w:t>Samsung Galaxy M34 5G</w:t>
            </w:r>
          </w:p>
        </w:tc>
        <w:tc>
          <w:tcPr>
            <w:tcW w:type="dxa" w:w="1260"/>
            <w:vAlign w:val="center"/>
          </w:tcPr>
          <w:p>
            <w:r/>
            <w:r>
              <w:rPr>
                <w:b w:val="0"/>
                <w:sz w:val="17"/>
              </w:rPr>
              <w:t>Record exact build</w:t>
            </w:r>
          </w:p>
        </w:tc>
        <w:tc>
          <w:tcPr>
            <w:tcW w:type="dxa" w:w="1260"/>
            <w:vAlign w:val="center"/>
          </w:tcPr>
          <w:p>
            <w:r/>
            <w:r>
              <w:rPr>
                <w:b w:val="0"/>
                <w:sz w:val="17"/>
              </w:rPr>
              <w:t>Test</w:t>
            </w:r>
          </w:p>
        </w:tc>
        <w:tc>
          <w:tcPr>
            <w:tcW w:type="dxa" w:w="1260"/>
            <w:vAlign w:val="center"/>
          </w:tcPr>
          <w:p>
            <w:r/>
            <w:r>
              <w:rPr>
                <w:b w:val="0"/>
                <w:sz w:val="17"/>
              </w:rPr>
              <w:t>Test</w:t>
            </w:r>
          </w:p>
        </w:tc>
        <w:tc>
          <w:tcPr>
            <w:tcW w:type="dxa" w:w="1260"/>
            <w:vAlign w:val="center"/>
          </w:tcPr>
          <w:p>
            <w:r/>
            <w:r>
              <w:rPr>
                <w:b w:val="0"/>
                <w:sz w:val="17"/>
              </w:rPr>
              <w:t>Test</w:t>
            </w:r>
          </w:p>
        </w:tc>
        <w:tc>
          <w:tcPr>
            <w:tcW w:type="dxa" w:w="1260"/>
            <w:vAlign w:val="center"/>
          </w:tcPr>
          <w:p>
            <w:r/>
            <w:r>
              <w:rPr>
                <w:b w:val="0"/>
                <w:sz w:val="17"/>
              </w:rPr>
              <w:t>Test</w:t>
            </w:r>
          </w:p>
        </w:tc>
        <w:tc>
          <w:tcPr>
            <w:tcW w:type="dxa" w:w="1260"/>
            <w:vAlign w:val="center"/>
          </w:tcPr>
          <w:p>
            <w:r/>
            <w:r>
              <w:rPr>
                <w:b w:val="0"/>
                <w:sz w:val="17"/>
              </w:rPr>
              <w:t>Required</w:t>
            </w:r>
          </w:p>
        </w:tc>
        <w:tc>
          <w:tcPr>
            <w:tcW w:type="dxa" w:w="1260"/>
            <w:vAlign w:val="center"/>
          </w:tcPr>
          <w:p>
            <w:r/>
            <w:r>
              <w:rPr>
                <w:b w:val="0"/>
                <w:sz w:val="17"/>
              </w:rPr>
              <w:t>Primary certification device</w:t>
            </w:r>
          </w:p>
        </w:tc>
      </w:tr>
      <w:tr>
        <w:tc>
          <w:tcPr>
            <w:tcW w:type="dxa" w:w="1260"/>
            <w:vAlign w:val="center"/>
          </w:tcPr>
          <w:p>
            <w:r/>
            <w:r>
              <w:rPr>
                <w:b w:val="0"/>
                <w:sz w:val="17"/>
              </w:rPr>
              <w:t>Second Android device</w:t>
            </w:r>
          </w:p>
        </w:tc>
        <w:tc>
          <w:tcPr>
            <w:tcW w:type="dxa" w:w="1260"/>
            <w:vAlign w:val="center"/>
          </w:tcPr>
          <w:p>
            <w:r/>
            <w:r>
              <w:rPr>
                <w:b w:val="0"/>
                <w:sz w:val="17"/>
              </w:rPr>
              <w:t>Record exact build</w:t>
            </w:r>
          </w:p>
        </w:tc>
        <w:tc>
          <w:tcPr>
            <w:tcW w:type="dxa" w:w="1260"/>
            <w:vAlign w:val="center"/>
          </w:tcPr>
          <w:p>
            <w:r/>
            <w:r>
              <w:rPr>
                <w:b w:val="0"/>
                <w:sz w:val="17"/>
              </w:rPr>
              <w:t>Test</w:t>
            </w:r>
          </w:p>
        </w:tc>
        <w:tc>
          <w:tcPr>
            <w:tcW w:type="dxa" w:w="1260"/>
            <w:vAlign w:val="center"/>
          </w:tcPr>
          <w:p>
            <w:r/>
            <w:r>
              <w:rPr>
                <w:b w:val="0"/>
                <w:sz w:val="17"/>
              </w:rPr>
              <w:t>Test</w:t>
            </w:r>
          </w:p>
        </w:tc>
        <w:tc>
          <w:tcPr>
            <w:tcW w:type="dxa" w:w="1260"/>
            <w:vAlign w:val="center"/>
          </w:tcPr>
          <w:p>
            <w:r/>
            <w:r>
              <w:rPr>
                <w:b w:val="0"/>
                <w:sz w:val="17"/>
              </w:rPr>
              <w:t>Test</w:t>
            </w:r>
          </w:p>
        </w:tc>
        <w:tc>
          <w:tcPr>
            <w:tcW w:type="dxa" w:w="1260"/>
            <w:vAlign w:val="center"/>
          </w:tcPr>
          <w:p>
            <w:r/>
            <w:r>
              <w:rPr>
                <w:b w:val="0"/>
                <w:sz w:val="17"/>
              </w:rPr>
              <w:t>Test</w:t>
            </w:r>
          </w:p>
        </w:tc>
        <w:tc>
          <w:tcPr>
            <w:tcW w:type="dxa" w:w="1260"/>
            <w:vAlign w:val="center"/>
          </w:tcPr>
          <w:p>
            <w:r/>
            <w:r>
              <w:rPr>
                <w:b w:val="0"/>
                <w:sz w:val="17"/>
              </w:rPr>
              <w:t>Required</w:t>
            </w:r>
          </w:p>
        </w:tc>
        <w:tc>
          <w:tcPr>
            <w:tcW w:type="dxa" w:w="1260"/>
            <w:vAlign w:val="center"/>
          </w:tcPr>
          <w:p>
            <w:r/>
            <w:r>
              <w:rPr>
                <w:b w:val="0"/>
                <w:sz w:val="17"/>
              </w:rPr>
              <w:t>Cross-vendor comparison</w:t>
            </w:r>
          </w:p>
        </w:tc>
      </w:tr>
      <w:tr>
        <w:tc>
          <w:tcPr>
            <w:tcW w:type="dxa" w:w="1260"/>
            <w:vAlign w:val="center"/>
          </w:tcPr>
          <w:p>
            <w:r/>
            <w:r>
              <w:rPr>
                <w:b w:val="0"/>
                <w:sz w:val="17"/>
              </w:rPr>
              <w:t>Additional devices</w:t>
            </w:r>
          </w:p>
        </w:tc>
        <w:tc>
          <w:tcPr>
            <w:tcW w:type="dxa" w:w="1260"/>
            <w:vAlign w:val="center"/>
          </w:tcPr>
          <w:p>
            <w:r/>
            <w:r>
              <w:rPr>
                <w:b w:val="0"/>
                <w:sz w:val="17"/>
              </w:rPr>
              <w:t>Per release</w:t>
            </w:r>
          </w:p>
        </w:tc>
        <w:tc>
          <w:tcPr>
            <w:tcW w:type="dxa" w:w="1260"/>
            <w:vAlign w:val="center"/>
          </w:tcPr>
          <w:p>
            <w:r/>
            <w:r>
              <w:rPr>
                <w:b w:val="0"/>
                <w:sz w:val="17"/>
              </w:rPr>
              <w:t>Test</w:t>
            </w:r>
          </w:p>
        </w:tc>
        <w:tc>
          <w:tcPr>
            <w:tcW w:type="dxa" w:w="1260"/>
            <w:vAlign w:val="center"/>
          </w:tcPr>
          <w:p>
            <w:r/>
            <w:r>
              <w:rPr>
                <w:b w:val="0"/>
                <w:sz w:val="17"/>
              </w:rPr>
              <w:t>Test</w:t>
            </w:r>
          </w:p>
        </w:tc>
        <w:tc>
          <w:tcPr>
            <w:tcW w:type="dxa" w:w="1260"/>
            <w:vAlign w:val="center"/>
          </w:tcPr>
          <w:p>
            <w:r/>
            <w:r>
              <w:rPr>
                <w:b w:val="0"/>
                <w:sz w:val="17"/>
              </w:rPr>
              <w:t>Test</w:t>
            </w:r>
          </w:p>
        </w:tc>
        <w:tc>
          <w:tcPr>
            <w:tcW w:type="dxa" w:w="1260"/>
            <w:vAlign w:val="center"/>
          </w:tcPr>
          <w:p>
            <w:r/>
            <w:r>
              <w:rPr>
                <w:b w:val="0"/>
                <w:sz w:val="17"/>
              </w:rPr>
              <w:t>Test</w:t>
            </w:r>
          </w:p>
        </w:tc>
        <w:tc>
          <w:tcPr>
            <w:tcW w:type="dxa" w:w="1260"/>
            <w:vAlign w:val="center"/>
          </w:tcPr>
          <w:p>
            <w:r/>
            <w:r>
              <w:rPr>
                <w:b w:val="0"/>
                <w:sz w:val="17"/>
              </w:rPr>
              <w:t>Required</w:t>
            </w:r>
          </w:p>
        </w:tc>
        <w:tc>
          <w:tcPr>
            <w:tcW w:type="dxa" w:w="1260"/>
            <w:vAlign w:val="center"/>
          </w:tcPr>
          <w:p>
            <w:r/>
            <w:r>
              <w:rPr>
                <w:b w:val="0"/>
                <w:sz w:val="17"/>
              </w:rPr>
              <w:t>Expand only after evidence</w:t>
            </w:r>
          </w:p>
        </w:tc>
      </w:tr>
    </w:tbl>
    <w:p/>
    <w:p>
      <w:r>
        <w:t>The matrix must be based on actual measurements, not assumptions. A capability is only advertised for a device/build after passing its required test gate.</w:t>
      </w:r>
    </w:p>
    <w:p>
      <w:pPr>
        <w:pStyle w:val="Heading1"/>
      </w:pPr>
      <w:r>
        <w:t>32. Testing and Validation Program</w:t>
      </w:r>
    </w:p>
    <w:p>
      <w:pPr>
        <w:pStyle w:val="Heading2"/>
      </w:pPr>
      <w:r>
        <w:t>32.1 Unit tests</w:t>
      </w:r>
    </w:p>
    <w:p>
      <w:pPr>
        <w:pStyle w:val="ListBullet"/>
      </w:pPr>
      <w:r>
        <w:t>Wake-word thresholding.</w:t>
      </w:r>
    </w:p>
    <w:p>
      <w:pPr>
        <w:pStyle w:val="ListBullet"/>
      </w:pPr>
      <w:r>
        <w:t>Intent parsing.</w:t>
      </w:r>
    </w:p>
    <w:p>
      <w:pPr>
        <w:pStyle w:val="ListBullet"/>
      </w:pPr>
      <w:r>
        <w:t>Entity extraction.</w:t>
      </w:r>
    </w:p>
    <w:p>
      <w:pPr>
        <w:pStyle w:val="ListBullet"/>
      </w:pPr>
      <w:r>
        <w:t>State-machine transitions.</w:t>
      </w:r>
    </w:p>
    <w:p>
      <w:pPr>
        <w:pStyle w:val="ListBullet"/>
      </w:pPr>
      <w:r>
        <w:t>Idempotency.</w:t>
      </w:r>
    </w:p>
    <w:p>
      <w:pPr>
        <w:pStyle w:val="ListBullet"/>
      </w:pPr>
      <w:r>
        <w:t>Queue ordering.</w:t>
      </w:r>
    </w:p>
    <w:p>
      <w:pPr>
        <w:pStyle w:val="ListBullet"/>
      </w:pPr>
      <w:r>
        <w:t>Retry policy.</w:t>
      </w:r>
    </w:p>
    <w:p>
      <w:pPr>
        <w:pStyle w:val="ListBullet"/>
      </w:pPr>
      <w:r>
        <w:t>Location confidence.</w:t>
      </w:r>
    </w:p>
    <w:p>
      <w:pPr>
        <w:pStyle w:val="ListBullet"/>
      </w:pPr>
      <w:r>
        <w:t>Device capability evaluation.</w:t>
      </w:r>
    </w:p>
    <w:p>
      <w:pPr>
        <w:pStyle w:val="Heading2"/>
      </w:pPr>
      <w:r>
        <w:t>32.2 Android integration tests</w:t>
      </w:r>
    </w:p>
    <w:p>
      <w:pPr>
        <w:pStyle w:val="ListBullet"/>
      </w:pPr>
      <w:r>
        <w:t>Trigger → EmergencyEvent.</w:t>
      </w:r>
    </w:p>
    <w:p>
      <w:pPr>
        <w:pStyle w:val="ListBullet"/>
      </w:pPr>
      <w:r>
        <w:t>EmergencyEvent → Room.</w:t>
      </w:r>
    </w:p>
    <w:p>
      <w:pPr>
        <w:pStyle w:val="ListBullet"/>
      </w:pPr>
      <w:r>
        <w:t>Room → SOS API.</w:t>
      </w:r>
    </w:p>
    <w:p>
      <w:pPr>
        <w:pStyle w:val="ListBullet"/>
      </w:pPr>
      <w:r>
        <w:t>Network loss → queue.</w:t>
      </w:r>
    </w:p>
    <w:p>
      <w:pPr>
        <w:pStyle w:val="ListBullet"/>
      </w:pPr>
      <w:r>
        <w:t>Reconnect → drain.</w:t>
      </w:r>
    </w:p>
    <w:p>
      <w:pPr>
        <w:pStyle w:val="ListBullet"/>
      </w:pPr>
      <w:r>
        <w:t>Process recreation → recovery.</w:t>
      </w:r>
    </w:p>
    <w:p>
      <w:pPr>
        <w:pStyle w:val="ListBullet"/>
      </w:pPr>
      <w:r>
        <w:t>Wake word → voice session.</w:t>
      </w:r>
    </w:p>
    <w:p>
      <w:pPr>
        <w:pStyle w:val="ListBullet"/>
      </w:pPr>
      <w:r>
        <w:t>Voice session → transcript.</w:t>
      </w:r>
    </w:p>
    <w:p>
      <w:pPr>
        <w:pStyle w:val="ListBullet"/>
      </w:pPr>
      <w:r>
        <w:t>Transcript → NLP facts.</w:t>
      </w:r>
    </w:p>
    <w:p>
      <w:pPr>
        <w:pStyle w:val="ListBullet"/>
      </w:pPr>
      <w:r>
        <w:t>NLP failure → SOS still succeeds.</w:t>
      </w:r>
    </w:p>
    <w:p>
      <w:pPr>
        <w:pStyle w:val="Heading2"/>
      </w:pPr>
      <w:r>
        <w:t>32.3 Device tests</w:t>
      </w:r>
    </w:p>
    <w:p>
      <w:pPr>
        <w:pStyle w:val="ListBullet"/>
      </w:pPr>
      <w:r>
        <w:t>Unlocked.</w:t>
      </w:r>
    </w:p>
    <w:p>
      <w:pPr>
        <w:pStyle w:val="ListBullet"/>
      </w:pPr>
      <w:r>
        <w:t>Locked.</w:t>
      </w:r>
    </w:p>
    <w:p>
      <w:pPr>
        <w:pStyle w:val="ListBullet"/>
      </w:pPr>
      <w:r>
        <w:t>Screen off.</w:t>
      </w:r>
    </w:p>
    <w:p>
      <w:pPr>
        <w:pStyle w:val="ListBullet"/>
      </w:pPr>
      <w:r>
        <w:t>Background.</w:t>
      </w:r>
    </w:p>
    <w:p>
      <w:pPr>
        <w:pStyle w:val="ListBullet"/>
      </w:pPr>
      <w:r>
        <w:t>Process killed.</w:t>
      </w:r>
    </w:p>
    <w:p>
      <w:pPr>
        <w:pStyle w:val="ListBullet"/>
      </w:pPr>
      <w:r>
        <w:t>Doze.</w:t>
      </w:r>
    </w:p>
    <w:p>
      <w:pPr>
        <w:pStyle w:val="ListBullet"/>
      </w:pPr>
      <w:r>
        <w:t>Battery saver.</w:t>
      </w:r>
    </w:p>
    <w:p>
      <w:pPr>
        <w:pStyle w:val="ListBullet"/>
      </w:pPr>
      <w:r>
        <w:t>Reboot.</w:t>
      </w:r>
    </w:p>
    <w:p>
      <w:pPr>
        <w:pStyle w:val="ListBullet"/>
      </w:pPr>
      <w:r>
        <w:t>Permission revoked.</w:t>
      </w:r>
    </w:p>
    <w:p>
      <w:pPr>
        <w:pStyle w:val="ListBullet"/>
      </w:pPr>
      <w:r>
        <w:t>No network.</w:t>
      </w:r>
    </w:p>
    <w:p>
      <w:pPr>
        <w:pStyle w:val="ListBullet"/>
      </w:pPr>
      <w:r>
        <w:t>GPS off.</w:t>
      </w:r>
    </w:p>
    <w:p>
      <w:pPr>
        <w:pStyle w:val="ListBullet"/>
      </w:pPr>
      <w:r>
        <w:t>Hands-Free Mode disabled/enabled.</w:t>
      </w:r>
    </w:p>
    <w:p>
      <w:pPr>
        <w:pStyle w:val="ListBullet"/>
      </w:pPr>
      <w:r>
        <w:t>VoiceInteractionService selected/not selected where applicable.</w:t>
      </w:r>
    </w:p>
    <w:p>
      <w:pPr>
        <w:pStyle w:val="Heading2"/>
      </w:pPr>
      <w:r>
        <w:t>32.4 Adversarial voice tests</w:t>
      </w:r>
    </w:p>
    <w:p>
      <w:pPr>
        <w:pStyle w:val="ListBullet"/>
      </w:pPr>
      <w:r>
        <w:t>TV says “Hey SevaSetu”.</w:t>
      </w:r>
    </w:p>
    <w:p>
      <w:pPr>
        <w:pStyle w:val="ListBullet"/>
      </w:pPr>
      <w:r>
        <w:t>Similar phrase triggers.</w:t>
      </w:r>
    </w:p>
    <w:p>
      <w:pPr>
        <w:pStyle w:val="ListBullet"/>
      </w:pPr>
      <w:r>
        <w:t>Child voice.</w:t>
      </w:r>
    </w:p>
    <w:p>
      <w:pPr>
        <w:pStyle w:val="ListBullet"/>
      </w:pPr>
      <w:r>
        <w:t>Whispered voice.</w:t>
      </w:r>
    </w:p>
    <w:p>
      <w:pPr>
        <w:pStyle w:val="ListBullet"/>
      </w:pPr>
      <w:r>
        <w:t>Loud traffic.</w:t>
      </w:r>
    </w:p>
    <w:p>
      <w:pPr>
        <w:pStyle w:val="ListBullet"/>
      </w:pPr>
      <w:r>
        <w:t>Fan/AC noise.</w:t>
      </w:r>
    </w:p>
    <w:p>
      <w:pPr>
        <w:pStyle w:val="ListBullet"/>
      </w:pPr>
      <w:r>
        <w:t>Multiple speakers.</w:t>
      </w:r>
    </w:p>
    <w:p>
      <w:pPr>
        <w:pStyle w:val="ListBullet"/>
      </w:pPr>
      <w:r>
        <w:t>Accidental partial phrase.</w:t>
      </w:r>
    </w:p>
    <w:p>
      <w:pPr>
        <w:pStyle w:val="ListBullet"/>
      </w:pPr>
      <w:r>
        <w:t>Wake word followed by silence.</w:t>
      </w:r>
    </w:p>
    <w:p>
      <w:pPr>
        <w:pStyle w:val="ListBullet"/>
      </w:pPr>
      <w:r>
        <w:t>Wake word followed by non-emergency request.</w:t>
      </w:r>
    </w:p>
    <w:p>
      <w:pPr>
        <w:pStyle w:val="ListBullet"/>
      </w:pPr>
      <w:r>
        <w:t>Emergency phrase with incomplete grammar.</w:t>
      </w:r>
    </w:p>
    <w:p>
      <w:pPr>
        <w:pStyle w:val="ListBullet"/>
      </w:pPr>
      <w:r>
        <w:t>Emergency phrase in mixed Hindi-English.</w:t>
      </w:r>
    </w:p>
    <w:p>
      <w:pPr>
        <w:pStyle w:val="Heading2"/>
      </w:pPr>
      <w:r>
        <w:t>32.5 Acceptance gates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1F2"/>
          </w:tcPr>
          <w:p>
            <w:r/>
            <w:r>
              <w:rPr>
                <w:b/>
                <w:sz w:val="17"/>
              </w:rPr>
              <w:t>Gate</w:t>
            </w:r>
          </w:p>
        </w:tc>
        <w:tc>
          <w:tcPr>
            <w:tcW w:type="dxa" w:w="5040"/>
            <w:vAlign w:val="center"/>
            <w:shd w:fill="D9E1F2"/>
          </w:tcPr>
          <w:p>
            <w:r/>
            <w:r>
              <w:rPr>
                <w:b/>
                <w:sz w:val="17"/>
              </w:rPr>
              <w:t>Pass condition</w:t>
            </w:r>
          </w:p>
        </w:tc>
      </w:tr>
      <w:tr>
        <w:tc>
          <w:tcPr>
            <w:tcW w:type="dxa" w:w="5040"/>
            <w:vAlign w:val="center"/>
          </w:tcPr>
          <w:p>
            <w:r/>
            <w:r>
              <w:rPr>
                <w:b w:val="0"/>
                <w:sz w:val="17"/>
              </w:rPr>
              <w:t>G0</w:t>
            </w:r>
          </w:p>
        </w:tc>
        <w:tc>
          <w:tcPr>
            <w:tcW w:type="dxa" w:w="5040"/>
            <w:vAlign w:val="center"/>
          </w:tcPr>
          <w:p>
            <w:r/>
            <w:r>
              <w:rPr>
                <w:b w:val="0"/>
                <w:sz w:val="17"/>
              </w:rPr>
              <w:t>Android service path is valid on target SDK.</w:t>
            </w:r>
          </w:p>
        </w:tc>
      </w:tr>
      <w:tr>
        <w:tc>
          <w:tcPr>
            <w:tcW w:type="dxa" w:w="5040"/>
            <w:vAlign w:val="center"/>
          </w:tcPr>
          <w:p>
            <w:r/>
            <w:r>
              <w:rPr>
                <w:b w:val="0"/>
                <w:sz w:val="17"/>
              </w:rPr>
              <w:t>G1</w:t>
            </w:r>
          </w:p>
        </w:tc>
        <w:tc>
          <w:tcPr>
            <w:tcW w:type="dxa" w:w="5040"/>
            <w:vAlign w:val="center"/>
          </w:tcPr>
          <w:p>
            <w:r/>
            <w:r>
              <w:rPr>
                <w:b w:val="0"/>
                <w:sz w:val="17"/>
              </w:rPr>
              <w:t>Wake word works with screen off on defined target device.</w:t>
            </w:r>
          </w:p>
        </w:tc>
      </w:tr>
      <w:tr>
        <w:tc>
          <w:tcPr>
            <w:tcW w:type="dxa" w:w="5040"/>
            <w:vAlign w:val="center"/>
          </w:tcPr>
          <w:p>
            <w:r/>
            <w:r>
              <w:rPr>
                <w:b w:val="0"/>
                <w:sz w:val="17"/>
              </w:rPr>
              <w:t>G2</w:t>
            </w:r>
          </w:p>
        </w:tc>
        <w:tc>
          <w:tcPr>
            <w:tcW w:type="dxa" w:w="5040"/>
            <w:vAlign w:val="center"/>
          </w:tcPr>
          <w:p>
            <w:r/>
            <w:r>
              <w:rPr>
                <w:b w:val="0"/>
                <w:sz w:val="17"/>
              </w:rPr>
              <w:t>Voice session starts reliably after wake word.</w:t>
            </w:r>
          </w:p>
        </w:tc>
      </w:tr>
      <w:tr>
        <w:tc>
          <w:tcPr>
            <w:tcW w:type="dxa" w:w="5040"/>
            <w:vAlign w:val="center"/>
          </w:tcPr>
          <w:p>
            <w:r/>
            <w:r>
              <w:rPr>
                <w:b w:val="0"/>
                <w:sz w:val="17"/>
              </w:rPr>
              <w:t>G3</w:t>
            </w:r>
          </w:p>
        </w:tc>
        <w:tc>
          <w:tcPr>
            <w:tcW w:type="dxa" w:w="5040"/>
            <w:vAlign w:val="center"/>
          </w:tcPr>
          <w:p>
            <w:r/>
            <w:r>
              <w:rPr>
                <w:b w:val="0"/>
                <w:sz w:val="17"/>
              </w:rPr>
              <w:t>NLP maps common emergency phrases correctly.</w:t>
            </w:r>
          </w:p>
        </w:tc>
      </w:tr>
      <w:tr>
        <w:tc>
          <w:tcPr>
            <w:tcW w:type="dxa" w:w="5040"/>
            <w:vAlign w:val="center"/>
          </w:tcPr>
          <w:p>
            <w:r/>
            <w:r>
              <w:rPr>
                <w:b w:val="0"/>
                <w:sz w:val="17"/>
              </w:rPr>
              <w:t>G4</w:t>
            </w:r>
          </w:p>
        </w:tc>
        <w:tc>
          <w:tcPr>
            <w:tcW w:type="dxa" w:w="5040"/>
            <w:vAlign w:val="center"/>
          </w:tcPr>
          <w:p>
            <w:r/>
            <w:r>
              <w:rPr>
                <w:b w:val="0"/>
                <w:sz w:val="17"/>
              </w:rPr>
              <w:t>SOS is created even when ASR/NLP fails.</w:t>
            </w:r>
          </w:p>
        </w:tc>
      </w:tr>
      <w:tr>
        <w:tc>
          <w:tcPr>
            <w:tcW w:type="dxa" w:w="5040"/>
            <w:vAlign w:val="center"/>
          </w:tcPr>
          <w:p>
            <w:r/>
            <w:r>
              <w:rPr>
                <w:b w:val="0"/>
                <w:sz w:val="17"/>
              </w:rPr>
              <w:t>G5</w:t>
            </w:r>
          </w:p>
        </w:tc>
        <w:tc>
          <w:tcPr>
            <w:tcW w:type="dxa" w:w="5040"/>
            <w:vAlign w:val="center"/>
          </w:tcPr>
          <w:p>
            <w:r/>
            <w:r>
              <w:rPr>
                <w:b w:val="0"/>
                <w:sz w:val="17"/>
              </w:rPr>
              <w:t>Duplicate submissions converge to one incident.</w:t>
            </w:r>
          </w:p>
        </w:tc>
      </w:tr>
      <w:tr>
        <w:tc>
          <w:tcPr>
            <w:tcW w:type="dxa" w:w="5040"/>
            <w:vAlign w:val="center"/>
          </w:tcPr>
          <w:p>
            <w:r/>
            <w:r>
              <w:rPr>
                <w:b w:val="0"/>
                <w:sz w:val="17"/>
              </w:rPr>
              <w:t>G6</w:t>
            </w:r>
          </w:p>
        </w:tc>
        <w:tc>
          <w:tcPr>
            <w:tcW w:type="dxa" w:w="5040"/>
            <w:vAlign w:val="center"/>
          </w:tcPr>
          <w:p>
            <w:r/>
            <w:r>
              <w:rPr>
                <w:b w:val="0"/>
                <w:sz w:val="17"/>
              </w:rPr>
              <w:t>Dispatch reaches a responder in staging.</w:t>
            </w:r>
          </w:p>
        </w:tc>
      </w:tr>
      <w:tr>
        <w:tc>
          <w:tcPr>
            <w:tcW w:type="dxa" w:w="5040"/>
            <w:vAlign w:val="center"/>
          </w:tcPr>
          <w:p>
            <w:r/>
            <w:r>
              <w:rPr>
                <w:b w:val="0"/>
                <w:sz w:val="17"/>
              </w:rPr>
              <w:t>G7</w:t>
            </w:r>
          </w:p>
        </w:tc>
        <w:tc>
          <w:tcPr>
            <w:tcW w:type="dxa" w:w="5040"/>
            <w:vAlign w:val="center"/>
          </w:tcPr>
          <w:p>
            <w:r/>
            <w:r>
              <w:rPr>
                <w:b w:val="0"/>
                <w:sz w:val="17"/>
              </w:rPr>
              <w:t>Process/network/GPS failure tests recover.</w:t>
            </w:r>
          </w:p>
        </w:tc>
      </w:tr>
      <w:tr>
        <w:tc>
          <w:tcPr>
            <w:tcW w:type="dxa" w:w="5040"/>
            <w:vAlign w:val="center"/>
          </w:tcPr>
          <w:p>
            <w:r/>
            <w:r>
              <w:rPr>
                <w:b w:val="0"/>
                <w:sz w:val="17"/>
              </w:rPr>
              <w:t>G8</w:t>
            </w:r>
          </w:p>
        </w:tc>
        <w:tc>
          <w:tcPr>
            <w:tcW w:type="dxa" w:w="5040"/>
            <w:vAlign w:val="center"/>
          </w:tcPr>
          <w:p>
            <w:r/>
            <w:r>
              <w:rPr>
                <w:b w:val="0"/>
                <w:sz w:val="17"/>
              </w:rPr>
              <w:t>Security and privacy review passes.</w:t>
            </w:r>
          </w:p>
        </w:tc>
      </w:tr>
    </w:tbl>
    <w:p/>
    <w:p>
      <w:pPr>
        <w:pStyle w:val="Heading1"/>
      </w:pPr>
      <w:r>
        <w:t>33. MVP Implementation Plan</w:t>
      </w:r>
    </w:p>
    <w:p>
      <w:pPr>
        <w:pStyle w:val="Heading2"/>
      </w:pPr>
      <w:r>
        <w:t>Phase 0 — Freeze contracts</w:t>
      </w:r>
    </w:p>
    <w:p>
      <w:pPr>
        <w:pStyle w:val="ListBullet"/>
      </w:pPr>
      <w:r>
        <w:t>Freeze EmergencyEvent schema.</w:t>
      </w:r>
    </w:p>
    <w:p>
      <w:pPr>
        <w:pStyle w:val="ListBullet"/>
      </w:pPr>
      <w:r>
        <w:t>Freeze incident state machine.</w:t>
      </w:r>
    </w:p>
    <w:p>
      <w:pPr>
        <w:pStyle w:val="ListBullet"/>
      </w:pPr>
      <w:r>
        <w:t>Freeze API and idempotency semantics.</w:t>
      </w:r>
    </w:p>
    <w:p>
      <w:pPr>
        <w:pStyle w:val="ListBullet"/>
      </w:pPr>
      <w:r>
        <w:t>Freeze device capability reporting.</w:t>
      </w:r>
    </w:p>
    <w:p>
      <w:pPr>
        <w:pStyle w:val="Heading2"/>
      </w:pPr>
      <w:r>
        <w:t>Phase 1 — Emergency core</w:t>
      </w:r>
    </w:p>
    <w:p>
      <w:pPr>
        <w:pStyle w:val="ListBullet"/>
      </w:pPr>
      <w:r>
        <w:t>Kotlin EmergencyManager.</w:t>
      </w:r>
    </w:p>
    <w:p>
      <w:pPr>
        <w:pStyle w:val="ListBullet"/>
      </w:pPr>
      <w:r>
        <w:t>Room journal.</w:t>
      </w:r>
    </w:p>
    <w:p>
      <w:pPr>
        <w:pStyle w:val="ListBullet"/>
      </w:pPr>
      <w:r>
        <w:t>Deterministic trigger interface.</w:t>
      </w:r>
    </w:p>
    <w:p>
      <w:pPr>
        <w:pStyle w:val="ListBullet"/>
      </w:pPr>
      <w:r>
        <w:t>Minimum SOS API.</w:t>
      </w:r>
    </w:p>
    <w:p>
      <w:pPr>
        <w:pStyle w:val="ListBullet"/>
      </w:pPr>
      <w:r>
        <w:t>Offline queue.</w:t>
      </w:r>
    </w:p>
    <w:p>
      <w:pPr>
        <w:pStyle w:val="Heading2"/>
      </w:pPr>
      <w:r>
        <w:t>Phase 2 — Backend</w:t>
      </w:r>
    </w:p>
    <w:p>
      <w:pPr>
        <w:pStyle w:val="ListBullet"/>
      </w:pPr>
      <w:r>
        <w:t>PostgreSQL/PostGIS.</w:t>
      </w:r>
    </w:p>
    <w:p>
      <w:pPr>
        <w:pStyle w:val="ListBullet"/>
      </w:pPr>
      <w:r>
        <w:t>Idempotent emergency create.</w:t>
      </w:r>
    </w:p>
    <w:p>
      <w:pPr>
        <w:pStyle w:val="ListBullet"/>
      </w:pPr>
      <w:r>
        <w:t>Transactional outbox.</w:t>
      </w:r>
    </w:p>
    <w:p>
      <w:pPr>
        <w:pStyle w:val="ListBullet"/>
      </w:pPr>
      <w:r>
        <w:t>Dispatch baseline.</w:t>
      </w:r>
    </w:p>
    <w:p>
      <w:pPr>
        <w:pStyle w:val="ListBullet"/>
      </w:pPr>
      <w:r>
        <w:t>Responder acknowledgement.</w:t>
      </w:r>
    </w:p>
    <w:p>
      <w:pPr>
        <w:pStyle w:val="Heading2"/>
      </w:pPr>
      <w:r>
        <w:t>Phase 3 — Location and recovery</w:t>
      </w:r>
    </w:p>
    <w:p>
      <w:pPr>
        <w:pStyle w:val="ListBullet"/>
      </w:pPr>
      <w:r>
        <w:t>Best-effort location.</w:t>
      </w:r>
    </w:p>
    <w:p>
      <w:pPr>
        <w:pStyle w:val="ListBullet"/>
      </w:pPr>
      <w:r>
        <w:t>Process death/restart recovery.</w:t>
      </w:r>
    </w:p>
    <w:p>
      <w:pPr>
        <w:pStyle w:val="ListBullet"/>
      </w:pPr>
      <w:r>
        <w:t>Retry/reconciliation.</w:t>
      </w:r>
    </w:p>
    <w:p>
      <w:pPr>
        <w:pStyle w:val="Heading2"/>
      </w:pPr>
      <w:r>
        <w:t>Phase 4 — SevaSetu voice assistant POC</w:t>
      </w:r>
    </w:p>
    <w:p>
      <w:pPr>
        <w:pStyle w:val="ListBullet"/>
      </w:pPr>
      <w:r>
        <w:t>VoiceInteractionService path.</w:t>
      </w:r>
    </w:p>
    <w:p>
      <w:pPr>
        <w:pStyle w:val="ListBullet"/>
      </w:pPr>
      <w:r>
        <w:t>Wake-word engine.</w:t>
      </w:r>
    </w:p>
    <w:p>
      <w:pPr>
        <w:pStyle w:val="ListBullet"/>
      </w:pPr>
      <w:r>
        <w:t>Short voice capture session.</w:t>
      </w:r>
    </w:p>
    <w:p>
      <w:pPr>
        <w:pStyle w:val="ListBullet"/>
      </w:pPr>
      <w:r>
        <w:t>Local/embedded ASR.</w:t>
      </w:r>
    </w:p>
    <w:p>
      <w:pPr>
        <w:pStyle w:val="ListBullet"/>
      </w:pPr>
      <w:r>
        <w:t>NLP intent agent.</w:t>
      </w:r>
    </w:p>
    <w:p>
      <w:pPr>
        <w:pStyle w:val="Heading2"/>
      </w:pPr>
      <w:r>
        <w:t>Phase 5 — Screen-off certification</w:t>
      </w:r>
    </w:p>
    <w:p>
      <w:pPr>
        <w:pStyle w:val="ListBullet"/>
      </w:pPr>
      <w:r>
        <w:t>Samsung M34 5G.</w:t>
      </w:r>
    </w:p>
    <w:p>
      <w:pPr>
        <w:pStyle w:val="ListBullet"/>
      </w:pPr>
      <w:r>
        <w:t>Second Android device.</w:t>
      </w:r>
    </w:p>
    <w:p>
      <w:pPr>
        <w:pStyle w:val="ListBullet"/>
      </w:pPr>
      <w:r>
        <w:t>Locked + screen-off tests.</w:t>
      </w:r>
    </w:p>
    <w:p>
      <w:pPr>
        <w:pStyle w:val="ListBullet"/>
      </w:pPr>
      <w:r>
        <w:t>Battery and false-trigger measurements.</w:t>
      </w:r>
    </w:p>
    <w:p>
      <w:pPr>
        <w:pStyle w:val="Heading2"/>
      </w:pPr>
      <w:r>
        <w:t>Phase 6 — Enrichment</w:t>
      </w:r>
    </w:p>
    <w:p>
      <w:pPr>
        <w:pStyle w:val="ListBullet"/>
      </w:pPr>
      <w:r>
        <w:t>Structured NLP facts.</w:t>
      </w:r>
    </w:p>
    <w:p>
      <w:pPr>
        <w:pStyle w:val="ListBullet"/>
      </w:pPr>
      <w:r>
        <w:t>Evidence.</w:t>
      </w:r>
    </w:p>
    <w:p>
      <w:pPr>
        <w:pStyle w:val="ListBullet"/>
      </w:pPr>
      <w:r>
        <w:t>Advanced verification.</w:t>
      </w:r>
    </w:p>
    <w:p>
      <w:pPr>
        <w:pStyle w:val="Heading2"/>
      </w:pPr>
      <w:r>
        <w:t>Phase 7 — Production hardening</w:t>
      </w:r>
    </w:p>
    <w:p>
      <w:pPr>
        <w:pStyle w:val="ListBullet"/>
      </w:pPr>
      <w:r>
        <w:t>Security.</w:t>
      </w:r>
    </w:p>
    <w:p>
      <w:pPr>
        <w:pStyle w:val="ListBullet"/>
      </w:pPr>
      <w:r>
        <w:t>Load.</w:t>
      </w:r>
    </w:p>
    <w:p>
      <w:pPr>
        <w:pStyle w:val="ListBullet"/>
      </w:pPr>
      <w:r>
        <w:t>Failure injection.</w:t>
      </w:r>
    </w:p>
    <w:p>
      <w:pPr>
        <w:pStyle w:val="ListBullet"/>
      </w:pPr>
      <w:r>
        <w:t>Monitoring.</w:t>
      </w:r>
    </w:p>
    <w:p>
      <w:pPr>
        <w:pStyle w:val="ListBullet"/>
      </w:pPr>
      <w:r>
        <w:t>Kill switches.</w:t>
      </w:r>
    </w:p>
    <w:p>
      <w:pPr>
        <w:pStyle w:val="Heading1"/>
      </w:pPr>
      <w:r>
        <w:t>34. Production Engineering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1F2"/>
          </w:tcPr>
          <w:p>
            <w:r/>
            <w:r>
              <w:rPr>
                <w:b/>
                <w:sz w:val="17"/>
              </w:rPr>
              <w:t>Phase</w:t>
            </w:r>
          </w:p>
        </w:tc>
        <w:tc>
          <w:tcPr>
            <w:tcW w:type="dxa" w:w="3360"/>
            <w:vAlign w:val="center"/>
            <w:shd w:fill="D9E1F2"/>
          </w:tcPr>
          <w:p>
            <w:r/>
            <w:r>
              <w:rPr>
                <w:b/>
                <w:sz w:val="17"/>
              </w:rPr>
              <w:t>Focus</w:t>
            </w:r>
          </w:p>
        </w:tc>
        <w:tc>
          <w:tcPr>
            <w:tcW w:type="dxa" w:w="3360"/>
            <w:vAlign w:val="center"/>
            <w:shd w:fill="D9E1F2"/>
          </w:tcPr>
          <w:p>
            <w:r/>
            <w:r>
              <w:rPr>
                <w:b/>
                <w:sz w:val="17"/>
              </w:rPr>
              <w:t>Exit gate</w:t>
            </w:r>
          </w:p>
        </w:tc>
      </w:tr>
      <w:tr>
        <w:tc>
          <w:tcPr>
            <w:tcW w:type="dxa" w:w="3360"/>
            <w:vAlign w:val="center"/>
          </w:tcPr>
          <w:p>
            <w:r/>
            <w:r>
              <w:rPr>
                <w:b w:val="0"/>
                <w:sz w:val="17"/>
              </w:rPr>
              <w:t>0</w:t>
            </w:r>
          </w:p>
        </w:tc>
        <w:tc>
          <w:tcPr>
            <w:tcW w:type="dxa" w:w="3360"/>
            <w:vAlign w:val="center"/>
          </w:tcPr>
          <w:p>
            <w:r/>
            <w:r>
              <w:rPr>
                <w:b w:val="0"/>
                <w:sz w:val="17"/>
              </w:rPr>
              <w:t>Safety/contract freeze</w:t>
            </w:r>
          </w:p>
        </w:tc>
        <w:tc>
          <w:tcPr>
            <w:tcW w:type="dxa" w:w="3360"/>
            <w:vAlign w:val="center"/>
          </w:tcPr>
          <w:p>
            <w:r/>
            <w:r>
              <w:rPr>
                <w:b w:val="0"/>
                <w:sz w:val="17"/>
              </w:rPr>
              <w:t>Signed architecture + threat model</w:t>
            </w:r>
          </w:p>
        </w:tc>
      </w:tr>
      <w:tr>
        <w:tc>
          <w:tcPr>
            <w:tcW w:type="dxa" w:w="3360"/>
            <w:vAlign w:val="center"/>
          </w:tcPr>
          <w:p>
            <w:r/>
            <w:r>
              <w:rPr>
                <w:b w:val="0"/>
                <w:sz w:val="17"/>
              </w:rPr>
              <w:t>1</w:t>
            </w:r>
          </w:p>
        </w:tc>
        <w:tc>
          <w:tcPr>
            <w:tcW w:type="dxa" w:w="3360"/>
            <w:vAlign w:val="center"/>
          </w:tcPr>
          <w:p>
            <w:r/>
            <w:r>
              <w:rPr>
                <w:b w:val="0"/>
                <w:sz w:val="17"/>
              </w:rPr>
              <w:t>Android emergency core</w:t>
            </w:r>
          </w:p>
        </w:tc>
        <w:tc>
          <w:tcPr>
            <w:tcW w:type="dxa" w:w="3360"/>
            <w:vAlign w:val="center"/>
          </w:tcPr>
          <w:p>
            <w:r/>
            <w:r>
              <w:rPr>
                <w:b w:val="0"/>
                <w:sz w:val="17"/>
              </w:rPr>
              <w:t>Durable local event under process stress</w:t>
            </w:r>
          </w:p>
        </w:tc>
      </w:tr>
      <w:tr>
        <w:tc>
          <w:tcPr>
            <w:tcW w:type="dxa" w:w="3360"/>
            <w:vAlign w:val="center"/>
          </w:tcPr>
          <w:p>
            <w:r/>
            <w:r>
              <w:rPr>
                <w:b w:val="0"/>
                <w:sz w:val="17"/>
              </w:rPr>
              <w:t>2</w:t>
            </w:r>
          </w:p>
        </w:tc>
        <w:tc>
          <w:tcPr>
            <w:tcW w:type="dxa" w:w="3360"/>
            <w:vAlign w:val="center"/>
          </w:tcPr>
          <w:p>
            <w:r/>
            <w:r>
              <w:rPr>
                <w:b w:val="0"/>
                <w:sz w:val="17"/>
              </w:rPr>
              <w:t>Server intake</w:t>
            </w:r>
          </w:p>
        </w:tc>
        <w:tc>
          <w:tcPr>
            <w:tcW w:type="dxa" w:w="3360"/>
            <w:vAlign w:val="center"/>
          </w:tcPr>
          <w:p>
            <w:r/>
            <w:r>
              <w:rPr>
                <w:b w:val="0"/>
                <w:sz w:val="17"/>
              </w:rPr>
              <w:t>Idempotent incident creation</w:t>
            </w:r>
          </w:p>
        </w:tc>
      </w:tr>
      <w:tr>
        <w:tc>
          <w:tcPr>
            <w:tcW w:type="dxa" w:w="3360"/>
            <w:vAlign w:val="center"/>
          </w:tcPr>
          <w:p>
            <w:r/>
            <w:r>
              <w:rPr>
                <w:b w:val="0"/>
                <w:sz w:val="17"/>
              </w:rPr>
              <w:t>3</w:t>
            </w:r>
          </w:p>
        </w:tc>
        <w:tc>
          <w:tcPr>
            <w:tcW w:type="dxa" w:w="3360"/>
            <w:vAlign w:val="center"/>
          </w:tcPr>
          <w:p>
            <w:r/>
            <w:r>
              <w:rPr>
                <w:b w:val="0"/>
                <w:sz w:val="17"/>
              </w:rPr>
              <w:t>Transactional outbox</w:t>
            </w:r>
          </w:p>
        </w:tc>
        <w:tc>
          <w:tcPr>
            <w:tcW w:type="dxa" w:w="3360"/>
            <w:vAlign w:val="center"/>
          </w:tcPr>
          <w:p>
            <w:r/>
            <w:r>
              <w:rPr>
                <w:b w:val="0"/>
                <w:sz w:val="17"/>
              </w:rPr>
              <w:t>No lost downstream work</w:t>
            </w:r>
          </w:p>
        </w:tc>
      </w:tr>
      <w:tr>
        <w:tc>
          <w:tcPr>
            <w:tcW w:type="dxa" w:w="3360"/>
            <w:vAlign w:val="center"/>
          </w:tcPr>
          <w:p>
            <w:r/>
            <w:r>
              <w:rPr>
                <w:b w:val="0"/>
                <w:sz w:val="17"/>
              </w:rPr>
              <w:t>4</w:t>
            </w:r>
          </w:p>
        </w:tc>
        <w:tc>
          <w:tcPr>
            <w:tcW w:type="dxa" w:w="3360"/>
            <w:vAlign w:val="center"/>
          </w:tcPr>
          <w:p>
            <w:r/>
            <w:r>
              <w:rPr>
                <w:b w:val="0"/>
                <w:sz w:val="17"/>
              </w:rPr>
              <w:t>SOS transport</w:t>
            </w:r>
          </w:p>
        </w:tc>
        <w:tc>
          <w:tcPr>
            <w:tcW w:type="dxa" w:w="3360"/>
            <w:vAlign w:val="center"/>
          </w:tcPr>
          <w:p>
            <w:r/>
            <w:r>
              <w:rPr>
                <w:b w:val="0"/>
                <w:sz w:val="17"/>
              </w:rPr>
              <w:t>Network/response-loss convergence</w:t>
            </w:r>
          </w:p>
        </w:tc>
      </w:tr>
      <w:tr>
        <w:tc>
          <w:tcPr>
            <w:tcW w:type="dxa" w:w="3360"/>
            <w:vAlign w:val="center"/>
          </w:tcPr>
          <w:p>
            <w:r/>
            <w:r>
              <w:rPr>
                <w:b w:val="0"/>
                <w:sz w:val="17"/>
              </w:rPr>
              <w:t>5</w:t>
            </w:r>
          </w:p>
        </w:tc>
        <w:tc>
          <w:tcPr>
            <w:tcW w:type="dxa" w:w="3360"/>
            <w:vAlign w:val="center"/>
          </w:tcPr>
          <w:p>
            <w:r/>
            <w:r>
              <w:rPr>
                <w:b w:val="0"/>
                <w:sz w:val="17"/>
              </w:rPr>
              <w:t>Location</w:t>
            </w:r>
          </w:p>
        </w:tc>
        <w:tc>
          <w:tcPr>
            <w:tcW w:type="dxa" w:w="3360"/>
            <w:vAlign w:val="center"/>
          </w:tcPr>
          <w:p>
            <w:r/>
            <w:r>
              <w:rPr>
                <w:b w:val="0"/>
                <w:sz w:val="17"/>
              </w:rPr>
              <w:t>GPS failure never blocks SOS</w:t>
            </w:r>
          </w:p>
        </w:tc>
      </w:tr>
      <w:tr>
        <w:tc>
          <w:tcPr>
            <w:tcW w:type="dxa" w:w="3360"/>
            <w:vAlign w:val="center"/>
          </w:tcPr>
          <w:p>
            <w:r/>
            <w:r>
              <w:rPr>
                <w:b w:val="0"/>
                <w:sz w:val="17"/>
              </w:rPr>
              <w:t>6</w:t>
            </w:r>
          </w:p>
        </w:tc>
        <w:tc>
          <w:tcPr>
            <w:tcW w:type="dxa" w:w="3360"/>
            <w:vAlign w:val="center"/>
          </w:tcPr>
          <w:p>
            <w:r/>
            <w:r>
              <w:rPr>
                <w:b w:val="0"/>
                <w:sz w:val="17"/>
              </w:rPr>
              <w:t>Dispatch</w:t>
            </w:r>
          </w:p>
        </w:tc>
        <w:tc>
          <w:tcPr>
            <w:tcW w:type="dxa" w:w="3360"/>
            <w:vAlign w:val="center"/>
          </w:tcPr>
          <w:p>
            <w:r/>
            <w:r>
              <w:rPr>
                <w:b w:val="0"/>
                <w:sz w:val="17"/>
              </w:rPr>
              <w:t>Critical incident reaches responder</w:t>
            </w:r>
          </w:p>
        </w:tc>
      </w:tr>
      <w:tr>
        <w:tc>
          <w:tcPr>
            <w:tcW w:type="dxa" w:w="3360"/>
            <w:vAlign w:val="center"/>
          </w:tcPr>
          <w:p>
            <w:r/>
            <w:r>
              <w:rPr>
                <w:b w:val="0"/>
                <w:sz w:val="17"/>
              </w:rPr>
              <w:t>7</w:t>
            </w:r>
          </w:p>
        </w:tc>
        <w:tc>
          <w:tcPr>
            <w:tcW w:type="dxa" w:w="3360"/>
            <w:vAlign w:val="center"/>
          </w:tcPr>
          <w:p>
            <w:r/>
            <w:r>
              <w:rPr>
                <w:b w:val="0"/>
                <w:sz w:val="17"/>
              </w:rPr>
              <w:t>Responder reliability</w:t>
            </w:r>
          </w:p>
        </w:tc>
        <w:tc>
          <w:tcPr>
            <w:tcW w:type="dxa" w:w="3360"/>
            <w:vAlign w:val="center"/>
          </w:tcPr>
          <w:p>
            <w:r/>
            <w:r>
              <w:rPr>
                <w:b w:val="0"/>
                <w:sz w:val="17"/>
              </w:rPr>
              <w:t>Timeout/reassignment/escalation works</w:t>
            </w:r>
          </w:p>
        </w:tc>
      </w:tr>
      <w:tr>
        <w:tc>
          <w:tcPr>
            <w:tcW w:type="dxa" w:w="3360"/>
            <w:vAlign w:val="center"/>
          </w:tcPr>
          <w:p>
            <w:r/>
            <w:r>
              <w:rPr>
                <w:b w:val="0"/>
                <w:sz w:val="17"/>
              </w:rPr>
              <w:t>8</w:t>
            </w:r>
          </w:p>
        </w:tc>
        <w:tc>
          <w:tcPr>
            <w:tcW w:type="dxa" w:w="3360"/>
            <w:vAlign w:val="center"/>
          </w:tcPr>
          <w:p>
            <w:r/>
            <w:r>
              <w:rPr>
                <w:b w:val="0"/>
                <w:sz w:val="17"/>
              </w:rPr>
              <w:t>Notification</w:t>
            </w:r>
          </w:p>
        </w:tc>
        <w:tc>
          <w:tcPr>
            <w:tcW w:type="dxa" w:w="3360"/>
            <w:vAlign w:val="center"/>
          </w:tcPr>
          <w:p>
            <w:r/>
            <w:r>
              <w:rPr>
                <w:b w:val="0"/>
                <w:sz w:val="17"/>
              </w:rPr>
              <w:t>Delivery and acknowledgement separated</w:t>
            </w:r>
          </w:p>
        </w:tc>
      </w:tr>
      <w:tr>
        <w:tc>
          <w:tcPr>
            <w:tcW w:type="dxa" w:w="3360"/>
            <w:vAlign w:val="center"/>
          </w:tcPr>
          <w:p>
            <w:r/>
            <w:r>
              <w:rPr>
                <w:b w:val="0"/>
                <w:sz w:val="17"/>
              </w:rPr>
              <w:t>9</w:t>
            </w:r>
          </w:p>
        </w:tc>
        <w:tc>
          <w:tcPr>
            <w:tcW w:type="dxa" w:w="3360"/>
            <w:vAlign w:val="center"/>
          </w:tcPr>
          <w:p>
            <w:r/>
            <w:r>
              <w:rPr>
                <w:b w:val="0"/>
                <w:sz w:val="17"/>
              </w:rPr>
              <w:t>Recovery</w:t>
            </w:r>
          </w:p>
        </w:tc>
        <w:tc>
          <w:tcPr>
            <w:tcW w:type="dxa" w:w="3360"/>
            <w:vAlign w:val="center"/>
          </w:tcPr>
          <w:p>
            <w:r/>
            <w:r>
              <w:rPr>
                <w:b w:val="0"/>
                <w:sz w:val="17"/>
              </w:rPr>
              <w:t>Failure injections recover</w:t>
            </w:r>
          </w:p>
        </w:tc>
      </w:tr>
      <w:tr>
        <w:tc>
          <w:tcPr>
            <w:tcW w:type="dxa" w:w="3360"/>
            <w:vAlign w:val="center"/>
          </w:tcPr>
          <w:p>
            <w:r/>
            <w:r>
              <w:rPr>
                <w:b w:val="0"/>
                <w:sz w:val="17"/>
              </w:rPr>
              <w:t>10</w:t>
            </w:r>
          </w:p>
        </w:tc>
        <w:tc>
          <w:tcPr>
            <w:tcW w:type="dxa" w:w="3360"/>
            <w:vAlign w:val="center"/>
          </w:tcPr>
          <w:p>
            <w:r/>
            <w:r>
              <w:rPr>
                <w:b w:val="0"/>
                <w:sz w:val="17"/>
              </w:rPr>
              <w:t>Own voice assistant</w:t>
            </w:r>
          </w:p>
        </w:tc>
        <w:tc>
          <w:tcPr>
            <w:tcW w:type="dxa" w:w="3360"/>
            <w:vAlign w:val="center"/>
          </w:tcPr>
          <w:p>
            <w:r/>
            <w:r>
              <w:rPr>
                <w:b w:val="0"/>
                <w:sz w:val="17"/>
              </w:rPr>
              <w:t>Voice service + wake word proven</w:t>
            </w:r>
          </w:p>
        </w:tc>
      </w:tr>
      <w:tr>
        <w:tc>
          <w:tcPr>
            <w:tcW w:type="dxa" w:w="3360"/>
            <w:vAlign w:val="center"/>
          </w:tcPr>
          <w:p>
            <w:r/>
            <w:r>
              <w:rPr>
                <w:b w:val="0"/>
                <w:sz w:val="17"/>
              </w:rPr>
              <w:t>11</w:t>
            </w:r>
          </w:p>
        </w:tc>
        <w:tc>
          <w:tcPr>
            <w:tcW w:type="dxa" w:w="3360"/>
            <w:vAlign w:val="center"/>
          </w:tcPr>
          <w:p>
            <w:r/>
            <w:r>
              <w:rPr>
                <w:b w:val="0"/>
                <w:sz w:val="17"/>
              </w:rPr>
              <w:t>ASR + NLP</w:t>
            </w:r>
          </w:p>
        </w:tc>
        <w:tc>
          <w:tcPr>
            <w:tcW w:type="dxa" w:w="3360"/>
            <w:vAlign w:val="center"/>
          </w:tcPr>
          <w:p>
            <w:r/>
            <w:r>
              <w:rPr>
                <w:b w:val="0"/>
                <w:sz w:val="17"/>
              </w:rPr>
              <w:t>Common emergency language mapped correctly</w:t>
            </w:r>
          </w:p>
        </w:tc>
      </w:tr>
      <w:tr>
        <w:tc>
          <w:tcPr>
            <w:tcW w:type="dxa" w:w="3360"/>
            <w:vAlign w:val="center"/>
          </w:tcPr>
          <w:p>
            <w:r/>
            <w:r>
              <w:rPr>
                <w:b w:val="0"/>
                <w:sz w:val="17"/>
              </w:rPr>
              <w:t>12</w:t>
            </w:r>
          </w:p>
        </w:tc>
        <w:tc>
          <w:tcPr>
            <w:tcW w:type="dxa" w:w="3360"/>
            <w:vAlign w:val="center"/>
          </w:tcPr>
          <w:p>
            <w:r/>
            <w:r>
              <w:rPr>
                <w:b w:val="0"/>
                <w:sz w:val="17"/>
              </w:rPr>
              <w:t>Screen-off certification</w:t>
            </w:r>
          </w:p>
        </w:tc>
        <w:tc>
          <w:tcPr>
            <w:tcW w:type="dxa" w:w="3360"/>
            <w:vAlign w:val="center"/>
          </w:tcPr>
          <w:p>
            <w:r/>
            <w:r>
              <w:rPr>
                <w:b w:val="0"/>
                <w:sz w:val="17"/>
              </w:rPr>
              <w:t>Device matrix passes</w:t>
            </w:r>
          </w:p>
        </w:tc>
      </w:tr>
      <w:tr>
        <w:tc>
          <w:tcPr>
            <w:tcW w:type="dxa" w:w="3360"/>
            <w:vAlign w:val="center"/>
          </w:tcPr>
          <w:p>
            <w:r/>
            <w:r>
              <w:rPr>
                <w:b w:val="0"/>
                <w:sz w:val="17"/>
              </w:rPr>
              <w:t>13</w:t>
            </w:r>
          </w:p>
        </w:tc>
        <w:tc>
          <w:tcPr>
            <w:tcW w:type="dxa" w:w="3360"/>
            <w:vAlign w:val="center"/>
          </w:tcPr>
          <w:p>
            <w:r/>
            <w:r>
              <w:rPr>
                <w:b w:val="0"/>
                <w:sz w:val="17"/>
              </w:rPr>
              <w:t>Security/privacy</w:t>
            </w:r>
          </w:p>
        </w:tc>
        <w:tc>
          <w:tcPr>
            <w:tcW w:type="dxa" w:w="3360"/>
            <w:vAlign w:val="center"/>
          </w:tcPr>
          <w:p>
            <w:r/>
            <w:r>
              <w:rPr>
                <w:b w:val="0"/>
                <w:sz w:val="17"/>
              </w:rPr>
              <w:t>Critical findings closed</w:t>
            </w:r>
          </w:p>
        </w:tc>
      </w:tr>
      <w:tr>
        <w:tc>
          <w:tcPr>
            <w:tcW w:type="dxa" w:w="3360"/>
            <w:vAlign w:val="center"/>
          </w:tcPr>
          <w:p>
            <w:r/>
            <w:r>
              <w:rPr>
                <w:b w:val="0"/>
                <w:sz w:val="17"/>
              </w:rPr>
              <w:t>14</w:t>
            </w:r>
          </w:p>
        </w:tc>
        <w:tc>
          <w:tcPr>
            <w:tcW w:type="dxa" w:w="3360"/>
            <w:vAlign w:val="center"/>
          </w:tcPr>
          <w:p>
            <w:r/>
            <w:r>
              <w:rPr>
                <w:b w:val="0"/>
                <w:sz w:val="17"/>
              </w:rPr>
              <w:t>Disaster load</w:t>
            </w:r>
          </w:p>
        </w:tc>
        <w:tc>
          <w:tcPr>
            <w:tcW w:type="dxa" w:w="3360"/>
            <w:vAlign w:val="center"/>
          </w:tcPr>
          <w:p>
            <w:r/>
            <w:r>
              <w:rPr>
                <w:b w:val="0"/>
                <w:sz w:val="17"/>
              </w:rPr>
              <w:t>Surge conditions degrade predictably</w:t>
            </w:r>
          </w:p>
        </w:tc>
      </w:tr>
      <w:tr>
        <w:tc>
          <w:tcPr>
            <w:tcW w:type="dxa" w:w="3360"/>
            <w:vAlign w:val="center"/>
          </w:tcPr>
          <w:p>
            <w:r/>
            <w:r>
              <w:rPr>
                <w:b w:val="0"/>
                <w:sz w:val="17"/>
              </w:rPr>
              <w:t>15</w:t>
            </w:r>
          </w:p>
        </w:tc>
        <w:tc>
          <w:tcPr>
            <w:tcW w:type="dxa" w:w="3360"/>
            <w:vAlign w:val="center"/>
          </w:tcPr>
          <w:p>
            <w:r/>
            <w:r>
              <w:rPr>
                <w:b w:val="0"/>
                <w:sz w:val="17"/>
              </w:rPr>
              <w:t>Production readiness</w:t>
            </w:r>
          </w:p>
        </w:tc>
        <w:tc>
          <w:tcPr>
            <w:tcW w:type="dxa" w:w="3360"/>
            <w:vAlign w:val="center"/>
          </w:tcPr>
          <w:p>
            <w:r/>
            <w:r>
              <w:rPr>
                <w:b w:val="0"/>
                <w:sz w:val="17"/>
              </w:rPr>
              <w:t>Monitoring, rollback, runbook</w:t>
            </w:r>
          </w:p>
        </w:tc>
      </w:tr>
    </w:tbl>
    <w:p/>
    <w:p>
      <w:pPr>
        <w:pStyle w:val="Heading1"/>
      </w:pPr>
      <w:r>
        <w:t>35. Workstream Ownership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1F2"/>
          </w:tcPr>
          <w:p>
            <w:r/>
            <w:r>
              <w:rPr>
                <w:b/>
                <w:sz w:val="17"/>
              </w:rPr>
              <w:t>Workstream</w:t>
            </w:r>
          </w:p>
        </w:tc>
        <w:tc>
          <w:tcPr>
            <w:tcW w:type="dxa" w:w="5040"/>
            <w:vAlign w:val="center"/>
            <w:shd w:fill="D9E1F2"/>
          </w:tcPr>
          <w:p>
            <w:r/>
            <w:r>
              <w:rPr>
                <w:b/>
                <w:sz w:val="17"/>
              </w:rPr>
              <w:t>Primary responsibility</w:t>
            </w:r>
          </w:p>
        </w:tc>
      </w:tr>
      <w:tr>
        <w:tc>
          <w:tcPr>
            <w:tcW w:type="dxa" w:w="5040"/>
            <w:vAlign w:val="center"/>
          </w:tcPr>
          <w:p>
            <w:r/>
            <w:r>
              <w:rPr>
                <w:b w:val="0"/>
                <w:sz w:val="17"/>
              </w:rPr>
              <w:t>Android platform</w:t>
            </w:r>
          </w:p>
        </w:tc>
        <w:tc>
          <w:tcPr>
            <w:tcW w:type="dxa" w:w="5040"/>
            <w:vAlign w:val="center"/>
          </w:tcPr>
          <w:p>
            <w:r/>
            <w:r>
              <w:rPr>
                <w:b w:val="0"/>
                <w:sz w:val="17"/>
              </w:rPr>
              <w:t>Service lifecycle, permissions, VoiceInteractionService, FGS, device capability</w:t>
            </w:r>
          </w:p>
        </w:tc>
      </w:tr>
      <w:tr>
        <w:tc>
          <w:tcPr>
            <w:tcW w:type="dxa" w:w="5040"/>
            <w:vAlign w:val="center"/>
          </w:tcPr>
          <w:p>
            <w:r/>
            <w:r>
              <w:rPr>
                <w:b w:val="0"/>
                <w:sz w:val="17"/>
              </w:rPr>
              <w:t>Voice ML</w:t>
            </w:r>
          </w:p>
        </w:tc>
        <w:tc>
          <w:tcPr>
            <w:tcW w:type="dxa" w:w="5040"/>
            <w:vAlign w:val="center"/>
          </w:tcPr>
          <w:p>
            <w:r/>
            <w:r>
              <w:rPr>
                <w:b w:val="0"/>
                <w:sz w:val="17"/>
              </w:rPr>
              <w:t>Wake-word model, audio preprocessing, FAR/FRR/battery</w:t>
            </w:r>
          </w:p>
        </w:tc>
      </w:tr>
      <w:tr>
        <w:tc>
          <w:tcPr>
            <w:tcW w:type="dxa" w:w="5040"/>
            <w:vAlign w:val="center"/>
          </w:tcPr>
          <w:p>
            <w:r/>
            <w:r>
              <w:rPr>
                <w:b w:val="0"/>
                <w:sz w:val="17"/>
              </w:rPr>
              <w:t>ASR/NLP</w:t>
            </w:r>
          </w:p>
        </w:tc>
        <w:tc>
          <w:tcPr>
            <w:tcW w:type="dxa" w:w="5040"/>
            <w:vAlign w:val="center"/>
          </w:tcPr>
          <w:p>
            <w:r/>
            <w:r>
              <w:rPr>
                <w:b w:val="0"/>
                <w:sz w:val="17"/>
              </w:rPr>
              <w:t>Speech recognition, intent model, entity extraction, language handling</w:t>
            </w:r>
          </w:p>
        </w:tc>
      </w:tr>
      <w:tr>
        <w:tc>
          <w:tcPr>
            <w:tcW w:type="dxa" w:w="5040"/>
            <w:vAlign w:val="center"/>
          </w:tcPr>
          <w:p>
            <w:r/>
            <w:r>
              <w:rPr>
                <w:b w:val="0"/>
                <w:sz w:val="17"/>
              </w:rPr>
              <w:t>Android app</w:t>
            </w:r>
          </w:p>
        </w:tc>
        <w:tc>
          <w:tcPr>
            <w:tcW w:type="dxa" w:w="5040"/>
            <w:vAlign w:val="center"/>
          </w:tcPr>
          <w:p>
            <w:r/>
            <w:r>
              <w:rPr>
                <w:b w:val="0"/>
                <w:sz w:val="17"/>
              </w:rPr>
              <w:t>Trigger adapters, EmergencyManager, Room, location, evidence, UI</w:t>
            </w:r>
          </w:p>
        </w:tc>
      </w:tr>
      <w:tr>
        <w:tc>
          <w:tcPr>
            <w:tcW w:type="dxa" w:w="5040"/>
            <w:vAlign w:val="center"/>
          </w:tcPr>
          <w:p>
            <w:r/>
            <w:r>
              <w:rPr>
                <w:b w:val="0"/>
                <w:sz w:val="17"/>
              </w:rPr>
              <w:t>Backend</w:t>
            </w:r>
          </w:p>
        </w:tc>
        <w:tc>
          <w:tcPr>
            <w:tcW w:type="dxa" w:w="5040"/>
            <w:vAlign w:val="center"/>
          </w:tcPr>
          <w:p>
            <w:r/>
            <w:r>
              <w:rPr>
                <w:b w:val="0"/>
                <w:sz w:val="17"/>
              </w:rPr>
              <w:t>Emergency API, state machine, auth, idempotency, urgency, matching</w:t>
            </w:r>
          </w:p>
        </w:tc>
      </w:tr>
      <w:tr>
        <w:tc>
          <w:tcPr>
            <w:tcW w:type="dxa" w:w="5040"/>
            <w:vAlign w:val="center"/>
          </w:tcPr>
          <w:p>
            <w:r/>
            <w:r>
              <w:rPr>
                <w:b w:val="0"/>
                <w:sz w:val="17"/>
              </w:rPr>
              <w:t>Data</w:t>
            </w:r>
          </w:p>
        </w:tc>
        <w:tc>
          <w:tcPr>
            <w:tcW w:type="dxa" w:w="5040"/>
            <w:vAlign w:val="center"/>
          </w:tcPr>
          <w:p>
            <w:r/>
            <w:r>
              <w:rPr>
                <w:b w:val="0"/>
                <w:sz w:val="17"/>
              </w:rPr>
              <w:t>PostgreSQL/PostGIS, indexes, migrations, retention</w:t>
            </w:r>
          </w:p>
        </w:tc>
      </w:tr>
      <w:tr>
        <w:tc>
          <w:tcPr>
            <w:tcW w:type="dxa" w:w="5040"/>
            <w:vAlign w:val="center"/>
          </w:tcPr>
          <w:p>
            <w:r/>
            <w:r>
              <w:rPr>
                <w:b w:val="0"/>
                <w:sz w:val="17"/>
              </w:rPr>
              <w:t>Realtime</w:t>
            </w:r>
          </w:p>
        </w:tc>
        <w:tc>
          <w:tcPr>
            <w:tcW w:type="dxa" w:w="5040"/>
            <w:vAlign w:val="center"/>
          </w:tcPr>
          <w:p>
            <w:r/>
            <w:r>
              <w:rPr>
                <w:b w:val="0"/>
                <w:sz w:val="17"/>
              </w:rPr>
              <w:t>FCM, Socket.io, delivery/ack contracts</w:t>
            </w:r>
          </w:p>
        </w:tc>
      </w:tr>
      <w:tr>
        <w:tc>
          <w:tcPr>
            <w:tcW w:type="dxa" w:w="5040"/>
            <w:vAlign w:val="center"/>
          </w:tcPr>
          <w:p>
            <w:r/>
            <w:r>
              <w:rPr>
                <w:b w:val="0"/>
                <w:sz w:val="17"/>
              </w:rPr>
              <w:t>Dispatch</w:t>
            </w:r>
          </w:p>
        </w:tc>
        <w:tc>
          <w:tcPr>
            <w:tcW w:type="dxa" w:w="5040"/>
            <w:vAlign w:val="center"/>
          </w:tcPr>
          <w:p>
            <w:r/>
            <w:r>
              <w:rPr>
                <w:b w:val="0"/>
                <w:sz w:val="17"/>
              </w:rPr>
              <w:t>Matching, broadcast, assignment, escalation</w:t>
            </w:r>
          </w:p>
        </w:tc>
      </w:tr>
      <w:tr>
        <w:tc>
          <w:tcPr>
            <w:tcW w:type="dxa" w:w="5040"/>
            <w:vAlign w:val="center"/>
          </w:tcPr>
          <w:p>
            <w:r/>
            <w:r>
              <w:rPr>
                <w:b w:val="0"/>
                <w:sz w:val="17"/>
              </w:rPr>
              <w:t>Security</w:t>
            </w:r>
          </w:p>
        </w:tc>
        <w:tc>
          <w:tcPr>
            <w:tcW w:type="dxa" w:w="5040"/>
            <w:vAlign w:val="center"/>
          </w:tcPr>
          <w:p>
            <w:r/>
            <w:r>
              <w:rPr>
                <w:b w:val="0"/>
                <w:sz w:val="17"/>
              </w:rPr>
              <w:t>Keystore, device credentials, threat model, MASVS</w:t>
            </w:r>
          </w:p>
        </w:tc>
      </w:tr>
      <w:tr>
        <w:tc>
          <w:tcPr>
            <w:tcW w:type="dxa" w:w="5040"/>
            <w:vAlign w:val="center"/>
          </w:tcPr>
          <w:p>
            <w:r/>
            <w:r>
              <w:rPr>
                <w:b w:val="0"/>
                <w:sz w:val="17"/>
              </w:rPr>
              <w:t>QA</w:t>
            </w:r>
          </w:p>
        </w:tc>
        <w:tc>
          <w:tcPr>
            <w:tcW w:type="dxa" w:w="5040"/>
            <w:vAlign w:val="center"/>
          </w:tcPr>
          <w:p>
            <w:r/>
            <w:r>
              <w:rPr>
                <w:b w:val="0"/>
                <w:sz w:val="17"/>
              </w:rPr>
              <w:t>Device matrix, failure injection, performance, adversarial voice tests</w:t>
            </w:r>
          </w:p>
        </w:tc>
      </w:tr>
      <w:tr>
        <w:tc>
          <w:tcPr>
            <w:tcW w:type="dxa" w:w="5040"/>
            <w:vAlign w:val="center"/>
          </w:tcPr>
          <w:p>
            <w:r/>
            <w:r>
              <w:rPr>
                <w:b w:val="0"/>
                <w:sz w:val="17"/>
              </w:rPr>
              <w:t>DevOps</w:t>
            </w:r>
          </w:p>
        </w:tc>
        <w:tc>
          <w:tcPr>
            <w:tcW w:type="dxa" w:w="5040"/>
            <w:vAlign w:val="center"/>
          </w:tcPr>
          <w:p>
            <w:r/>
            <w:r>
              <w:rPr>
                <w:b w:val="0"/>
                <w:sz w:val="17"/>
              </w:rPr>
              <w:t>CI/CD, observability, backups, rollback</w:t>
            </w:r>
          </w:p>
        </w:tc>
      </w:tr>
    </w:tbl>
    <w:p/>
    <w:p>
      <w:pPr>
        <w:pStyle w:val="Heading1"/>
      </w:pPr>
      <w:r>
        <w:t>36. Technology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1F2"/>
          </w:tcPr>
          <w:p>
            <w:r/>
            <w:r>
              <w:rPr>
                <w:b/>
                <w:sz w:val="17"/>
              </w:rPr>
              <w:t>Layer</w:t>
            </w:r>
          </w:p>
        </w:tc>
        <w:tc>
          <w:tcPr>
            <w:tcW w:type="dxa" w:w="5040"/>
            <w:vAlign w:val="center"/>
            <w:shd w:fill="D9E1F2"/>
          </w:tcPr>
          <w:p>
            <w:r/>
            <w:r>
              <w:rPr>
                <w:b/>
                <w:sz w:val="17"/>
              </w:rPr>
              <w:t>Recommended technology</w:t>
            </w:r>
          </w:p>
        </w:tc>
      </w:tr>
      <w:tr>
        <w:tc>
          <w:tcPr>
            <w:tcW w:type="dxa" w:w="5040"/>
            <w:vAlign w:val="center"/>
          </w:tcPr>
          <w:p>
            <w:r/>
            <w:r>
              <w:rPr>
                <w:b w:val="0"/>
                <w:sz w:val="17"/>
              </w:rPr>
              <w:t>Android UI</w:t>
            </w:r>
          </w:p>
        </w:tc>
        <w:tc>
          <w:tcPr>
            <w:tcW w:type="dxa" w:w="5040"/>
            <w:vAlign w:val="center"/>
          </w:tcPr>
          <w:p>
            <w:r/>
            <w:r>
              <w:rPr>
                <w:b w:val="0"/>
                <w:sz w:val="17"/>
              </w:rPr>
              <w:t>Jetpack Compose</w:t>
            </w:r>
          </w:p>
        </w:tc>
      </w:tr>
      <w:tr>
        <w:tc>
          <w:tcPr>
            <w:tcW w:type="dxa" w:w="5040"/>
            <w:vAlign w:val="center"/>
          </w:tcPr>
          <w:p>
            <w:r/>
            <w:r>
              <w:rPr>
                <w:b w:val="0"/>
                <w:sz w:val="17"/>
              </w:rPr>
              <w:t>Language</w:t>
            </w:r>
          </w:p>
        </w:tc>
        <w:tc>
          <w:tcPr>
            <w:tcW w:type="dxa" w:w="5040"/>
            <w:vAlign w:val="center"/>
          </w:tcPr>
          <w:p>
            <w:r/>
            <w:r>
              <w:rPr>
                <w:b w:val="0"/>
                <w:sz w:val="17"/>
              </w:rPr>
              <w:t>Kotlin</w:t>
            </w:r>
          </w:p>
        </w:tc>
      </w:tr>
      <w:tr>
        <w:tc>
          <w:tcPr>
            <w:tcW w:type="dxa" w:w="5040"/>
            <w:vAlign w:val="center"/>
          </w:tcPr>
          <w:p>
            <w:r/>
            <w:r>
              <w:rPr>
                <w:b w:val="0"/>
                <w:sz w:val="17"/>
              </w:rPr>
              <w:t>Local DB</w:t>
            </w:r>
          </w:p>
        </w:tc>
        <w:tc>
          <w:tcPr>
            <w:tcW w:type="dxa" w:w="5040"/>
            <w:vAlign w:val="center"/>
          </w:tcPr>
          <w:p>
            <w:r/>
            <w:r>
              <w:rPr>
                <w:b w:val="0"/>
                <w:sz w:val="17"/>
              </w:rPr>
              <w:t>Room / SQLite</w:t>
            </w:r>
          </w:p>
        </w:tc>
      </w:tr>
      <w:tr>
        <w:tc>
          <w:tcPr>
            <w:tcW w:type="dxa" w:w="5040"/>
            <w:vAlign w:val="center"/>
          </w:tcPr>
          <w:p>
            <w:r/>
            <w:r>
              <w:rPr>
                <w:b w:val="0"/>
                <w:sz w:val="17"/>
              </w:rPr>
              <w:t>Emergency work</w:t>
            </w:r>
          </w:p>
        </w:tc>
        <w:tc>
          <w:tcPr>
            <w:tcW w:type="dxa" w:w="5040"/>
            <w:vAlign w:val="center"/>
          </w:tcPr>
          <w:p>
            <w:r/>
            <w:r>
              <w:rPr>
                <w:b w:val="0"/>
                <w:sz w:val="17"/>
              </w:rPr>
              <w:t>Foreground service only where justified; WorkManager for suitable deferred work</w:t>
            </w:r>
          </w:p>
        </w:tc>
      </w:tr>
      <w:tr>
        <w:tc>
          <w:tcPr>
            <w:tcW w:type="dxa" w:w="5040"/>
            <w:vAlign w:val="center"/>
          </w:tcPr>
          <w:p>
            <w:r/>
            <w:r>
              <w:rPr>
                <w:b w:val="0"/>
                <w:sz w:val="17"/>
              </w:rPr>
              <w:t>Voice service</w:t>
            </w:r>
          </w:p>
        </w:tc>
        <w:tc>
          <w:tcPr>
            <w:tcW w:type="dxa" w:w="5040"/>
            <w:vAlign w:val="center"/>
          </w:tcPr>
          <w:p>
            <w:r/>
            <w:r>
              <w:rPr>
                <w:b w:val="0"/>
                <w:sz w:val="17"/>
              </w:rPr>
              <w:t>VoiceInteractionService + associated session service where applicable</w:t>
            </w:r>
          </w:p>
        </w:tc>
      </w:tr>
      <w:tr>
        <w:tc>
          <w:tcPr>
            <w:tcW w:type="dxa" w:w="5040"/>
            <w:vAlign w:val="center"/>
          </w:tcPr>
          <w:p>
            <w:r/>
            <w:r>
              <w:rPr>
                <w:b w:val="0"/>
                <w:sz w:val="17"/>
              </w:rPr>
              <w:t>Wake word</w:t>
            </w:r>
          </w:p>
        </w:tc>
        <w:tc>
          <w:tcPr>
            <w:tcW w:type="dxa" w:w="5040"/>
            <w:vAlign w:val="center"/>
          </w:tcPr>
          <w:p>
            <w:r/>
            <w:r>
              <w:rPr>
                <w:b w:val="0"/>
                <w:sz w:val="17"/>
              </w:rPr>
              <w:t>On-device KWS; ONNX Runtime or equivalent</w:t>
            </w:r>
          </w:p>
        </w:tc>
      </w:tr>
      <w:tr>
        <w:tc>
          <w:tcPr>
            <w:tcW w:type="dxa" w:w="5040"/>
            <w:vAlign w:val="center"/>
          </w:tcPr>
          <w:p>
            <w:r/>
            <w:r>
              <w:rPr>
                <w:b w:val="0"/>
                <w:sz w:val="17"/>
              </w:rPr>
              <w:t>ASR</w:t>
            </w:r>
          </w:p>
        </w:tc>
        <w:tc>
          <w:tcPr>
            <w:tcW w:type="dxa" w:w="5040"/>
            <w:vAlign w:val="center"/>
          </w:tcPr>
          <w:p>
            <w:r/>
            <w:r>
              <w:rPr>
                <w:b w:val="0"/>
                <w:sz w:val="17"/>
              </w:rPr>
              <w:t>Pluggable on-device engine; server fallback where permitted</w:t>
            </w:r>
          </w:p>
        </w:tc>
      </w:tr>
      <w:tr>
        <w:tc>
          <w:tcPr>
            <w:tcW w:type="dxa" w:w="5040"/>
            <w:vAlign w:val="center"/>
          </w:tcPr>
          <w:p>
            <w:r/>
            <w:r>
              <w:rPr>
                <w:b w:val="0"/>
                <w:sz w:val="17"/>
              </w:rPr>
              <w:t>NLP</w:t>
            </w:r>
          </w:p>
        </w:tc>
        <w:tc>
          <w:tcPr>
            <w:tcW w:type="dxa" w:w="5040"/>
            <w:vAlign w:val="center"/>
          </w:tcPr>
          <w:p>
            <w:r/>
            <w:r>
              <w:rPr>
                <w:b w:val="0"/>
                <w:sz w:val="17"/>
              </w:rPr>
              <w:t>SevaSetu-owned intent/fact agent; deterministic policy layer</w:t>
            </w:r>
          </w:p>
        </w:tc>
      </w:tr>
      <w:tr>
        <w:tc>
          <w:tcPr>
            <w:tcW w:type="dxa" w:w="5040"/>
            <w:vAlign w:val="center"/>
          </w:tcPr>
          <w:p>
            <w:r/>
            <w:r>
              <w:rPr>
                <w:b w:val="0"/>
                <w:sz w:val="17"/>
              </w:rPr>
              <w:t>Location</w:t>
            </w:r>
          </w:p>
        </w:tc>
        <w:tc>
          <w:tcPr>
            <w:tcW w:type="dxa" w:w="5040"/>
            <w:vAlign w:val="center"/>
          </w:tcPr>
          <w:p>
            <w:r/>
            <w:r>
              <w:rPr>
                <w:b w:val="0"/>
                <w:sz w:val="17"/>
              </w:rPr>
              <w:t>Fused Location Provider</w:t>
            </w:r>
          </w:p>
        </w:tc>
      </w:tr>
      <w:tr>
        <w:tc>
          <w:tcPr>
            <w:tcW w:type="dxa" w:w="5040"/>
            <w:vAlign w:val="center"/>
          </w:tcPr>
          <w:p>
            <w:r/>
            <w:r>
              <w:rPr>
                <w:b w:val="0"/>
                <w:sz w:val="17"/>
              </w:rPr>
              <w:t>Evidence</w:t>
            </w:r>
          </w:p>
        </w:tc>
        <w:tc>
          <w:tcPr>
            <w:tcW w:type="dxa" w:w="5040"/>
            <w:vAlign w:val="center"/>
          </w:tcPr>
          <w:p>
            <w:r/>
            <w:r>
              <w:rPr>
                <w:b w:val="0"/>
                <w:sz w:val="17"/>
              </w:rPr>
              <w:t>CameraX</w:t>
            </w:r>
          </w:p>
        </w:tc>
      </w:tr>
      <w:tr>
        <w:tc>
          <w:tcPr>
            <w:tcW w:type="dxa" w:w="5040"/>
            <w:vAlign w:val="center"/>
          </w:tcPr>
          <w:p>
            <w:r/>
            <w:r>
              <w:rPr>
                <w:b w:val="0"/>
                <w:sz w:val="17"/>
              </w:rPr>
              <w:t>HTTP</w:t>
            </w:r>
          </w:p>
        </w:tc>
        <w:tc>
          <w:tcPr>
            <w:tcW w:type="dxa" w:w="5040"/>
            <w:vAlign w:val="center"/>
          </w:tcPr>
          <w:p>
            <w:r/>
            <w:r>
              <w:rPr>
                <w:b w:val="0"/>
                <w:sz w:val="17"/>
              </w:rPr>
              <w:t>Retrofit + OkHttp</w:t>
            </w:r>
          </w:p>
        </w:tc>
      </w:tr>
      <w:tr>
        <w:tc>
          <w:tcPr>
            <w:tcW w:type="dxa" w:w="5040"/>
            <w:vAlign w:val="center"/>
          </w:tcPr>
          <w:p>
            <w:r/>
            <w:r>
              <w:rPr>
                <w:b w:val="0"/>
                <w:sz w:val="17"/>
              </w:rPr>
              <w:t>Push</w:t>
            </w:r>
          </w:p>
        </w:tc>
        <w:tc>
          <w:tcPr>
            <w:tcW w:type="dxa" w:w="5040"/>
            <w:vAlign w:val="center"/>
          </w:tcPr>
          <w:p>
            <w:r/>
            <w:r>
              <w:rPr>
                <w:b w:val="0"/>
                <w:sz w:val="17"/>
              </w:rPr>
              <w:t>FCM</w:t>
            </w:r>
          </w:p>
        </w:tc>
      </w:tr>
      <w:tr>
        <w:tc>
          <w:tcPr>
            <w:tcW w:type="dxa" w:w="5040"/>
            <w:vAlign w:val="center"/>
          </w:tcPr>
          <w:p>
            <w:r/>
            <w:r>
              <w:rPr>
                <w:b w:val="0"/>
                <w:sz w:val="17"/>
              </w:rPr>
              <w:t>Backend</w:t>
            </w:r>
          </w:p>
        </w:tc>
        <w:tc>
          <w:tcPr>
            <w:tcW w:type="dxa" w:w="5040"/>
            <w:vAlign w:val="center"/>
          </w:tcPr>
          <w:p>
            <w:r/>
            <w:r>
              <w:rPr>
                <w:b w:val="0"/>
                <w:sz w:val="17"/>
              </w:rPr>
              <w:t>Node.js + Express or existing SevaSetu service layer</w:t>
            </w:r>
          </w:p>
        </w:tc>
      </w:tr>
      <w:tr>
        <w:tc>
          <w:tcPr>
            <w:tcW w:type="dxa" w:w="5040"/>
            <w:vAlign w:val="center"/>
          </w:tcPr>
          <w:p>
            <w:r/>
            <w:r>
              <w:rPr>
                <w:b w:val="0"/>
                <w:sz w:val="17"/>
              </w:rPr>
              <w:t>Database</w:t>
            </w:r>
          </w:p>
        </w:tc>
        <w:tc>
          <w:tcPr>
            <w:tcW w:type="dxa" w:w="5040"/>
            <w:vAlign w:val="center"/>
          </w:tcPr>
          <w:p>
            <w:r/>
            <w:r>
              <w:rPr>
                <w:b w:val="0"/>
                <w:sz w:val="17"/>
              </w:rPr>
              <w:t>PostgreSQL + PostGIS</w:t>
            </w:r>
          </w:p>
        </w:tc>
      </w:tr>
      <w:tr>
        <w:tc>
          <w:tcPr>
            <w:tcW w:type="dxa" w:w="5040"/>
            <w:vAlign w:val="center"/>
          </w:tcPr>
          <w:p>
            <w:r/>
            <w:r>
              <w:rPr>
                <w:b w:val="0"/>
                <w:sz w:val="17"/>
              </w:rPr>
              <w:t>Queue</w:t>
            </w:r>
          </w:p>
        </w:tc>
        <w:tc>
          <w:tcPr>
            <w:tcW w:type="dxa" w:w="5040"/>
            <w:vAlign w:val="center"/>
          </w:tcPr>
          <w:p>
            <w:r/>
            <w:r>
              <w:rPr>
                <w:b w:val="0"/>
                <w:sz w:val="17"/>
              </w:rPr>
              <w:t>BullMQ or existing queue</w:t>
            </w:r>
          </w:p>
        </w:tc>
      </w:tr>
      <w:tr>
        <w:tc>
          <w:tcPr>
            <w:tcW w:type="dxa" w:w="5040"/>
            <w:vAlign w:val="center"/>
          </w:tcPr>
          <w:p>
            <w:r/>
            <w:r>
              <w:rPr>
                <w:b w:val="0"/>
                <w:sz w:val="17"/>
              </w:rPr>
              <w:t>Cache</w:t>
            </w:r>
          </w:p>
        </w:tc>
        <w:tc>
          <w:tcPr>
            <w:tcW w:type="dxa" w:w="5040"/>
            <w:vAlign w:val="center"/>
          </w:tcPr>
          <w:p>
            <w:r/>
            <w:r>
              <w:rPr>
                <w:b w:val="0"/>
                <w:sz w:val="17"/>
              </w:rPr>
              <w:t>Redis</w:t>
            </w:r>
          </w:p>
        </w:tc>
      </w:tr>
      <w:tr>
        <w:tc>
          <w:tcPr>
            <w:tcW w:type="dxa" w:w="5040"/>
            <w:vAlign w:val="center"/>
          </w:tcPr>
          <w:p>
            <w:r/>
            <w:r>
              <w:rPr>
                <w:b w:val="0"/>
                <w:sz w:val="17"/>
              </w:rPr>
              <w:t>Realtime</w:t>
            </w:r>
          </w:p>
        </w:tc>
        <w:tc>
          <w:tcPr>
            <w:tcW w:type="dxa" w:w="5040"/>
            <w:vAlign w:val="center"/>
          </w:tcPr>
          <w:p>
            <w:r/>
            <w:r>
              <w:rPr>
                <w:b w:val="0"/>
                <w:sz w:val="17"/>
              </w:rPr>
              <w:t>Socket.io or equivalent</w:t>
            </w:r>
          </w:p>
        </w:tc>
      </w:tr>
      <w:tr>
        <w:tc>
          <w:tcPr>
            <w:tcW w:type="dxa" w:w="5040"/>
            <w:vAlign w:val="center"/>
          </w:tcPr>
          <w:p>
            <w:r/>
            <w:r>
              <w:rPr>
                <w:b w:val="0"/>
                <w:sz w:val="17"/>
              </w:rPr>
              <w:t>AI worker</w:t>
            </w:r>
          </w:p>
        </w:tc>
        <w:tc>
          <w:tcPr>
            <w:tcW w:type="dxa" w:w="5040"/>
            <w:vAlign w:val="center"/>
          </w:tcPr>
          <w:p>
            <w:r/>
            <w:r>
              <w:rPr>
                <w:b w:val="0"/>
                <w:sz w:val="17"/>
              </w:rPr>
              <w:t>Existing FastAPI/AI worker stack for enrichment/verification</w:t>
            </w:r>
          </w:p>
        </w:tc>
      </w:tr>
      <w:tr>
        <w:tc>
          <w:tcPr>
            <w:tcW w:type="dxa" w:w="5040"/>
            <w:vAlign w:val="center"/>
          </w:tcPr>
          <w:p>
            <w:r/>
            <w:r>
              <w:rPr>
                <w:b w:val="0"/>
                <w:sz w:val="17"/>
              </w:rPr>
              <w:t>Security</w:t>
            </w:r>
          </w:p>
        </w:tc>
        <w:tc>
          <w:tcPr>
            <w:tcW w:type="dxa" w:w="5040"/>
            <w:vAlign w:val="center"/>
          </w:tcPr>
          <w:p>
            <w:r/>
            <w:r>
              <w:rPr>
                <w:b w:val="0"/>
                <w:sz w:val="17"/>
              </w:rPr>
              <w:t>Android Keystore + server-side key registry + MASVS/MASTG</w:t>
            </w:r>
          </w:p>
        </w:tc>
      </w:tr>
      <w:tr>
        <w:tc>
          <w:tcPr>
            <w:tcW w:type="dxa" w:w="5040"/>
            <w:vAlign w:val="center"/>
          </w:tcPr>
          <w:p>
            <w:r/>
            <w:r>
              <w:rPr>
                <w:b w:val="0"/>
                <w:sz w:val="17"/>
              </w:rPr>
              <w:t>Observability</w:t>
            </w:r>
          </w:p>
        </w:tc>
        <w:tc>
          <w:tcPr>
            <w:tcW w:type="dxa" w:w="5040"/>
            <w:vAlign w:val="center"/>
          </w:tcPr>
          <w:p>
            <w:r/>
            <w:r>
              <w:rPr>
                <w:b w:val="0"/>
                <w:sz w:val="17"/>
              </w:rPr>
              <w:t>Metrics + structured logs + traces + audit</w:t>
            </w:r>
          </w:p>
        </w:tc>
      </w:tr>
    </w:tbl>
    <w:p/>
    <w:p>
      <w:pPr>
        <w:pStyle w:val="Heading1"/>
      </w:pPr>
      <w:r>
        <w:t>37. Acceptance Criteria</w:t>
      </w:r>
    </w:p>
    <w:p>
      <w:r>
        <w:t>☐ AC-01: One supported voice trigger creates one normalized EmergencyEvent.</w:t>
      </w:r>
    </w:p>
    <w:p>
      <w:r>
        <w:t>☐ AC-02: Duplicate clientEventId values cannot create duplicate active dispatches.</w:t>
      </w:r>
    </w:p>
    <w:p>
      <w:r>
        <w:t>☐ AC-03: Minimum SOS does not depend on NLP, ASR, camera or fresh GPS.</w:t>
      </w:r>
    </w:p>
    <w:p>
      <w:r>
        <w:t>☐ AC-04: Location failure does not prevent incident creation.</w:t>
      </w:r>
    </w:p>
    <w:p>
      <w:r>
        <w:t>☐ AC-05: Temporary connectivity loss does not permanently lose an emergency.</w:t>
      </w:r>
    </w:p>
    <w:p>
      <w:r>
        <w:t>☐ AC-06: Server ACK reconciles client/server state.</w:t>
      </w:r>
    </w:p>
    <w:p>
      <w:r>
        <w:t>☐ AC-07: Accepted incident enters the SevaSetu dispatch pipeline.</w:t>
      </w:r>
    </w:p>
    <w:p>
      <w:r>
        <w:t>☐ AC-08: NLP enrichment completes asynchronously.</w:t>
      </w:r>
    </w:p>
    <w:p>
      <w:r>
        <w:t>☐ AC-09: Evidence is optional and asynchronous.</w:t>
      </w:r>
    </w:p>
    <w:p>
      <w:r>
        <w:t>☐ AC-10: Every important state transition is auditable.</w:t>
      </w:r>
    </w:p>
    <w:p>
      <w:r>
        <w:t>☐ AC-11: Unsupported device capability is explicitly reported.</w:t>
      </w:r>
    </w:p>
    <w:p>
      <w:r>
        <w:t>☐ AC-12: Screen-off voice capability is advertised only after physical validation.</w:t>
      </w:r>
    </w:p>
    <w:p>
      <w:r>
        <w:t>☐ AC-13: Non-voice fallback remains available.</w:t>
      </w:r>
    </w:p>
    <w:p>
      <w:r>
        <w:t>☐ AC-14: Security and retention controls are documented and tested.</w:t>
      </w:r>
    </w:p>
    <w:p>
      <w:r>
        <w:t>☐ AC-15: Voice false-accept and false-reject metrics are measured.</w:t>
      </w:r>
    </w:p>
    <w:p>
      <w:r>
        <w:t>☐ AC-16: NLP failure cannot block critical dispatch.</w:t>
      </w:r>
    </w:p>
    <w:p>
      <w:r>
        <w:t>☐ AC-17: Process death after server acceptance does not lose the incident.</w:t>
      </w:r>
    </w:p>
    <w:p>
      <w:r>
        <w:t>☐ AC-18: Responder timeout causes reassignment/escalation.</w:t>
      </w:r>
    </w:p>
    <w:p>
      <w:r>
        <w:t>☐ AC-19: No universal power-button interception is claimed.</w:t>
      </w:r>
    </w:p>
    <w:p>
      <w:r>
        <w:t>☐ AC-20: Completely powered-off execution is not claimed.</w:t>
      </w:r>
    </w:p>
    <w:p>
      <w:pPr>
        <w:pStyle w:val="Heading1"/>
      </w:pPr>
      <w:r>
        <w:t>38. Performance and SLO Targets</w:t>
      </w:r>
    </w:p>
    <w:p>
      <w:r>
        <w:t>These are engineering targets to measure, not guaranteed outcomes.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1F2"/>
          </w:tcPr>
          <w:p>
            <w:r/>
            <w:r>
              <w:rPr>
                <w:b/>
                <w:sz w:val="17"/>
              </w:rPr>
              <w:t>Metric</w:t>
            </w:r>
          </w:p>
        </w:tc>
        <w:tc>
          <w:tcPr>
            <w:tcW w:type="dxa" w:w="5040"/>
            <w:vAlign w:val="center"/>
            <w:shd w:fill="D9E1F2"/>
          </w:tcPr>
          <w:p>
            <w:r/>
            <w:r>
              <w:rPr>
                <w:b/>
                <w:sz w:val="17"/>
              </w:rPr>
              <w:t>Definition</w:t>
            </w:r>
          </w:p>
        </w:tc>
      </w:tr>
      <w:tr>
        <w:tc>
          <w:tcPr>
            <w:tcW w:type="dxa" w:w="5040"/>
            <w:vAlign w:val="center"/>
          </w:tcPr>
          <w:p>
            <w:r/>
            <w:r>
              <w:rPr>
                <w:b w:val="0"/>
                <w:sz w:val="17"/>
              </w:rPr>
              <w:t>Trigger → local session</w:t>
            </w:r>
          </w:p>
        </w:tc>
        <w:tc>
          <w:tcPr>
            <w:tcW w:type="dxa" w:w="5040"/>
            <w:vAlign w:val="center"/>
          </w:tcPr>
          <w:p>
            <w:r/>
            <w:r>
              <w:rPr>
                <w:b w:val="0"/>
                <w:sz w:val="17"/>
              </w:rPr>
              <w:t>Valid trigger to durable Room persistence</w:t>
            </w:r>
          </w:p>
        </w:tc>
      </w:tr>
      <w:tr>
        <w:tc>
          <w:tcPr>
            <w:tcW w:type="dxa" w:w="5040"/>
            <w:vAlign w:val="center"/>
          </w:tcPr>
          <w:p>
            <w:r/>
            <w:r>
              <w:rPr>
                <w:b w:val="0"/>
                <w:sz w:val="17"/>
              </w:rPr>
              <w:t>Wake word → voice session</w:t>
            </w:r>
          </w:p>
        </w:tc>
        <w:tc>
          <w:tcPr>
            <w:tcW w:type="dxa" w:w="5040"/>
            <w:vAlign w:val="center"/>
          </w:tcPr>
          <w:p>
            <w:r/>
            <w:r>
              <w:rPr>
                <w:b w:val="0"/>
                <w:sz w:val="17"/>
              </w:rPr>
              <w:t>Wake phrase detection to command capture</w:t>
            </w:r>
          </w:p>
        </w:tc>
      </w:tr>
      <w:tr>
        <w:tc>
          <w:tcPr>
            <w:tcW w:type="dxa" w:w="5040"/>
            <w:vAlign w:val="center"/>
          </w:tcPr>
          <w:p>
            <w:r/>
            <w:r>
              <w:rPr>
                <w:b w:val="0"/>
                <w:sz w:val="17"/>
              </w:rPr>
              <w:t>Session → SOS attempt</w:t>
            </w:r>
          </w:p>
        </w:tc>
        <w:tc>
          <w:tcPr>
            <w:tcW w:type="dxa" w:w="5040"/>
            <w:vAlign w:val="center"/>
          </w:tcPr>
          <w:p>
            <w:r/>
            <w:r>
              <w:rPr>
                <w:b w:val="0"/>
                <w:sz w:val="17"/>
              </w:rPr>
              <w:t>Durable local event to server submission attempt</w:t>
            </w:r>
          </w:p>
        </w:tc>
      </w:tr>
      <w:tr>
        <w:tc>
          <w:tcPr>
            <w:tcW w:type="dxa" w:w="5040"/>
            <w:vAlign w:val="center"/>
          </w:tcPr>
          <w:p>
            <w:r/>
            <w:r>
              <w:rPr>
                <w:b w:val="0"/>
                <w:sz w:val="17"/>
              </w:rPr>
              <w:t>SOS → server ACK</w:t>
            </w:r>
          </w:p>
        </w:tc>
        <w:tc>
          <w:tcPr>
            <w:tcW w:type="dxa" w:w="5040"/>
            <w:vAlign w:val="center"/>
          </w:tcPr>
          <w:p>
            <w:r/>
            <w:r>
              <w:rPr>
                <w:b w:val="0"/>
                <w:sz w:val="17"/>
              </w:rPr>
              <w:t>Submission to authoritative acceptance</w:t>
            </w:r>
          </w:p>
        </w:tc>
      </w:tr>
      <w:tr>
        <w:tc>
          <w:tcPr>
            <w:tcW w:type="dxa" w:w="5040"/>
            <w:vAlign w:val="center"/>
          </w:tcPr>
          <w:p>
            <w:r/>
            <w:r>
              <w:rPr>
                <w:b w:val="0"/>
                <w:sz w:val="17"/>
              </w:rPr>
              <w:t>SOS → first location</w:t>
            </w:r>
          </w:p>
        </w:tc>
        <w:tc>
          <w:tcPr>
            <w:tcW w:type="dxa" w:w="5040"/>
            <w:vAlign w:val="center"/>
          </w:tcPr>
          <w:p>
            <w:r/>
            <w:r>
              <w:rPr>
                <w:b w:val="0"/>
                <w:sz w:val="17"/>
              </w:rPr>
              <w:t>Emergency creation to best available location</w:t>
            </w:r>
          </w:p>
        </w:tc>
      </w:tr>
      <w:tr>
        <w:tc>
          <w:tcPr>
            <w:tcW w:type="dxa" w:w="5040"/>
            <w:vAlign w:val="center"/>
          </w:tcPr>
          <w:p>
            <w:r/>
            <w:r>
              <w:rPr>
                <w:b w:val="0"/>
                <w:sz w:val="17"/>
              </w:rPr>
              <w:t>Incident → dispatch</w:t>
            </w:r>
          </w:p>
        </w:tc>
        <w:tc>
          <w:tcPr>
            <w:tcW w:type="dxa" w:w="5040"/>
            <w:vAlign w:val="center"/>
          </w:tcPr>
          <w:p>
            <w:r/>
            <w:r>
              <w:rPr>
                <w:b w:val="0"/>
                <w:sz w:val="17"/>
              </w:rPr>
              <w:t>Authoritative incident to first responder notification</w:t>
            </w:r>
          </w:p>
        </w:tc>
      </w:tr>
      <w:tr>
        <w:tc>
          <w:tcPr>
            <w:tcW w:type="dxa" w:w="5040"/>
            <w:vAlign w:val="center"/>
          </w:tcPr>
          <w:p>
            <w:r/>
            <w:r>
              <w:rPr>
                <w:b w:val="0"/>
                <w:sz w:val="17"/>
              </w:rPr>
              <w:t>Dispatch → acknowledgement</w:t>
            </w:r>
          </w:p>
        </w:tc>
        <w:tc>
          <w:tcPr>
            <w:tcW w:type="dxa" w:w="5040"/>
            <w:vAlign w:val="center"/>
          </w:tcPr>
          <w:p>
            <w:r/>
            <w:r>
              <w:rPr>
                <w:b w:val="0"/>
                <w:sz w:val="17"/>
              </w:rPr>
              <w:t>First notification to human acceptance</w:t>
            </w:r>
          </w:p>
        </w:tc>
      </w:tr>
      <w:tr>
        <w:tc>
          <w:tcPr>
            <w:tcW w:type="dxa" w:w="5040"/>
            <w:vAlign w:val="center"/>
          </w:tcPr>
          <w:p>
            <w:r/>
            <w:r>
              <w:rPr>
                <w:b w:val="0"/>
                <w:sz w:val="17"/>
              </w:rPr>
              <w:t>Voice enrichment</w:t>
            </w:r>
          </w:p>
        </w:tc>
        <w:tc>
          <w:tcPr>
            <w:tcW w:type="dxa" w:w="5040"/>
            <w:vAlign w:val="center"/>
          </w:tcPr>
          <w:p>
            <w:r/>
            <w:r>
              <w:rPr>
                <w:b w:val="0"/>
                <w:sz w:val="17"/>
              </w:rPr>
              <w:t>Wake/command completion to structured facts</w:t>
            </w:r>
          </w:p>
        </w:tc>
      </w:tr>
      <w:tr>
        <w:tc>
          <w:tcPr>
            <w:tcW w:type="dxa" w:w="5040"/>
            <w:vAlign w:val="center"/>
          </w:tcPr>
          <w:p>
            <w:r/>
            <w:r>
              <w:rPr>
                <w:b w:val="0"/>
                <w:sz w:val="17"/>
              </w:rPr>
              <w:t>Recovery</w:t>
            </w:r>
          </w:p>
        </w:tc>
        <w:tc>
          <w:tcPr>
            <w:tcW w:type="dxa" w:w="5040"/>
            <w:vAlign w:val="center"/>
          </w:tcPr>
          <w:p>
            <w:r/>
            <w:r>
              <w:rPr>
                <w:b w:val="0"/>
                <w:sz w:val="17"/>
              </w:rPr>
              <w:t>Failure injection to consistent recovered state</w:t>
            </w:r>
          </w:p>
        </w:tc>
      </w:tr>
    </w:tbl>
    <w:p/>
    <w:p>
      <w:pPr>
        <w:pStyle w:val="Heading1"/>
      </w:pPr>
      <w:r>
        <w:t>39. Rollout and Kill-Switch Strategy</w:t>
      </w:r>
    </w:p>
    <w:p>
      <w:pPr>
        <w:pStyle w:val="Heading2"/>
      </w:pPr>
      <w:r>
        <w:t>39.1 Rollout</w:t>
      </w:r>
    </w:p>
    <w:p>
      <w:pPr>
        <w:pStyle w:val="ListNumber"/>
      </w:pPr>
      <w:r>
        <w:t>Internal Android dogfood with voice disabled by default.</w:t>
      </w:r>
    </w:p>
    <w:p>
      <w:pPr>
        <w:pStyle w:val="ListNumber"/>
      </w:pPr>
      <w:r>
        <w:t>Enable Hands-Free Emergency Mode for a small test group.</w:t>
      </w:r>
    </w:p>
    <w:p>
      <w:pPr>
        <w:pStyle w:val="ListNumber"/>
      </w:pPr>
      <w:r>
        <w:t>Certify Samsung M34 5G and a second device.</w:t>
      </w:r>
    </w:p>
    <w:p>
      <w:pPr>
        <w:pStyle w:val="ListNumber"/>
      </w:pPr>
      <w:r>
        <w:t>Measure wake-word, battery, screen-off and NLP behavior.</w:t>
      </w:r>
    </w:p>
    <w:p>
      <w:pPr>
        <w:pStyle w:val="ListNumber"/>
      </w:pPr>
      <w:r>
        <w:t>Enable broader device support only after certification.</w:t>
      </w:r>
    </w:p>
    <w:p>
      <w:pPr>
        <w:pStyle w:val="ListNumber"/>
      </w:pPr>
      <w:r>
        <w:t>Keep non-voice SOS permanently available.</w:t>
      </w:r>
    </w:p>
    <w:p>
      <w:pPr>
        <w:pStyle w:val="Heading2"/>
      </w:pPr>
      <w:r>
        <w:t>39.2 Kill switches</w:t>
      </w:r>
    </w:p>
    <w:p>
      <w:pPr>
        <w:pStyle w:val="ListBullet"/>
      </w:pPr>
      <w:r>
        <w:t>Disable wake-word adapter remotely.</w:t>
      </w:r>
    </w:p>
    <w:p>
      <w:pPr>
        <w:pStyle w:val="ListBullet"/>
      </w:pPr>
      <w:r>
        <w:t>Disable a specific voice model version.</w:t>
      </w:r>
    </w:p>
    <w:p>
      <w:pPr>
        <w:pStyle w:val="ListBullet"/>
      </w:pPr>
      <w:r>
        <w:t>Disable server-side NLP enrichment.</w:t>
      </w:r>
    </w:p>
    <w:p>
      <w:pPr>
        <w:pStyle w:val="ListBullet"/>
      </w:pPr>
      <w:r>
        <w:t>Disable evidence upload.</w:t>
      </w:r>
    </w:p>
    <w:p>
      <w:pPr>
        <w:pStyle w:val="ListBullet"/>
      </w:pPr>
      <w:r>
        <w:t>Disable a problematic device/build capability.</w:t>
      </w:r>
    </w:p>
    <w:p>
      <w:pPr>
        <w:pStyle w:val="ListBullet"/>
      </w:pPr>
      <w:r>
        <w:t>Keep core SOS and dispatch independent of optional adapters.</w:t>
      </w:r>
    </w:p>
    <w:p>
      <w:pPr>
        <w:pStyle w:val="Heading1"/>
      </w:pPr>
      <w:r>
        <w:t>40. Final Architecture and Engineering Principles</w:t>
      </w:r>
    </w:p>
    <w:p>
      <w:pPr>
        <w:pStyle w:val="CodeBlock"/>
      </w:pPr>
      <w:r>
        <w:t xml:space="preserve">                 SEVASETU OWN VOICE ASSISTANT</w:t>
        <w:br/>
        <w:br/>
        <w:t xml:space="preserve">     Screen OFF / LOCKED</w:t>
        <w:br/>
        <w:t xml:space="preserve">             │</w:t>
        <w:br/>
        <w:t xml:space="preserve">             ▼</w:t>
        <w:br/>
        <w:t xml:space="preserve">      VoiceInteractionService</w:t>
        <w:br/>
        <w:t xml:space="preserve">             │</w:t>
        <w:br/>
        <w:t xml:space="preserve">             ▼</w:t>
        <w:br/>
        <w:t xml:space="preserve">        WakeWordEngine</w:t>
        <w:br/>
        <w:t xml:space="preserve">      “Hey SevaSetu”</w:t>
        <w:br/>
        <w:t xml:space="preserve">             │</w:t>
        <w:br/>
        <w:t xml:space="preserve">             ▼</w:t>
        <w:br/>
        <w:t xml:space="preserve">     VoiceSessionController</w:t>
        <w:br/>
        <w:t xml:space="preserve">             │</w:t>
        <w:br/>
        <w:t xml:space="preserve">             ▼</w:t>
        <w:br/>
        <w:t xml:space="preserve">          ASR</w:t>
        <w:br/>
        <w:t xml:space="preserve">             │</w:t>
        <w:br/>
        <w:t xml:space="preserve">             ▼</w:t>
        <w:br/>
        <w:t xml:space="preserve">      SevaSetu NLP Agent</w:t>
        <w:br/>
        <w:t xml:space="preserve">             │</w:t>
        <w:br/>
        <w:t xml:space="preserve">      ┌──────┴────────┐</w:t>
        <w:br/>
        <w:t xml:space="preserve">      ▼               ▼</w:t>
        <w:br/>
        <w:t>Emergency intent   Facts / clues</w:t>
        <w:br/>
        <w:t xml:space="preserve">      │               │</w:t>
        <w:br/>
        <w:t xml:space="preserve">      └──────┬────────┘</w:t>
        <w:br/>
        <w:t xml:space="preserve">             ▼</w:t>
        <w:br/>
        <w:t xml:space="preserve">       EmergencyManager</w:t>
        <w:br/>
        <w:t xml:space="preserve">             │</w:t>
        <w:br/>
        <w:t xml:space="preserve">        Room journal</w:t>
        <w:br/>
        <w:t xml:space="preserve">             │</w:t>
        <w:br/>
        <w:t xml:space="preserve">       Minimum SOS</w:t>
        <w:br/>
        <w:t xml:space="preserve">             │</w:t>
        <w:br/>
        <w:t xml:space="preserve">      ┌──────┴─────────┐</w:t>
        <w:br/>
        <w:t xml:space="preserve">      ▼                ▼</w:t>
        <w:br/>
        <w:t xml:space="preserve">   Location        HTTPS/Queue</w:t>
        <w:br/>
        <w:t xml:space="preserve">      │                │</w:t>
        <w:br/>
        <w:t xml:space="preserve">      └──────┬─────────┘</w:t>
        <w:br/>
        <w:t xml:space="preserve">             ▼</w:t>
        <w:br/>
        <w:t xml:space="preserve">     PostgreSQL Incident</w:t>
        <w:br/>
        <w:t xml:space="preserve">             │</w:t>
        <w:br/>
        <w:t xml:space="preserve">      Transactional Outbox</w:t>
        <w:br/>
        <w:t xml:space="preserve">             │</w:t>
        <w:br/>
        <w:t xml:space="preserve">       Dispatch Workers</w:t>
        <w:br/>
        <w:t xml:space="preserve">             │</w:t>
        <w:br/>
        <w:t xml:space="preserve">   Matching / Broadcast</w:t>
        <w:br/>
        <w:t xml:space="preserve">             │</w:t>
        <w:br/>
        <w:t xml:space="preserve">       Responder ACK</w:t>
        <w:br/>
        <w:t xml:space="preserve">             │</w:t>
        <w:br/>
        <w:t xml:space="preserve"> Assignment / Escalation</w:t>
        <w:br/>
        <w:t xml:space="preserve">             │</w:t>
        <w:br/>
        <w:t xml:space="preserve">     Rescue / Evidence</w:t>
        <w:br/>
        <w:t xml:space="preserve">             │</w:t>
        <w:br/>
        <w:t xml:space="preserve">       Verification</w:t>
        <w:br/>
        <w:t xml:space="preserve">             │</w:t>
        <w:br/>
        <w:t xml:space="preserve">          RESOLVED</w:t>
      </w:r>
    </w:p>
    <w:p>
      <w:pPr>
        <w:pStyle w:val="Heading2"/>
      </w:pPr>
      <w:r>
        <w:t>40.1 Final engineering principles</w:t>
      </w:r>
    </w:p>
    <w:p>
      <w:pPr>
        <w:pStyle w:val="ListBullet"/>
      </w:pPr>
      <w:r>
        <w:t>Own the voice stack; do not make Gemini a product dependency.</w:t>
      </w:r>
    </w:p>
    <w:p>
      <w:pPr>
        <w:pStyle w:val="ListBullet"/>
      </w:pPr>
      <w:r>
        <w:t>Use Android's supported voice-service architecture rather than trying to bypass the OS.</w:t>
      </w:r>
    </w:p>
    <w:p>
      <w:pPr>
        <w:pStyle w:val="ListBullet"/>
      </w:pPr>
      <w:r>
        <w:t>Treat screen-off support as a certified capability, not a universal promise.</w:t>
      </w:r>
    </w:p>
    <w:p>
      <w:pPr>
        <w:pStyle w:val="ListBullet"/>
      </w:pPr>
      <w:r>
        <w:t>Wake word is low-power; ASR/NLP is activated after wake.</w:t>
      </w:r>
    </w:p>
    <w:p>
      <w:pPr>
        <w:pStyle w:val="ListBullet"/>
      </w:pPr>
      <w:r>
        <w:t>Create the emergency before asking AI to understand it.</w:t>
      </w:r>
    </w:p>
    <w:p>
      <w:pPr>
        <w:pStyle w:val="ListBullet"/>
      </w:pPr>
      <w:r>
        <w:t>Use deterministic safety floors around probabilistic NLP.</w:t>
      </w:r>
    </w:p>
    <w:p>
      <w:pPr>
        <w:pStyle w:val="ListBullet"/>
      </w:pPr>
      <w:r>
        <w:t>Persist locally before relying on network.</w:t>
      </w:r>
    </w:p>
    <w:p>
      <w:pPr>
        <w:pStyle w:val="ListBullet"/>
      </w:pPr>
      <w:r>
        <w:t>Use idempotency instead of pretending transport is exactly-once.</w:t>
      </w:r>
    </w:p>
    <w:p>
      <w:pPr>
        <w:pStyle w:val="ListBullet"/>
      </w:pPr>
      <w:r>
        <w:t>Keep PostgreSQL authoritative and Redis reconstructable.</w:t>
      </w:r>
    </w:p>
    <w:p>
      <w:pPr>
        <w:pStyle w:val="ListBullet"/>
      </w:pPr>
      <w:r>
        <w:t>Separate delivery from acknowledgement.</w:t>
      </w:r>
    </w:p>
    <w:p>
      <w:pPr>
        <w:pStyle w:val="ListBullet"/>
      </w:pPr>
      <w:r>
        <w:t>Escalate when responders fail.</w:t>
      </w:r>
    </w:p>
    <w:p>
      <w:pPr>
        <w:pStyle w:val="ListBullet"/>
      </w:pPr>
      <w:r>
        <w:t>Audit everything that changes emergency state.</w:t>
      </w:r>
    </w:p>
    <w:p>
      <w:pPr>
        <w:pStyle w:val="ListBullet"/>
      </w:pPr>
      <w:r>
        <w:t>Never let an optional component become a single point of failure.</w:t>
      </w:r>
    </w:p>
    <w:p>
      <w:pPr>
        <w:pStyle w:val="Heading1"/>
      </w:pPr>
      <w:r>
        <w:t>Appendix A — Suggested Project Structure</w:t>
      </w:r>
    </w:p>
    <w:p>
      <w:pPr>
        <w:pStyle w:val="CodeBlock"/>
      </w:pPr>
      <w:r>
        <w:t>sevasetu-android/</w:t>
        <w:br/>
        <w:t xml:space="preserve">  app/</w:t>
        <w:br/>
        <w:t xml:space="preserve">    voice/</w:t>
        <w:br/>
        <w:t xml:space="preserve">      SevaSetuVoiceInteractionService.kt</w:t>
        <w:br/>
        <w:t xml:space="preserve">      SevaSetuVoiceSessionService.kt</w:t>
        <w:br/>
        <w:t xml:space="preserve">      VoiceSessionController.kt</w:t>
        <w:br/>
        <w:t xml:space="preserve">      WakeWordEngine.kt</w:t>
        <w:br/>
        <w:t xml:space="preserve">      AudioCaptureController.kt</w:t>
        <w:br/>
        <w:t xml:space="preserve">      AsrEngine.kt</w:t>
        <w:br/>
        <w:t xml:space="preserve">      VoiceFeedback.kt</w:t>
        <w:br/>
        <w:t xml:space="preserve">    emergency/</w:t>
        <w:br/>
        <w:t xml:space="preserve">      EmergencyManager.kt</w:t>
        <w:br/>
        <w:t xml:space="preserve">      EmergencyStateMachine.kt</w:t>
        <w:br/>
        <w:t xml:space="preserve">      EmergencyEvent.kt</w:t>
        <w:br/>
        <w:t xml:space="preserve">      EmergencyRepository.kt</w:t>
        <w:br/>
        <w:t xml:space="preserve">      EmergencyQueue.kt</w:t>
        <w:br/>
        <w:t xml:space="preserve">      IdempotencyManager.kt</w:t>
        <w:br/>
        <w:t xml:space="preserve">    location/</w:t>
        <w:br/>
        <w:t xml:space="preserve">      LocationService.kt</w:t>
        <w:br/>
        <w:t xml:space="preserve">      LocationConfidence.kt</w:t>
        <w:br/>
        <w:t xml:space="preserve">    evidence/</w:t>
        <w:br/>
        <w:t xml:space="preserve">      EvidenceCapture.kt</w:t>
        <w:br/>
        <w:t xml:space="preserve">      EvidenceUploader.kt</w:t>
        <w:br/>
        <w:t xml:space="preserve">    security/</w:t>
        <w:br/>
        <w:t xml:space="preserve">      DeviceCredentialStore.kt</w:t>
        <w:br/>
        <w:t xml:space="preserve">      EmergencyAuthenticator.kt</w:t>
        <w:br/>
        <w:t xml:space="preserve">    data/</w:t>
        <w:br/>
        <w:t xml:space="preserve">      RoomDatabase.kt</w:t>
        <w:br/>
        <w:t xml:space="preserve">      EmergencyDao.kt</w:t>
        <w:br/>
        <w:t xml:space="preserve">    ui/</w:t>
        <w:br/>
        <w:t xml:space="preserve">      EmergencyScreen.kt</w:t>
        <w:br/>
        <w:t xml:space="preserve">      HandsFreeModeScreen.kt</w:t>
        <w:br/>
        <w:t xml:space="preserve">      CapabilityScreen.kt</w:t>
        <w:br/>
        <w:br/>
        <w:t>sevasetu-server/</w:t>
        <w:br/>
        <w:t xml:space="preserve">  emergency/</w:t>
        <w:br/>
        <w:t xml:space="preserve">  dispatch/</w:t>
        <w:br/>
        <w:t xml:space="preserve">  outbox/</w:t>
        <w:br/>
        <w:t xml:space="preserve">  notifications/</w:t>
        <w:br/>
        <w:t xml:space="preserve">  location/</w:t>
        <w:br/>
        <w:t xml:space="preserve">  nlp/</w:t>
        <w:br/>
        <w:t xml:space="preserve">  evidence/</w:t>
        <w:br/>
        <w:t xml:space="preserve">  audit/</w:t>
        <w:br/>
        <w:t xml:space="preserve">  security/</w:t>
        <w:br/>
        <w:t xml:space="preserve">  api/</w:t>
        <w:br/>
        <w:t xml:space="preserve">  workers/</w:t>
      </w:r>
    </w:p>
    <w:p>
      <w:pPr>
        <w:pStyle w:val="Heading1"/>
      </w:pPr>
      <w:r>
        <w:t>Appendix B — Example NLP Intent Schema</w:t>
      </w:r>
    </w:p>
    <w:p>
      <w:pPr>
        <w:pStyle w:val="CodeBlock"/>
      </w:pPr>
      <w:r>
        <w:t>{</w:t>
        <w:br/>
        <w:t xml:space="preserve">  "intent": "ACCIDENT",</w:t>
        <w:br/>
        <w:t xml:space="preserve">  "confidence": 0.94,</w:t>
        <w:br/>
        <w:t xml:space="preserve">  "facts": {</w:t>
        <w:br/>
        <w:t xml:space="preserve">    "injured": true,</w:t>
        <w:br/>
        <w:t xml:space="preserve">    "trapped": false,</w:t>
        <w:br/>
        <w:t xml:space="preserve">    "peopleCount": 3,</w:t>
        <w:br/>
        <w:t xml:space="preserve">    "hazards": ["traffic"],</w:t>
        <w:br/>
        <w:t xml:space="preserve">    "landmarkText": "near the bridge"</w:t>
        <w:br/>
        <w:t xml:space="preserve">  },</w:t>
        <w:br/>
        <w:t xml:space="preserve">  "criticalSignals": ["injury"],</w:t>
        <w:br/>
        <w:t xml:space="preserve">  "language": "en-IN",</w:t>
        <w:br/>
        <w:t xml:space="preserve">  "modelVersion": "sevasetu-nlp-0.1"</w:t>
        <w:br/>
        <w:t>}</w:t>
      </w:r>
    </w:p>
    <w:p>
      <w:pPr>
        <w:pStyle w:val="Heading2"/>
      </w:pPr>
      <w:r>
        <w:t>B.1 Safety policy example</w:t>
      </w:r>
    </w:p>
    <w:p>
      <w:pPr>
        <w:pStyle w:val="CodeBlock"/>
      </w:pPr>
      <w:r>
        <w:t>if explicitCriticalSignal("trapped")</w:t>
        <w:br/>
        <w:t xml:space="preserve">    urgencyFloor = CRITICAL</w:t>
        <w:br/>
        <w:br/>
        <w:t>if explicitCriticalSignal("severe injury")</w:t>
        <w:br/>
        <w:t xml:space="preserve">    urgencyFloor = CRITICAL</w:t>
        <w:br/>
        <w:br/>
        <w:t>if nlpConfidence &lt; threshold</w:t>
        <w:br/>
        <w:t xml:space="preserve">    keep emergency</w:t>
        <w:br/>
        <w:t xml:space="preserve">    do not downgrade deterministic floor</w:t>
        <w:br/>
        <w:t xml:space="preserve">    request enrichment later</w:t>
      </w:r>
    </w:p>
    <w:p>
      <w:pPr>
        <w:pStyle w:val="Heading1"/>
      </w:pPr>
      <w:r>
        <w:t>Appendix C — Example API Contracts</w:t>
      </w:r>
    </w:p>
    <w:p>
      <w:pPr>
        <w:pStyle w:val="Heading2"/>
      </w:pPr>
      <w:r>
        <w:t>C.1 Emergency creation</w:t>
      </w:r>
    </w:p>
    <w:p>
      <w:pPr>
        <w:pStyle w:val="CodeBlock"/>
      </w:pPr>
      <w:r>
        <w:t>POST /api/emergency</w:t>
        <w:br/>
        <w:br/>
        <w:t>{</w:t>
        <w:br/>
        <w:t xml:space="preserve">  "clientEventId": "uuid",</w:t>
        <w:br/>
        <w:t xml:space="preserve">  "deviceId": "device-id",</w:t>
        <w:br/>
        <w:t xml:space="preserve">  "triggerType": "VOICE",</w:t>
        <w:br/>
        <w:t xml:space="preserve">  "triggeredAt": "ISO-8601",</w:t>
        <w:br/>
        <w:t xml:space="preserve">  "location": {</w:t>
        <w:br/>
        <w:t xml:space="preserve">    "lat": 26.7,</w:t>
        <w:br/>
        <w:t xml:space="preserve">    "lng": 88.4,</w:t>
        <w:br/>
        <w:t xml:space="preserve">    "accuracyM": 30,</w:t>
        <w:br/>
        <w:t xml:space="preserve">    "source": "fused"</w:t>
        <w:br/>
        <w:t xml:space="preserve">  },</w:t>
        <w:br/>
        <w:t xml:space="preserve">  "capabilitySnapshot": {</w:t>
        <w:br/>
        <w:t xml:space="preserve">    "voice": true,</w:t>
        <w:br/>
        <w:t xml:space="preserve">    "screenOffVoice": true,</w:t>
        <w:br/>
        <w:t xml:space="preserve">    "wakeWordModel": "0.1"</w:t>
        <w:br/>
        <w:t xml:space="preserve">  },</w:t>
        <w:br/>
        <w:t xml:space="preserve">  "credentialProof": "..."</w:t>
        <w:br/>
        <w:t>}</w:t>
      </w:r>
    </w:p>
    <w:p>
      <w:pPr>
        <w:pStyle w:val="Heading2"/>
      </w:pPr>
      <w:r>
        <w:t>C.2 Enrichment update</w:t>
      </w:r>
    </w:p>
    <w:p>
      <w:pPr>
        <w:pStyle w:val="CodeBlock"/>
      </w:pPr>
      <w:r>
        <w:t>POST /api/emergency/:id/facts</w:t>
        <w:br/>
        <w:br/>
        <w:t>{</w:t>
        <w:br/>
        <w:t xml:space="preserve">  "intent": "ACCIDENT",</w:t>
        <w:br/>
        <w:t xml:space="preserve">  "facts": {...},</w:t>
        <w:br/>
        <w:t xml:space="preserve">  "confidenceByField": {...},</w:t>
        <w:br/>
        <w:t xml:space="preserve">  "modelVersion": "sevasetu-nlp-0.1"</w:t>
        <w:br/>
        <w:t>}</w:t>
      </w:r>
    </w:p>
    <w:p>
      <w:pPr>
        <w:pStyle w:val="Heading1"/>
      </w:pPr>
      <w:r>
        <w:t>Appendix D — Reference Sources</w:t>
      </w:r>
    </w:p>
    <w:p>
      <w:r>
        <w:t>The two supplied SevaSetu documents are the primary product/architecture sources for this redesign. The following Android platform references were checked to validate the revised voice-service and microphone-service assumptions.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1F2"/>
          </w:tcPr>
          <w:p>
            <w:r/>
            <w:r>
              <w:rPr>
                <w:b/>
                <w:sz w:val="17"/>
              </w:rPr>
              <w:t>Source</w:t>
            </w:r>
          </w:p>
        </w:tc>
        <w:tc>
          <w:tcPr>
            <w:tcW w:type="dxa" w:w="5040"/>
            <w:vAlign w:val="center"/>
            <w:shd w:fill="D9E1F2"/>
          </w:tcPr>
          <w:p>
            <w:r/>
            <w:r>
              <w:rPr>
                <w:b/>
                <w:sz w:val="17"/>
              </w:rPr>
              <w:t>Reference</w:t>
            </w:r>
          </w:p>
        </w:tc>
      </w:tr>
      <w:tr>
        <w:tc>
          <w:tcPr>
            <w:tcW w:type="dxa" w:w="5040"/>
            <w:vAlign w:val="center"/>
          </w:tcPr>
          <w:p>
            <w:r/>
            <w:r>
              <w:rPr>
                <w:b w:val="0"/>
                <w:sz w:val="17"/>
              </w:rPr>
              <w:t>Android Developers — VoiceInteractionService</w:t>
            </w:r>
          </w:p>
        </w:tc>
        <w:tc>
          <w:tcPr>
            <w:tcW w:type="dxa" w:w="5040"/>
            <w:vAlign w:val="center"/>
          </w:tcPr>
          <w:p>
            <w:r/>
            <w:r>
              <w:rPr>
                <w:b w:val="0"/>
                <w:sz w:val="17"/>
              </w:rPr>
              <w:t>https://developer.android.com/reference/android/service/voice/VoiceInteractionService</w:t>
            </w:r>
          </w:p>
        </w:tc>
      </w:tr>
      <w:tr>
        <w:tc>
          <w:tcPr>
            <w:tcW w:type="dxa" w:w="5040"/>
            <w:vAlign w:val="center"/>
          </w:tcPr>
          <w:p>
            <w:r/>
            <w:r>
              <w:rPr>
                <w:b w:val="0"/>
                <w:sz w:val="17"/>
              </w:rPr>
              <w:t>Android Developers — Restrictions on starting foreground services from the background</w:t>
            </w:r>
          </w:p>
        </w:tc>
        <w:tc>
          <w:tcPr>
            <w:tcW w:type="dxa" w:w="5040"/>
            <w:vAlign w:val="center"/>
          </w:tcPr>
          <w:p>
            <w:r/>
            <w:r>
              <w:rPr>
                <w:b w:val="0"/>
                <w:sz w:val="17"/>
              </w:rPr>
              <w:t>https://developer.android.com/develop/background-work/services/fgs/restrictions-bg-start</w:t>
            </w:r>
          </w:p>
        </w:tc>
      </w:tr>
      <w:tr>
        <w:tc>
          <w:tcPr>
            <w:tcW w:type="dxa" w:w="5040"/>
            <w:vAlign w:val="center"/>
          </w:tcPr>
          <w:p>
            <w:r/>
            <w:r>
              <w:rPr>
                <w:b w:val="0"/>
                <w:sz w:val="17"/>
              </w:rPr>
              <w:t>Android Developers — Foreground service types are required</w:t>
            </w:r>
          </w:p>
        </w:tc>
        <w:tc>
          <w:tcPr>
            <w:tcW w:type="dxa" w:w="5040"/>
            <w:vAlign w:val="center"/>
          </w:tcPr>
          <w:p>
            <w:r/>
            <w:r>
              <w:rPr>
                <w:b w:val="0"/>
                <w:sz w:val="17"/>
              </w:rPr>
              <w:t>https://developer.android.com/about/versions/14/changes/fgs-types-required</w:t>
            </w:r>
          </w:p>
        </w:tc>
      </w:tr>
      <w:tr>
        <w:tc>
          <w:tcPr>
            <w:tcW w:type="dxa" w:w="5040"/>
            <w:vAlign w:val="center"/>
          </w:tcPr>
          <w:p>
            <w:r/>
            <w:r>
              <w:rPr>
                <w:b w:val="0"/>
                <w:sz w:val="17"/>
              </w:rPr>
              <w:t>Android Developers — Declare foreground services and request permissions</w:t>
            </w:r>
          </w:p>
        </w:tc>
        <w:tc>
          <w:tcPr>
            <w:tcW w:type="dxa" w:w="5040"/>
            <w:vAlign w:val="center"/>
          </w:tcPr>
          <w:p>
            <w:r/>
            <w:r>
              <w:rPr>
                <w:b w:val="0"/>
                <w:sz w:val="17"/>
              </w:rPr>
              <w:t>https://developer.android.com/develop/background-work/services/fgs/declare</w:t>
            </w:r>
          </w:p>
        </w:tc>
      </w:tr>
      <w:tr>
        <w:tc>
          <w:tcPr>
            <w:tcW w:type="dxa" w:w="5040"/>
            <w:vAlign w:val="center"/>
          </w:tcPr>
          <w:p>
            <w:r/>
            <w:r>
              <w:rPr>
                <w:b w:val="0"/>
                <w:sz w:val="17"/>
              </w:rPr>
              <w:t>Android Developers — Changes to foreground services</w:t>
            </w:r>
          </w:p>
        </w:tc>
        <w:tc>
          <w:tcPr>
            <w:tcW w:type="dxa" w:w="5040"/>
            <w:vAlign w:val="center"/>
          </w:tcPr>
          <w:p>
            <w:r/>
            <w:r>
              <w:rPr>
                <w:b w:val="0"/>
                <w:sz w:val="17"/>
              </w:rPr>
              <w:t>https://developer.android.com/develop/background-work/services/fgs/changes</w:t>
            </w:r>
          </w:p>
        </w:tc>
      </w:tr>
    </w:tbl>
    <w:p/>
    <w:p>
      <w:r>
        <w:t>Platform note: Android documentation states that the selected VoiceInteractionService is kept running by the system to support hotwording and voice interactions. Android 14+ requires explicit foreground-service types and permissions, including the microphone type and RECORD_AUDIO for microphone capture. Background-start restrictions still apply, with defined exemptions including services associated with VoiceInteractionService. These facts support the architecture choice but do not eliminate device/OEM certification work.</w:t>
      </w:r>
    </w:p>
    <w:p>
      <w:pPr>
        <w:pStyle w:val="Heading1"/>
      </w:pPr>
      <w:r>
        <w:t>Final Engineering Conclusion</w:t>
      </w:r>
    </w:p>
    <w:p>
      <w:r>
        <w:t>The redesigned SevaSetu architecture is fully centered on a SevaSetu-owned voice assistant. The product no longer needs Gemini, App Actions, or another third-party assistant to understand or route an emergency. The voice system is now an internal capability composed of a wake-word engine, voice session controller, ASR, NLP/intent agent, deterministic safety policy, and the existing emergency core.</w:t>
      </w:r>
    </w:p>
    <w:p>
      <w:r>
        <w:t>The strongest implementation path for the MVP is to prove the emergency core first and then prove the own-assistant screen-off path on the Samsung M34 5G and a second Android device. The key technical gate is not whether Samsung 'allows SevaSetu' in the abstract; it is whether the chosen Android service architecture, permissions, assistant role, audio path, and OEM lifecycle behavior remain valid under the exact device/build conditions.</w:t>
      </w:r>
    </w:p>
    <w:p>
      <w:r>
        <w:t>If the screen-off wake-word path passes certification, SevaSetu can deliver the intended experience: the user can lock the phone, keep the screen off, say “Hey SevaSetu”, speak a short emergency request, and have the system create and route an emergency without relying on Gemini. If a device does not support that capability reliably, the same emergency core remains usable through non-voice triggers.</w:t>
      </w:r>
    </w:p>
    <w:p>
      <w:r>
        <w:t>That separation is the central safety property of the product: voice makes SevaSetu easier to invoke, but the emergency core is what makes SevaSetu reliable.</w:t>
      </w:r>
    </w:p>
    <w:p>
      <w:r>
        <w:br w:type="page"/>
      </w:r>
    </w:p>
    <w:p>
      <w:pPr>
        <w:pStyle w:val="Heading1"/>
      </w:pPr>
      <w:r>
        <w:t>Model Decision Record — SevaSetu NLP &amp; Voice Form Filling</w:t>
      </w:r>
    </w:p>
    <w:p>
      <w:r>
        <w:t>Primary recommendation: Qwen3-4B. Use it as the primary structured NLP/form-filling model for the SevaSetu MVP. The official Hugging Face model page lists Qwen3-4B under the Apache-2.0 license. It is therefore suitable for self-hosting without per-token API charges. This is a model recommendation, not a guarantee of perfect accuracy.</w:t>
      </w:r>
    </w:p>
    <w:p>
      <w:r>
        <w:t>On-device fallback: Qwen3-0.6B. The official Hugging Face page lists it under Apache-2.0. Use it only for lightweight intent/slot extraction or degraded-mode assistance after benchmarking it on the target Android hardware.</w:t>
      </w:r>
    </w:p>
    <w:p>
      <w:r>
        <w:t>Benchmark alternative: Microsoft Phi-4-mini-instruct. Its official Hugging Face model card lists an MIT license, 24-language support, and highlights instruction following and function calling. Benchmark it against Qwen3-4B using the same SevaSetu emergency/form-filling evaluation set.</w:t>
      </w:r>
    </w:p>
    <w:p>
      <w:pPr>
        <w:pStyle w:val="Heading2"/>
      </w:pPr>
      <w:r>
        <w:t>Recommended voice-to-form pipeline</w:t>
      </w:r>
    </w:p>
    <w:p>
      <w:r>
        <w:t>Wake word → ASR → Qwen3-4B → schema-constrained JSON → deterministic validator → safety policy → EmergencyFacts → form autofill → confirmation for uncertain/high-impact fields.</w:t>
      </w:r>
    </w:p>
    <w:p>
      <w:r>
        <w:t>The LLM must not generate the form as free-form prose. It should emit typed fields with value/null, confidence, and preferably source spans. Unknown is valid; the model must never invent a missing value.</w:t>
      </w:r>
    </w:p>
    <w:p>
      <w:pPr>
        <w:pStyle w:val="Heading2"/>
      </w:pPr>
      <w:r>
        <w:t>Recommended form schema</w:t>
      </w:r>
    </w:p>
    <w:p>
      <w:pPr>
        <w:pStyle w:val="CodeBlock"/>
      </w:pPr>
      <w:r>
        <w:t>{</w:t>
        <w:br/>
        <w:t xml:space="preserve">  "incident_type": {"value": "ACCIDENT", "confidence": 0.97, "source": "bike accident"},</w:t>
        <w:br/>
        <w:t xml:space="preserve">  "people_count": {"value": 3, "confidence": 0.91, "source": "three people"},</w:t>
        <w:br/>
        <w:t xml:space="preserve">  "injured": {"value": true, "confidence": 0.95, "source": "one person is hurt"},</w:t>
        <w:br/>
        <w:t xml:space="preserve">  "trapped": {"value": false, "confidence": 0.88, "source": null},</w:t>
        <w:br/>
        <w:t xml:space="preserve">  "hazards": {"value": ["traffic"], "confidence": 0.82, "source": "traffic is blocked"},</w:t>
        <w:br/>
        <w:t xml:space="preserve">  "landmark": {"value": "near Sevoke More", "confidence": 0.84, "source": "near Sevoke More"},</w:t>
        <w:br/>
        <w:t xml:space="preserve">  "required_help": {"value": ["medical", "rescue"], "confidence": 0.90, "source": "need help"}</w:t>
        <w:br/>
        <w:t>}</w:t>
      </w:r>
    </w:p>
    <w:p>
      <w:pPr>
        <w:pStyle w:val="Heading2"/>
      </w:pPr>
      <w:r>
        <w:t>Model comparison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Model</w:t>
            </w:r>
          </w:p>
        </w:tc>
        <w:tc>
          <w:tcPr>
            <w:tcW w:type="dxa" w:w="2520"/>
          </w:tcPr>
          <w:p>
            <w:r>
              <w:rPr>
                <w:b/>
              </w:rPr>
              <w:t>License</w:t>
            </w:r>
          </w:p>
        </w:tc>
        <w:tc>
          <w:tcPr>
            <w:tcW w:type="dxa" w:w="2520"/>
          </w:tcPr>
          <w:p>
            <w:r>
              <w:rPr>
                <w:b/>
              </w:rPr>
              <w:t>Best role</w:t>
            </w:r>
          </w:p>
        </w:tc>
        <w:tc>
          <w:tcPr>
            <w:tcW w:type="dxa" w:w="2520"/>
          </w:tcPr>
          <w:p>
            <w:r>
              <w:rPr>
                <w:b/>
              </w:rPr>
              <w:t>Decision</w:t>
            </w:r>
          </w:p>
        </w:tc>
      </w:tr>
      <w:tr>
        <w:tc>
          <w:tcPr>
            <w:tcW w:type="dxa" w:w="2520"/>
          </w:tcPr>
          <w:p>
            <w:r>
              <w:t>Qwen3-4B</w:t>
            </w:r>
          </w:p>
        </w:tc>
        <w:tc>
          <w:tcPr>
            <w:tcW w:type="dxa" w:w="2520"/>
          </w:tcPr>
          <w:p>
            <w:r>
              <w:t>Apache-2.0</w:t>
            </w:r>
          </w:p>
        </w:tc>
        <w:tc>
          <w:tcPr>
            <w:tcW w:type="dxa" w:w="2520"/>
          </w:tcPr>
          <w:p>
            <w:r>
              <w:t>Primary structured NLP + form filling</w:t>
            </w:r>
          </w:p>
        </w:tc>
        <w:tc>
          <w:tcPr>
            <w:tcW w:type="dxa" w:w="2520"/>
          </w:tcPr>
          <w:p>
            <w:r>
              <w:t>RECOMMENDED</w:t>
            </w:r>
          </w:p>
        </w:tc>
      </w:tr>
      <w:tr>
        <w:tc>
          <w:tcPr>
            <w:tcW w:type="dxa" w:w="2520"/>
          </w:tcPr>
          <w:p>
            <w:r>
              <w:t>Qwen3-0.6B</w:t>
            </w:r>
          </w:p>
        </w:tc>
        <w:tc>
          <w:tcPr>
            <w:tcW w:type="dxa" w:w="2520"/>
          </w:tcPr>
          <w:p>
            <w:r>
              <w:t>Apache-2.0</w:t>
            </w:r>
          </w:p>
        </w:tc>
        <w:tc>
          <w:tcPr>
            <w:tcW w:type="dxa" w:w="2520"/>
          </w:tcPr>
          <w:p>
            <w:r>
              <w:t>Small on-device fallback</w:t>
            </w:r>
          </w:p>
        </w:tc>
        <w:tc>
          <w:tcPr>
            <w:tcW w:type="dxa" w:w="2520"/>
          </w:tcPr>
          <w:p>
            <w:r>
              <w:t>SECONDARY</w:t>
            </w:r>
          </w:p>
        </w:tc>
      </w:tr>
      <w:tr>
        <w:tc>
          <w:tcPr>
            <w:tcW w:type="dxa" w:w="2520"/>
          </w:tcPr>
          <w:p>
            <w:r>
              <w:t>Phi-4-mini-instruct</w:t>
            </w:r>
          </w:p>
        </w:tc>
        <w:tc>
          <w:tcPr>
            <w:tcW w:type="dxa" w:w="2520"/>
          </w:tcPr>
          <w:p>
            <w:r>
              <w:t>MIT</w:t>
            </w:r>
          </w:p>
        </w:tc>
        <w:tc>
          <w:tcPr>
            <w:tcW w:type="dxa" w:w="2520"/>
          </w:tcPr>
          <w:p>
            <w:r>
              <w:t>Benchmark / capable edge alternative</w:t>
            </w:r>
          </w:p>
        </w:tc>
        <w:tc>
          <w:tcPr>
            <w:tcW w:type="dxa" w:w="2520"/>
          </w:tcPr>
          <w:p>
            <w:r>
              <w:t>ALTERNATIVE</w:t>
            </w:r>
          </w:p>
        </w:tc>
      </w:tr>
    </w:tbl>
    <w:p>
      <w:pPr>
        <w:pStyle w:val="Heading2"/>
      </w:pPr>
      <w:r>
        <w:t>Accuracy and safety strategy</w:t>
      </w:r>
    </w:p>
    <w:p>
      <w:pPr>
        <w:pStyle w:val="ListBullet"/>
      </w:pPr>
      <w:r>
        <w:t>Do not claim perfect accuracy. Measure field-level exact match/F1, critical-field recall, malformed JSON rate, latency and abstention rate.</w:t>
      </w:r>
    </w:p>
    <w:p>
      <w:pPr>
        <w:pStyle w:val="ListBullet"/>
      </w:pPr>
      <w:r>
        <w:t>Use a fixed SevaSetu ontology and constrained JSON schema.</w:t>
      </w:r>
    </w:p>
    <w:p>
      <w:pPr>
        <w:pStyle w:val="ListBullet"/>
      </w:pPr>
      <w:r>
        <w:t>Run deterministic validation after model output.</w:t>
      </w:r>
    </w:p>
    <w:p>
      <w:pPr>
        <w:pStyle w:val="ListBullet"/>
      </w:pPr>
      <w:r>
        <w:t>Preserve explicit critical signals such as trapped, severe injury, fire or collapse even if overall model confidence is low.</w:t>
      </w:r>
    </w:p>
    <w:p>
      <w:pPr>
        <w:pStyle w:val="ListBullet"/>
      </w:pPr>
      <w:r>
        <w:t>Ask for confirmation only for uncertain or high-impact fields; never make confirmation a prerequisite for creating the emergency.</w:t>
      </w:r>
    </w:p>
    <w:p>
      <w:pPr>
        <w:pStyle w:val="ListBullet"/>
      </w:pPr>
      <w:r>
        <w:t>Build a SevaSetu-specific dataset containing natural speech, Indian English, Hindi-English code-switching, accents, noisy audio and incomplete emergency descriptions.</w:t>
      </w:r>
    </w:p>
    <w:p>
      <w:pPr>
        <w:pStyle w:val="ListBullet"/>
      </w:pPr>
      <w:r>
        <w:t>Fine-tune only after baseline prompt/schema evaluation shows where the model fails.</w:t>
      </w:r>
    </w:p>
    <w:p>
      <w:pPr>
        <w:pStyle w:val="Heading2"/>
      </w:pPr>
      <w:r>
        <w:t>Important cost clarification</w:t>
      </w:r>
    </w:p>
    <w:p>
      <w:r>
        <w:t>These model licenses allow self-hosting without a paid per-token API. That does not mean the whole system has zero cost: server/edge compute, storage, bandwidth, model packaging, monitoring and engineering still consume resources.</w:t>
      </w:r>
    </w:p>
    <w:p>
      <w:pPr>
        <w:pStyle w:val="Heading1"/>
      </w:pPr>
      <w:r>
        <w:t>Lightweight NLP Model Decision — MVP</w:t>
      </w:r>
    </w:p>
    <w:p>
      <w:r>
        <w:rPr>
          <w:b/>
        </w:rPr>
        <w:t xml:space="preserve">Primary MVP NLP model: </w:t>
      </w:r>
      <w:r>
        <w:t xml:space="preserve">Qwen3-0.6B, run locally with 4-bit quantization. </w:t>
      </w:r>
      <w:r>
        <w:t>This is the recommended first implementation for the available RTX 2050-class development hardware with limited VRAM. The model is intended primarily for constrained emergency-information extraction, structured JSON generation, and voice-driven form filling—not unrestricted general conversation.</w:t>
      </w:r>
    </w:p>
    <w:p>
      <w:r>
        <w:t>The NLP layer must be tightly constrained by a fixed SevaSetu schema. The model should extract only fields supported by the schema, return UNKNOWN/null when information is absent, and never invent missing emergency facts.</w:t>
      </w:r>
    </w:p>
    <w:p>
      <w:pPr>
        <w:pStyle w:val="Heading2"/>
      </w:pPr>
      <w:r>
        <w:t>MVP Voice-to-Form Pipeline</w:t>
      </w:r>
    </w:p>
    <w:p>
      <w:pPr>
        <w:pStyle w:val="ListBullet"/>
      </w:pPr>
      <w:r>
        <w:t>Wake word: “Hey SevaSetu”</w:t>
      </w:r>
    </w:p>
    <w:p>
      <w:pPr>
        <w:pStyle w:val="ListBullet"/>
      </w:pPr>
      <w:r>
        <w:t>Voice session / ASR</w:t>
      </w:r>
    </w:p>
    <w:p>
      <w:pPr>
        <w:pStyle w:val="ListBullet"/>
      </w:pPr>
      <w:r>
        <w:t>Qwen3-0.6B (4-bit local inference)</w:t>
      </w:r>
    </w:p>
    <w:p>
      <w:pPr>
        <w:pStyle w:val="ListBullet"/>
      </w:pPr>
      <w:r>
        <w:t>Schema-constrained JSON extraction</w:t>
      </w:r>
    </w:p>
    <w:p>
      <w:pPr>
        <w:pStyle w:val="ListBullet"/>
      </w:pPr>
      <w:r>
        <w:t>Deterministic schema and value validation</w:t>
      </w:r>
    </w:p>
    <w:p>
      <w:pPr>
        <w:pStyle w:val="ListBullet"/>
      </w:pPr>
      <w:r>
        <w:t>Safety rules engine / urgency floor</w:t>
      </w:r>
    </w:p>
    <w:p>
      <w:pPr>
        <w:pStyle w:val="ListBullet"/>
      </w:pPr>
      <w:r>
        <w:t>EmergencyFacts object</w:t>
      </w:r>
    </w:p>
    <w:p>
      <w:pPr>
        <w:pStyle w:val="ListBullet"/>
      </w:pPr>
      <w:r>
        <w:t>Automatic emergency-form prefill</w:t>
      </w:r>
    </w:p>
    <w:p>
      <w:pPr>
        <w:pStyle w:val="ListBullet"/>
      </w:pPr>
      <w:r>
        <w:t>Confirmation only for uncertain or high-impact fields</w:t>
      </w:r>
    </w:p>
    <w:p>
      <w:pPr>
        <w:pStyle w:val="ListBullet"/>
      </w:pPr>
      <w:r>
        <w:t>EmergencyManager → durable local journal → SOS submission</w:t>
      </w:r>
    </w:p>
    <w:p>
      <w:pPr>
        <w:pStyle w:val="Heading2"/>
      </w:pPr>
      <w:r>
        <w:t>Hardware / Runtime Target</w:t>
      </w:r>
    </w:p>
    <w:p>
      <w:pPr>
        <w:pStyle w:val="ListBullet"/>
      </w:pPr>
      <w:r>
        <w:t>Development target: NVIDIA RTX 2050 with 4 GB VRAM; design must remain viable when only ~2 GB VRAM is available to inference.</w:t>
      </w:r>
    </w:p>
    <w:p>
      <w:pPr>
        <w:pStyle w:val="ListBullet"/>
      </w:pPr>
      <w:r>
        <w:t>Use 4-bit quantization to keep memory usage low.</w:t>
      </w:r>
    </w:p>
    <w:p>
      <w:pPr>
        <w:pStyle w:val="ListBullet"/>
      </w:pPr>
      <w:r>
        <w:t>Prefer local inference so the MVP does not require per-token/API payment.</w:t>
      </w:r>
    </w:p>
    <w:p>
      <w:pPr>
        <w:pStyle w:val="ListBullet"/>
      </w:pPr>
      <w:r>
        <w:t>CPU/RAM assistance may be used where necessary, but emergency-path latency must be measured on the target device.</w:t>
      </w:r>
    </w:p>
    <w:p>
      <w:pPr>
        <w:pStyle w:val="ListBullet"/>
      </w:pPr>
      <w:r>
        <w:t>The architecture must allow a future upgrade to a larger local model such as Qwen3-1.7B without changing the EmergencyManager, schema, or safety layer.</w:t>
      </w:r>
    </w:p>
    <w:p>
      <w:pPr>
        <w:pStyle w:val="Heading2"/>
      </w:pPr>
      <w:r>
        <w:t>Safety Boundary</w:t>
      </w:r>
    </w:p>
    <w:p>
      <w:r>
        <w:t>Qwen3-0.6B must not be the final authority for whether an emergency exists or how severe it is. Explicit critical signals such as unconsciousness, severe bleeding, breathing difficulty, fire, collapse, or being trapped must be handled by deterministic safety rules. NLP confidence may assist extraction, but must not erase or downgrade a critical signal.</w:t>
      </w:r>
    </w:p>
    <w:p>
      <w:r>
        <w:t>Model selection note: “works properly” is an engineering target, not a guarantee. Before production, SevaSetu-specific voice transcripts must be benchmarked for field extraction accuracy, missing-field handling, hallucination rate, latency, and robustness to Indian English, Bengali/Hindi code-switching, accents, noise, and emergency speech.</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pPr>
    <w:rPr>
      <w:rFonts w:ascii="Consolas" w:hAnsi="Consolas"/>
      <w:sz w:val="17"/>
    </w:r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