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3F" w:rsidRPr="00BA139A" w:rsidRDefault="00BE0F2A" w:rsidP="00DA2B81">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Pr>
          <w:b/>
          <w:sz w:val="28"/>
          <w:szCs w:val="28"/>
        </w:rPr>
        <w:t>Intentieverklaring</w:t>
      </w:r>
      <w:r w:rsidR="00823AAA">
        <w:rPr>
          <w:b/>
          <w:sz w:val="28"/>
          <w:szCs w:val="28"/>
        </w:rPr>
        <w:t xml:space="preserve"> </w:t>
      </w:r>
    </w:p>
    <w:p w:rsidR="00E53C7C" w:rsidRPr="00935601" w:rsidRDefault="00E53C7C" w:rsidP="00E53C7C">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rsidR="00DA2B81" w:rsidRPr="00BA139A" w:rsidRDefault="00DA2B81" w:rsidP="00DA2B81">
      <w:pPr>
        <w:rPr>
          <w:sz w:val="28"/>
          <w:szCs w:val="28"/>
          <w:u w:val="single"/>
        </w:rPr>
      </w:pPr>
      <w:r w:rsidRPr="00BA139A">
        <w:rPr>
          <w:sz w:val="28"/>
          <w:szCs w:val="28"/>
          <w:u w:val="single"/>
        </w:rPr>
        <w:t>Feiten:</w:t>
      </w:r>
    </w:p>
    <w:p w:rsidR="00BE0F2A" w:rsidRDefault="00BE0F2A" w:rsidP="00BE0F2A">
      <w:pPr>
        <w:spacing w:after="0"/>
      </w:pPr>
      <w:r>
        <w:t>Ik besef dat ...</w:t>
      </w:r>
    </w:p>
    <w:p w:rsidR="00BE0F2A" w:rsidRDefault="00BE0F2A" w:rsidP="00BE0F2A">
      <w:pPr>
        <w:spacing w:after="0"/>
      </w:pPr>
    </w:p>
    <w:p w:rsidR="00C710FB" w:rsidRDefault="00BE0F2A" w:rsidP="00B8170A">
      <w:pPr>
        <w:numPr>
          <w:ilvl w:val="0"/>
          <w:numId w:val="7"/>
        </w:numPr>
        <w:spacing w:after="0"/>
      </w:pPr>
      <w:r>
        <w:t>ik te vaak</w:t>
      </w:r>
      <w:r w:rsidR="00206398" w:rsidRPr="00BA139A">
        <w:t xml:space="preserve"> </w:t>
      </w:r>
      <w:r w:rsidR="0067362D">
        <w:t xml:space="preserve">onwettig </w:t>
      </w:r>
      <w:r w:rsidR="00206398" w:rsidRPr="00BA139A">
        <w:t>afwezig</w:t>
      </w:r>
      <w:r>
        <w:t xml:space="preserve"> ben geweest</w:t>
      </w:r>
      <w:r w:rsidR="00B8170A">
        <w:t xml:space="preserve"> (afwezigheden)</w:t>
      </w:r>
      <w:r w:rsidR="00B8170A">
        <w:br/>
      </w:r>
    </w:p>
    <w:p w:rsidR="00BE0F2A" w:rsidRDefault="00BE0F2A" w:rsidP="00B8170A">
      <w:pPr>
        <w:numPr>
          <w:ilvl w:val="0"/>
          <w:numId w:val="7"/>
        </w:numPr>
        <w:spacing w:after="0"/>
      </w:pPr>
      <w:r>
        <w:t>ik me meerdere keren niet correct heb gedragen</w:t>
      </w:r>
      <w:r w:rsidR="00B8170A">
        <w:t xml:space="preserve"> (leefregels)</w:t>
      </w:r>
      <w:r w:rsidR="00B8170A">
        <w:br/>
      </w:r>
    </w:p>
    <w:p w:rsidR="0020182C" w:rsidRDefault="00BE0F2A" w:rsidP="00B8170A">
      <w:pPr>
        <w:numPr>
          <w:ilvl w:val="0"/>
          <w:numId w:val="7"/>
        </w:numPr>
        <w:spacing w:after="0"/>
      </w:pPr>
      <w:r>
        <w:t>ik niet altijd de regels van het schoolreglement heb gevolgd</w:t>
      </w:r>
      <w:r w:rsidR="00B8170A">
        <w:br/>
      </w:r>
      <w:r w:rsidR="00B8170A" w:rsidRPr="00B8170A">
        <w:rPr>
          <w:i/>
          <w:sz w:val="20"/>
        </w:rPr>
        <w:t>(kijk in het schoolreglement welke regels en schrijf de nummers op d</w:t>
      </w:r>
      <w:r w:rsidR="0020182C">
        <w:rPr>
          <w:i/>
          <w:sz w:val="20"/>
        </w:rPr>
        <w:t>ie</w:t>
      </w:r>
      <w:r w:rsidR="00B8170A" w:rsidRPr="00B8170A">
        <w:rPr>
          <w:i/>
          <w:sz w:val="20"/>
        </w:rPr>
        <w:t xml:space="preserve"> van toepassing </w:t>
      </w:r>
      <w:r w:rsidR="0020182C">
        <w:rPr>
          <w:i/>
          <w:sz w:val="20"/>
        </w:rPr>
        <w:t>zijn</w:t>
      </w:r>
      <w:r w:rsidR="00B8170A" w:rsidRPr="00B8170A">
        <w:rPr>
          <w:i/>
          <w:sz w:val="20"/>
        </w:rPr>
        <w:t>)</w:t>
      </w:r>
      <w:r w:rsidR="00B8170A" w:rsidRPr="00B8170A">
        <w:rPr>
          <w:i/>
          <w:sz w:val="20"/>
        </w:rPr>
        <w:br/>
      </w:r>
    </w:p>
    <w:p w:rsidR="00B8170A" w:rsidRDefault="00B8170A" w:rsidP="0020182C">
      <w:pPr>
        <w:spacing w:after="0"/>
        <w:ind w:left="1080"/>
      </w:pPr>
      <w:r>
        <w:t>..............................................................................................................................................</w:t>
      </w:r>
      <w:r>
        <w:br/>
      </w:r>
    </w:p>
    <w:p w:rsidR="00B8170A" w:rsidRDefault="00B8170A" w:rsidP="00B8170A">
      <w:pPr>
        <w:spacing w:after="0"/>
        <w:ind w:left="1080"/>
      </w:pPr>
      <w:r>
        <w:t>...............................................................................................................................................</w:t>
      </w:r>
    </w:p>
    <w:p w:rsidR="00BE0F2A" w:rsidRDefault="00BE0F2A" w:rsidP="00BE0F2A">
      <w:pPr>
        <w:spacing w:after="0"/>
      </w:pPr>
    </w:p>
    <w:p w:rsidR="00BE0F2A" w:rsidRPr="00B8170A" w:rsidRDefault="00BE0F2A" w:rsidP="00BE0F2A">
      <w:pPr>
        <w:spacing w:after="0"/>
        <w:rPr>
          <w:i/>
          <w:sz w:val="20"/>
        </w:rPr>
      </w:pPr>
      <w:r w:rsidRPr="00B8170A">
        <w:rPr>
          <w:i/>
          <w:sz w:val="20"/>
        </w:rPr>
        <w:t>(aanvinken wat op jou van toepassing is)</w:t>
      </w:r>
    </w:p>
    <w:p w:rsidR="00BE0F2A" w:rsidRPr="00BA139A" w:rsidRDefault="00BE0F2A" w:rsidP="00BE0F2A">
      <w:pPr>
        <w:spacing w:after="0"/>
      </w:pPr>
    </w:p>
    <w:p w:rsidR="00B8170A" w:rsidRDefault="00DA2B81" w:rsidP="00B8170A">
      <w:pPr>
        <w:spacing w:after="0"/>
      </w:pPr>
      <w:r w:rsidRPr="00BA139A">
        <w:rPr>
          <w:sz w:val="28"/>
          <w:szCs w:val="28"/>
          <w:u w:val="single"/>
        </w:rPr>
        <w:t>Overeenkomst:</w:t>
      </w:r>
      <w:r w:rsidRPr="00BA139A">
        <w:rPr>
          <w:sz w:val="28"/>
          <w:szCs w:val="28"/>
          <w:u w:val="single"/>
        </w:rPr>
        <w:br/>
      </w:r>
    </w:p>
    <w:p w:rsidR="00B8170A" w:rsidRDefault="00B8170A" w:rsidP="00B8170A">
      <w:pPr>
        <w:spacing w:after="0"/>
      </w:pPr>
      <w:r>
        <w:t>Ik neem me daarom voor dat</w:t>
      </w:r>
      <w:r w:rsidR="00A95215">
        <w:t xml:space="preserve"> </w:t>
      </w:r>
      <w:r>
        <w:t>...</w:t>
      </w:r>
    </w:p>
    <w:p w:rsidR="00B8170A" w:rsidRPr="00B8170A" w:rsidRDefault="00B8170A" w:rsidP="00B8170A">
      <w:pPr>
        <w:spacing w:after="0"/>
      </w:pPr>
    </w:p>
    <w:p w:rsidR="00206398" w:rsidRPr="00BA139A" w:rsidRDefault="00A95215" w:rsidP="00CF1364">
      <w:pPr>
        <w:numPr>
          <w:ilvl w:val="0"/>
          <w:numId w:val="2"/>
        </w:numPr>
        <w:spacing w:after="0"/>
      </w:pPr>
      <w:r>
        <w:t xml:space="preserve">ik </w:t>
      </w:r>
      <w:r w:rsidR="00F372E0">
        <w:t>e</w:t>
      </w:r>
      <w:r w:rsidR="00206398" w:rsidRPr="00BA139A">
        <w:t xml:space="preserve">lke wettelijke schooldag op tijd aanwezig </w:t>
      </w:r>
      <w:r w:rsidR="00A47D0C">
        <w:t>zal</w:t>
      </w:r>
      <w:r w:rsidR="00206398" w:rsidRPr="00BA139A">
        <w:t xml:space="preserve"> zijn;</w:t>
      </w:r>
    </w:p>
    <w:p w:rsidR="00263C02" w:rsidRPr="00BA139A" w:rsidRDefault="00A95215" w:rsidP="00263C02">
      <w:pPr>
        <w:numPr>
          <w:ilvl w:val="0"/>
          <w:numId w:val="2"/>
        </w:numPr>
        <w:spacing w:after="0"/>
      </w:pPr>
      <w:r>
        <w:t xml:space="preserve">ik </w:t>
      </w:r>
      <w:r w:rsidR="00F372E0">
        <w:t>h</w:t>
      </w:r>
      <w:r w:rsidR="00263C02" w:rsidRPr="00BA139A">
        <w:t xml:space="preserve">et schoolreglement goed </w:t>
      </w:r>
      <w:r w:rsidR="00A47D0C">
        <w:t>ga</w:t>
      </w:r>
      <w:r w:rsidR="00263C02" w:rsidRPr="00BA139A">
        <w:t xml:space="preserve"> lezen</w:t>
      </w:r>
      <w:r w:rsidR="00A47D0C">
        <w:t>,</w:t>
      </w:r>
      <w:r w:rsidR="00263C02" w:rsidRPr="00BA139A">
        <w:t xml:space="preserve"> met speciale aandacht voor de regelgeving in verband met afwezigheden </w:t>
      </w:r>
      <w:r w:rsidR="00A47D0C">
        <w:t>(</w:t>
      </w:r>
      <w:r w:rsidR="00263C02" w:rsidRPr="00BA139A">
        <w:t xml:space="preserve">hoofdstuk </w:t>
      </w:r>
      <w:r w:rsidR="00B8170A">
        <w:t>2.5</w:t>
      </w:r>
      <w:r w:rsidR="00A47D0C">
        <w:t>)</w:t>
      </w:r>
      <w:r w:rsidR="00B8170A">
        <w:t xml:space="preserve"> en de leefregels </w:t>
      </w:r>
      <w:r w:rsidR="00A47D0C">
        <w:t>(</w:t>
      </w:r>
      <w:r w:rsidR="00B8170A">
        <w:t>hoofdstuk 2 &amp; 3</w:t>
      </w:r>
      <w:r w:rsidR="00A47D0C">
        <w:t>)</w:t>
      </w:r>
      <w:r w:rsidR="00263C02" w:rsidRPr="00BA139A">
        <w:t>;</w:t>
      </w:r>
    </w:p>
    <w:p w:rsidR="00A95215" w:rsidRPr="00A95215" w:rsidRDefault="00A95215" w:rsidP="00A95215">
      <w:pPr>
        <w:numPr>
          <w:ilvl w:val="0"/>
          <w:numId w:val="2"/>
        </w:numPr>
        <w:spacing w:after="0"/>
      </w:pPr>
      <w:r>
        <w:t>ik me</w:t>
      </w:r>
      <w:r w:rsidRPr="00A95215">
        <w:t xml:space="preserve"> aan de afspraken</w:t>
      </w:r>
      <w:r>
        <w:t>,</w:t>
      </w:r>
      <w:r w:rsidRPr="00A95215">
        <w:t xml:space="preserve"> die met </w:t>
      </w:r>
      <w:r>
        <w:t>mij gemaakt zijn, strikt houd</w:t>
      </w:r>
      <w:r w:rsidRPr="00A95215">
        <w:t>;</w:t>
      </w:r>
    </w:p>
    <w:p w:rsidR="00A95215" w:rsidRPr="00A95215" w:rsidRDefault="00A95215" w:rsidP="00A95215">
      <w:pPr>
        <w:numPr>
          <w:ilvl w:val="0"/>
          <w:numId w:val="2"/>
        </w:numPr>
        <w:spacing w:after="0"/>
      </w:pPr>
      <w:r>
        <w:t>ik g</w:t>
      </w:r>
      <w:r w:rsidRPr="00A95215">
        <w:t xml:space="preserve">oed </w:t>
      </w:r>
      <w:r>
        <w:t>m</w:t>
      </w:r>
      <w:r w:rsidRPr="00A95215">
        <w:t xml:space="preserve">ijn best </w:t>
      </w:r>
      <w:r>
        <w:t xml:space="preserve">zal </w:t>
      </w:r>
      <w:r w:rsidRPr="00A95215">
        <w:t>doe</w:t>
      </w:r>
      <w:r>
        <w:t>n</w:t>
      </w:r>
      <w:r w:rsidRPr="00A95215">
        <w:t xml:space="preserve"> om dit jaar te slagen;</w:t>
      </w:r>
    </w:p>
    <w:p w:rsidR="00B8170A" w:rsidRDefault="00A95215" w:rsidP="00A95215">
      <w:pPr>
        <w:numPr>
          <w:ilvl w:val="0"/>
          <w:numId w:val="2"/>
        </w:numPr>
        <w:spacing w:after="0"/>
      </w:pPr>
      <w:r>
        <w:t>ik positief meewerk aan een goede sfeer in de klas</w:t>
      </w:r>
      <w:r w:rsidR="00A47D0C">
        <w:t xml:space="preserve"> en de school</w:t>
      </w:r>
      <w:r>
        <w:t>;</w:t>
      </w:r>
    </w:p>
    <w:p w:rsidR="00A47D0C" w:rsidRPr="00BA139A" w:rsidRDefault="00A47D0C" w:rsidP="00A95215">
      <w:pPr>
        <w:numPr>
          <w:ilvl w:val="0"/>
          <w:numId w:val="2"/>
        </w:numPr>
        <w:spacing w:after="0"/>
      </w:pPr>
      <w:r>
        <w:t>ik geen begeleidingsovereenkomsten of meldingen over negatief gedrag zal krijgen;</w:t>
      </w:r>
    </w:p>
    <w:p w:rsidR="003A30BC" w:rsidRDefault="00A95215" w:rsidP="003A30BC">
      <w:pPr>
        <w:numPr>
          <w:ilvl w:val="0"/>
          <w:numId w:val="2"/>
        </w:numPr>
        <w:spacing w:after="0"/>
      </w:pPr>
      <w:r>
        <w:t>ik</w:t>
      </w:r>
      <w:r w:rsidR="00A47D0C">
        <w:t>,</w:t>
      </w:r>
      <w:r>
        <w:t xml:space="preserve"> </w:t>
      </w:r>
      <w:r w:rsidR="0051535A" w:rsidRPr="00BA139A">
        <w:t>bij een blijvend probleem</w:t>
      </w:r>
      <w:r>
        <w:t>,</w:t>
      </w:r>
      <w:r w:rsidR="0051535A" w:rsidRPr="00BA139A">
        <w:t xml:space="preserve"> contact op</w:t>
      </w:r>
      <w:r>
        <w:t xml:space="preserve">neem </w:t>
      </w:r>
      <w:r w:rsidR="0051535A" w:rsidRPr="00BA139A">
        <w:t>met het ILB om de zaken te bespreken.</w:t>
      </w:r>
    </w:p>
    <w:p w:rsidR="00A95215" w:rsidRDefault="00A95215" w:rsidP="00A95215">
      <w:pPr>
        <w:spacing w:after="0"/>
      </w:pPr>
      <w:bookmarkStart w:id="0" w:name="_GoBack"/>
      <w:bookmarkEnd w:id="0"/>
    </w:p>
    <w:p w:rsidR="00A95215" w:rsidRDefault="00A95215" w:rsidP="00A95215">
      <w:pPr>
        <w:spacing w:after="0"/>
      </w:pPr>
      <w:r>
        <w:t xml:space="preserve">Samen met het hele schoolteam, de leerkrachten, de mensen van de secretariaten, de directeur, het ILB en alle anderen die me zullen omringen tijdens de komende schooljaren, wil ik er een fijne tijd van maken en hoop ik op een succesvolle schoolcarrière met uiteindelijk een </w:t>
      </w:r>
      <w:r w:rsidR="00A47D0C">
        <w:t>ijzer</w:t>
      </w:r>
      <w:r>
        <w:t>sterk diploma.</w:t>
      </w:r>
    </w:p>
    <w:p w:rsidR="00BA139A" w:rsidRPr="00BA139A" w:rsidRDefault="00BA139A" w:rsidP="00BA139A">
      <w:pPr>
        <w:spacing w:after="0"/>
      </w:pPr>
    </w:p>
    <w:p w:rsidR="00BA139A" w:rsidRDefault="00DA2B81" w:rsidP="00DA2B81">
      <w:pPr>
        <w:rPr>
          <w:b/>
        </w:rPr>
      </w:pPr>
      <w:r w:rsidRPr="00BA139A">
        <w:rPr>
          <w:b/>
        </w:rPr>
        <w:t>De aanwezigen tekenen voor kennisname en akkoord.</w:t>
      </w:r>
    </w:p>
    <w:p w:rsidR="00DA2B81" w:rsidRPr="00BA139A" w:rsidRDefault="00DA2B81" w:rsidP="00DA2B81">
      <w:pPr>
        <w:rPr>
          <w:b/>
        </w:rPr>
      </w:pPr>
      <w:r w:rsidRPr="00BA139A">
        <w:rPr>
          <w:b/>
        </w:rPr>
        <w:t>Naam + handtekening van de aanwezigen:</w:t>
      </w:r>
    </w:p>
    <w:p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rsidR="00E53C7C" w:rsidRDefault="00E53C7C" w:rsidP="00E53C7C">
      <w:pPr>
        <w:tabs>
          <w:tab w:val="left" w:pos="5103"/>
        </w:tabs>
        <w:overflowPunct w:val="0"/>
        <w:autoSpaceDE w:val="0"/>
        <w:autoSpaceDN w:val="0"/>
        <w:adjustRightInd w:val="0"/>
        <w:spacing w:after="0" w:line="360" w:lineRule="auto"/>
        <w:textAlignment w:val="baseline"/>
      </w:pPr>
      <w:r>
        <w:t xml:space="preserve">- </w:t>
      </w:r>
      <w:r w:rsidRPr="00BA139A">
        <w:t>De leerling:</w:t>
      </w:r>
      <w:r>
        <w:tab/>
        <w:t>${ouders}</w:t>
      </w:r>
      <w:r w:rsidRPr="00BA139A">
        <w:t xml:space="preserve"> </w:t>
      </w:r>
    </w:p>
    <w:p w:rsidR="00A95215" w:rsidRPr="00BA139A" w:rsidRDefault="00A95215" w:rsidP="00F372E0">
      <w:pPr>
        <w:tabs>
          <w:tab w:val="left" w:pos="5103"/>
        </w:tabs>
        <w:overflowPunct w:val="0"/>
        <w:autoSpaceDE w:val="0"/>
        <w:autoSpaceDN w:val="0"/>
        <w:adjustRightInd w:val="0"/>
        <w:spacing w:after="0" w:line="360" w:lineRule="auto"/>
        <w:textAlignment w:val="baseline"/>
      </w:pPr>
    </w:p>
    <w:p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M. Blevi, directeur KTA1:</w:t>
      </w:r>
    </w:p>
    <w:sectPr w:rsidR="00DA2B81" w:rsidRPr="00BA139A" w:rsidSect="00CF1364">
      <w:footerReference w:type="default" r:id="rId7"/>
      <w:headerReference w:type="first" r:id="rId8"/>
      <w:footerReference w:type="first" r:id="rId9"/>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1A" w:rsidRDefault="007B661A" w:rsidP="006D1CEA">
      <w:pPr>
        <w:spacing w:after="0"/>
      </w:pPr>
      <w:r>
        <w:separator/>
      </w:r>
    </w:p>
  </w:endnote>
  <w:endnote w:type="continuationSeparator" w:id="0">
    <w:p w:rsidR="007B661A" w:rsidRDefault="007B661A"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Arial Unicode MS"/>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07A" w:rsidRPr="00BA743A" w:rsidRDefault="000004A3">
    <w:pPr>
      <w:pStyle w:val="Voettekst"/>
      <w:rPr>
        <w:sz w:val="16"/>
        <w:szCs w:val="16"/>
      </w:rPr>
    </w:pPr>
    <w:r>
      <w:rPr>
        <w:noProof/>
        <w:lang w:val="nl-BE" w:eastAsia="nl-BE"/>
      </w:rPr>
      <w:drawing>
        <wp:inline distT="0" distB="0" distL="0" distR="0">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inanummer"/>
        <w:sz w:val="16"/>
        <w:szCs w:val="16"/>
      </w:rPr>
      <w:fldChar w:fldCharType="begin"/>
    </w:r>
    <w:r w:rsidR="004E407A" w:rsidRPr="00BA743A">
      <w:rPr>
        <w:rStyle w:val="Paginanummer"/>
        <w:sz w:val="16"/>
        <w:szCs w:val="16"/>
      </w:rPr>
      <w:instrText xml:space="preserve"> PAGE </w:instrText>
    </w:r>
    <w:r w:rsidR="004E407A" w:rsidRPr="00BA743A">
      <w:rPr>
        <w:rStyle w:val="Paginanummer"/>
        <w:sz w:val="16"/>
        <w:szCs w:val="16"/>
      </w:rPr>
      <w:fldChar w:fldCharType="separate"/>
    </w:r>
    <w:r w:rsidR="00A95215">
      <w:rPr>
        <w:rStyle w:val="Paginanummer"/>
        <w:noProof/>
        <w:sz w:val="16"/>
        <w:szCs w:val="16"/>
      </w:rPr>
      <w:t>2</w:t>
    </w:r>
    <w:r w:rsidR="004E407A" w:rsidRPr="00BA743A">
      <w:rPr>
        <w:rStyle w:val="Paginanumm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3C5" w:rsidRDefault="00B063C5" w:rsidP="00B063C5">
    <w:pPr>
      <w:tabs>
        <w:tab w:val="right" w:pos="9066"/>
      </w:tabs>
      <w:spacing w:after="0"/>
      <w:ind w:left="567"/>
      <w:jc w:val="right"/>
      <w:rPr>
        <w:rFonts w:cs="ConduitITC-Light"/>
        <w:b/>
        <w:sz w:val="16"/>
        <w:szCs w:val="16"/>
      </w:rPr>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-279400</wp:posOffset>
              </wp:positionH>
              <wp:positionV relativeFrom="paragraph">
                <wp:posOffset>44450</wp:posOffset>
              </wp:positionV>
              <wp:extent cx="6172200" cy="0"/>
              <wp:effectExtent l="0" t="0" r="19050" b="1905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F9838" id="Rechte verbindingslijn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rsidR="00B063C5" w:rsidRDefault="00B063C5" w:rsidP="00B063C5">
    <w:pPr>
      <w:tabs>
        <w:tab w:val="right" w:pos="9066"/>
      </w:tabs>
      <w:spacing w:after="0"/>
      <w:ind w:left="567"/>
      <w:jc w:val="right"/>
      <w:rPr>
        <w:i/>
      </w:rPr>
    </w:pPr>
    <w:r>
      <w:rPr>
        <w:noProof/>
        <w:lang w:val="nl-BE" w:eastAsia="nl-BE"/>
      </w:rPr>
      <w:drawing>
        <wp:anchor distT="0" distB="0" distL="114300" distR="114300" simplePos="0" relativeHeight="251657216" behindDoc="0" locked="0" layoutInCell="1" allowOverlap="1">
          <wp:simplePos x="0" y="0"/>
          <wp:positionH relativeFrom="column">
            <wp:posOffset>-215900</wp:posOffset>
          </wp:positionH>
          <wp:positionV relativeFrom="paragraph">
            <wp:posOffset>23495</wp:posOffset>
          </wp:positionV>
          <wp:extent cx="457200" cy="482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Pr>
        <w:rFonts w:cs="ConduitITC-Light"/>
        <w:i/>
        <w:sz w:val="16"/>
        <w:szCs w:val="16"/>
      </w:rPr>
      <w:t xml:space="preserve">Blz. </w:t>
    </w:r>
    <w:r>
      <w:rPr>
        <w:rFonts w:cs="ConduitITC-Light"/>
        <w:i/>
        <w:sz w:val="16"/>
        <w:szCs w:val="16"/>
      </w:rPr>
      <w:fldChar w:fldCharType="begin"/>
    </w:r>
    <w:r>
      <w:rPr>
        <w:rFonts w:cs="ConduitITC-Light"/>
        <w:i/>
        <w:sz w:val="16"/>
        <w:szCs w:val="16"/>
      </w:rPr>
      <w:instrText xml:space="preserve"> PAGE  \* MERGEFORMAT </w:instrText>
    </w:r>
    <w:r>
      <w:rPr>
        <w:rFonts w:cs="ConduitITC-Light"/>
        <w:i/>
        <w:sz w:val="16"/>
        <w:szCs w:val="16"/>
      </w:rPr>
      <w:fldChar w:fldCharType="separate"/>
    </w:r>
    <w:r>
      <w:rPr>
        <w:rFonts w:cs="ConduitITC-Light"/>
        <w:i/>
        <w:noProof/>
        <w:sz w:val="16"/>
        <w:szCs w:val="16"/>
      </w:rPr>
      <w:t>1</w:t>
    </w:r>
    <w:r>
      <w:rPr>
        <w:rFonts w:cs="ConduitITC-Light"/>
        <w:i/>
        <w:sz w:val="16"/>
        <w:szCs w:val="16"/>
      </w:rPr>
      <w:fldChar w:fldCharType="end"/>
    </w:r>
    <w:r>
      <w:rPr>
        <w:rFonts w:cs="ConduitITC-Light"/>
        <w:i/>
        <w:sz w:val="16"/>
        <w:szCs w:val="16"/>
      </w:rPr>
      <w:t xml:space="preserve"> van </w:t>
    </w:r>
    <w:r>
      <w:rPr>
        <w:rFonts w:cs="ConduitITC-Light"/>
        <w:i/>
        <w:sz w:val="16"/>
        <w:szCs w:val="16"/>
      </w:rPr>
      <w:fldChar w:fldCharType="begin"/>
    </w:r>
    <w:r>
      <w:rPr>
        <w:rFonts w:cs="ConduitITC-Light"/>
        <w:i/>
        <w:sz w:val="16"/>
        <w:szCs w:val="16"/>
      </w:rPr>
      <w:instrText xml:space="preserve"> NUMPAGES  \* MERGEFORMAT </w:instrText>
    </w:r>
    <w:r>
      <w:rPr>
        <w:rFonts w:cs="ConduitITC-Light"/>
        <w:i/>
        <w:sz w:val="16"/>
        <w:szCs w:val="16"/>
      </w:rPr>
      <w:fldChar w:fldCharType="separate"/>
    </w:r>
    <w:r>
      <w:rPr>
        <w:rFonts w:cs="ConduitITC-Light"/>
        <w:i/>
        <w:noProof/>
        <w:sz w:val="16"/>
        <w:szCs w:val="16"/>
      </w:rPr>
      <w:t>1</w:t>
    </w:r>
    <w:r>
      <w:rPr>
        <w:rFonts w:cs="ConduitITC-Light"/>
        <w:i/>
        <w:sz w:val="16"/>
        <w:szCs w:val="16"/>
      </w:rPr>
      <w:fldChar w:fldCharType="end"/>
    </w:r>
  </w:p>
  <w:p w:rsidR="00B063C5" w:rsidRDefault="00B063C5" w:rsidP="00B063C5">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rsidR="00B063C5" w:rsidRDefault="00B063C5" w:rsidP="00B063C5">
    <w:pPr>
      <w:pStyle w:val="Basisalinea"/>
      <w:ind w:left="567"/>
      <w:rPr>
        <w:rFonts w:ascii="Calibri" w:hAnsi="Calibri" w:cs="ConduitITC-Light"/>
        <w:sz w:val="16"/>
        <w:szCs w:val="16"/>
      </w:rPr>
    </w:pPr>
    <w:r>
      <w:rPr>
        <w:rFonts w:ascii="Calibri" w:hAnsi="Calibri" w:cs="ConduitITC-Light"/>
        <w:sz w:val="16"/>
        <w:szCs w:val="16"/>
      </w:rPr>
      <w:t>T. 011 21 10 10, 011 27 90 80</w:t>
    </w:r>
  </w:p>
  <w:p w:rsidR="004E407A" w:rsidRPr="00B063C5" w:rsidRDefault="00B063C5" w:rsidP="00B063C5">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1A" w:rsidRDefault="007B661A" w:rsidP="006D1CEA">
      <w:pPr>
        <w:spacing w:after="0"/>
      </w:pPr>
      <w:r>
        <w:separator/>
      </w:r>
    </w:p>
  </w:footnote>
  <w:footnote w:type="continuationSeparator" w:id="0">
    <w:p w:rsidR="007B661A" w:rsidRDefault="007B661A" w:rsidP="006D1C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07A" w:rsidRDefault="000004A3">
    <w:pPr>
      <w:pStyle w:val="Koptekst"/>
    </w:pPr>
    <w:r>
      <w:rPr>
        <w:noProof/>
        <w:lang w:val="nl-BE" w:eastAsia="nl-BE"/>
      </w:rPr>
      <w:drawing>
        <wp:inline distT="0" distB="0" distL="0" distR="0">
          <wp:extent cx="2971800" cy="241300"/>
          <wp:effectExtent l="0" t="0" r="0"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p>
  <w:p w:rsidR="00CF1364" w:rsidRPr="00CF1364" w:rsidRDefault="00CF1364">
    <w:pP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F7E1B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CB6911"/>
    <w:multiLevelType w:val="hybridMultilevel"/>
    <w:tmpl w:val="F2E04280"/>
    <w:lvl w:ilvl="0" w:tplc="04130003">
      <w:start w:val="1"/>
      <w:numFmt w:val="bullet"/>
      <w:lvlText w:val="o"/>
      <w:lvlJc w:val="left"/>
      <w:pPr>
        <w:tabs>
          <w:tab w:val="num" w:pos="1080"/>
        </w:tabs>
        <w:ind w:left="108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04A3"/>
    <w:rsid w:val="00005C42"/>
    <w:rsid w:val="00012AB4"/>
    <w:rsid w:val="000146AD"/>
    <w:rsid w:val="0001662D"/>
    <w:rsid w:val="00090814"/>
    <w:rsid w:val="000A3C45"/>
    <w:rsid w:val="000C1FEE"/>
    <w:rsid w:val="000F358E"/>
    <w:rsid w:val="00121F5C"/>
    <w:rsid w:val="00154B67"/>
    <w:rsid w:val="001931C2"/>
    <w:rsid w:val="001A7EE5"/>
    <w:rsid w:val="001F6F99"/>
    <w:rsid w:val="0020182C"/>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623D0"/>
    <w:rsid w:val="00485EF3"/>
    <w:rsid w:val="004A20C8"/>
    <w:rsid w:val="004B35F7"/>
    <w:rsid w:val="004B65DF"/>
    <w:rsid w:val="004C6781"/>
    <w:rsid w:val="004E407A"/>
    <w:rsid w:val="004E6C4E"/>
    <w:rsid w:val="004F6190"/>
    <w:rsid w:val="005003B0"/>
    <w:rsid w:val="0051348E"/>
    <w:rsid w:val="0051535A"/>
    <w:rsid w:val="005236B5"/>
    <w:rsid w:val="00532332"/>
    <w:rsid w:val="00547B38"/>
    <w:rsid w:val="00567568"/>
    <w:rsid w:val="00573A1B"/>
    <w:rsid w:val="005763C1"/>
    <w:rsid w:val="005804CE"/>
    <w:rsid w:val="005A1A75"/>
    <w:rsid w:val="005A1DD4"/>
    <w:rsid w:val="005B14CC"/>
    <w:rsid w:val="006149D3"/>
    <w:rsid w:val="006255D5"/>
    <w:rsid w:val="00641487"/>
    <w:rsid w:val="00644B02"/>
    <w:rsid w:val="00647A10"/>
    <w:rsid w:val="0065176A"/>
    <w:rsid w:val="0067362D"/>
    <w:rsid w:val="00680A68"/>
    <w:rsid w:val="006836BD"/>
    <w:rsid w:val="006B3EC0"/>
    <w:rsid w:val="006D1CEA"/>
    <w:rsid w:val="006D3275"/>
    <w:rsid w:val="006E4141"/>
    <w:rsid w:val="006F3635"/>
    <w:rsid w:val="007035D7"/>
    <w:rsid w:val="00704F3C"/>
    <w:rsid w:val="00734581"/>
    <w:rsid w:val="007356B6"/>
    <w:rsid w:val="00756539"/>
    <w:rsid w:val="007629E5"/>
    <w:rsid w:val="00764475"/>
    <w:rsid w:val="00765375"/>
    <w:rsid w:val="00765D4F"/>
    <w:rsid w:val="00786BAE"/>
    <w:rsid w:val="007A2E60"/>
    <w:rsid w:val="007B661A"/>
    <w:rsid w:val="007B763F"/>
    <w:rsid w:val="007F3165"/>
    <w:rsid w:val="00823AAA"/>
    <w:rsid w:val="00855B54"/>
    <w:rsid w:val="00881CD8"/>
    <w:rsid w:val="0089350D"/>
    <w:rsid w:val="008F6B53"/>
    <w:rsid w:val="00911A62"/>
    <w:rsid w:val="00942169"/>
    <w:rsid w:val="0097295E"/>
    <w:rsid w:val="00977083"/>
    <w:rsid w:val="0098330A"/>
    <w:rsid w:val="00985E95"/>
    <w:rsid w:val="009B49F5"/>
    <w:rsid w:val="009E020F"/>
    <w:rsid w:val="009F2E3C"/>
    <w:rsid w:val="00A051D8"/>
    <w:rsid w:val="00A36137"/>
    <w:rsid w:val="00A47D0C"/>
    <w:rsid w:val="00A62E0B"/>
    <w:rsid w:val="00A76A42"/>
    <w:rsid w:val="00A95215"/>
    <w:rsid w:val="00AB074F"/>
    <w:rsid w:val="00AB1EEF"/>
    <w:rsid w:val="00AF1634"/>
    <w:rsid w:val="00AF6AC7"/>
    <w:rsid w:val="00B063C5"/>
    <w:rsid w:val="00B8170A"/>
    <w:rsid w:val="00BA139A"/>
    <w:rsid w:val="00BA743A"/>
    <w:rsid w:val="00BC29AA"/>
    <w:rsid w:val="00BE0F2A"/>
    <w:rsid w:val="00BF6F14"/>
    <w:rsid w:val="00C23026"/>
    <w:rsid w:val="00C36202"/>
    <w:rsid w:val="00C7024D"/>
    <w:rsid w:val="00C710FB"/>
    <w:rsid w:val="00C952CA"/>
    <w:rsid w:val="00C97FF4"/>
    <w:rsid w:val="00CC3602"/>
    <w:rsid w:val="00CF1364"/>
    <w:rsid w:val="00CF3E57"/>
    <w:rsid w:val="00CF5E8A"/>
    <w:rsid w:val="00D054C2"/>
    <w:rsid w:val="00D46225"/>
    <w:rsid w:val="00D67905"/>
    <w:rsid w:val="00D93F7F"/>
    <w:rsid w:val="00DA2B81"/>
    <w:rsid w:val="00DD7036"/>
    <w:rsid w:val="00DE2C21"/>
    <w:rsid w:val="00E20F34"/>
    <w:rsid w:val="00E40348"/>
    <w:rsid w:val="00E46507"/>
    <w:rsid w:val="00E53C7C"/>
    <w:rsid w:val="00E74793"/>
    <w:rsid w:val="00E813F0"/>
    <w:rsid w:val="00EA2CBA"/>
    <w:rsid w:val="00EE290B"/>
    <w:rsid w:val="00EE2F3F"/>
    <w:rsid w:val="00F002EA"/>
    <w:rsid w:val="00F32CE3"/>
    <w:rsid w:val="00F372E0"/>
    <w:rsid w:val="00F373C4"/>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8D8B0D45-7378-4341-8F36-30874FE9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lang w:val="nl-BE"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035D7"/>
    <w:pPr>
      <w:spacing w:after="200"/>
    </w:pPr>
    <w:rPr>
      <w:rFonts w:ascii="Calibri" w:hAnsi="Calibri"/>
      <w:sz w:val="22"/>
      <w:szCs w:val="24"/>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6D1CEA"/>
    <w:pPr>
      <w:tabs>
        <w:tab w:val="center" w:pos="4320"/>
        <w:tab w:val="right" w:pos="8640"/>
      </w:tabs>
      <w:spacing w:after="0"/>
    </w:pPr>
  </w:style>
  <w:style w:type="character" w:customStyle="1" w:styleId="KoptekstChar">
    <w:name w:val="Koptekst Char"/>
    <w:link w:val="Koptekst"/>
    <w:locked/>
    <w:rsid w:val="006D1CEA"/>
    <w:rPr>
      <w:rFonts w:cs="Times New Roman"/>
    </w:rPr>
  </w:style>
  <w:style w:type="paragraph" w:styleId="Voettekst">
    <w:name w:val="footer"/>
    <w:basedOn w:val="Standaard"/>
    <w:link w:val="VoettekstChar"/>
    <w:rsid w:val="006D1CEA"/>
    <w:pPr>
      <w:tabs>
        <w:tab w:val="center" w:pos="4320"/>
        <w:tab w:val="right" w:pos="8640"/>
      </w:tabs>
      <w:spacing w:after="0"/>
    </w:pPr>
  </w:style>
  <w:style w:type="character" w:customStyle="1" w:styleId="VoettekstChar">
    <w:name w:val="Voettekst Char"/>
    <w:link w:val="Voettekst"/>
    <w:locked/>
    <w:rsid w:val="006D1CEA"/>
    <w:rPr>
      <w:rFonts w:cs="Times New Roman"/>
    </w:rPr>
  </w:style>
  <w:style w:type="paragraph" w:styleId="Ballontekst">
    <w:name w:val="Balloon Text"/>
    <w:basedOn w:val="Standaard"/>
    <w:link w:val="BallontekstChar"/>
    <w:semiHidden/>
    <w:rsid w:val="006D1CEA"/>
    <w:pPr>
      <w:spacing w:after="0"/>
    </w:pPr>
    <w:rPr>
      <w:rFonts w:ascii="Lucida Grande" w:hAnsi="Lucida Grande" w:cs="Lucida Grande"/>
      <w:sz w:val="18"/>
      <w:szCs w:val="18"/>
    </w:rPr>
  </w:style>
  <w:style w:type="character" w:customStyle="1" w:styleId="BallontekstChar">
    <w:name w:val="Ballontekst Char"/>
    <w:link w:val="Ballontekst"/>
    <w:semiHidden/>
    <w:locked/>
    <w:rsid w:val="006D1CEA"/>
    <w:rPr>
      <w:rFonts w:ascii="Lucida Grande" w:hAnsi="Lucida Grande" w:cs="Lucida Grande"/>
      <w:sz w:val="18"/>
      <w:szCs w:val="18"/>
    </w:rPr>
  </w:style>
  <w:style w:type="paragraph" w:customStyle="1" w:styleId="Basisalinea">
    <w:name w:val="[Basisalinea]"/>
    <w:basedOn w:val="Standaard"/>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Onderkantformulier">
    <w:name w:val="HTML Bottom of Form"/>
    <w:basedOn w:val="Standaard"/>
    <w:next w:val="Standaard"/>
    <w:link w:val="OnderkantformulierChar"/>
    <w:hidden/>
    <w:semiHidden/>
    <w:rsid w:val="0032622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link w:val="Onderkantformulier"/>
    <w:semiHidden/>
    <w:locked/>
    <w:rsid w:val="0032622B"/>
    <w:rPr>
      <w:rFonts w:ascii="Arial" w:hAnsi="Arial" w:cs="Arial"/>
      <w:vanish/>
      <w:sz w:val="16"/>
      <w:szCs w:val="16"/>
    </w:rPr>
  </w:style>
  <w:style w:type="paragraph" w:styleId="Bovenkantformulier">
    <w:name w:val="HTML Top of Form"/>
    <w:basedOn w:val="Standaard"/>
    <w:next w:val="Standaard"/>
    <w:link w:val="BovenkantformulierChar"/>
    <w:hidden/>
    <w:semiHidden/>
    <w:rsid w:val="0032622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link w:val="Bovenkantformulier"/>
    <w:semiHidden/>
    <w:locked/>
    <w:rsid w:val="0032622B"/>
    <w:rPr>
      <w:rFonts w:ascii="Arial" w:hAnsi="Arial" w:cs="Arial"/>
      <w:vanish/>
      <w:sz w:val="16"/>
      <w:szCs w:val="16"/>
    </w:rPr>
  </w:style>
  <w:style w:type="paragraph" w:customStyle="1" w:styleId="Revision1">
    <w:name w:val="Revision1"/>
    <w:hidden/>
    <w:semiHidden/>
    <w:rsid w:val="00647A10"/>
    <w:rPr>
      <w:sz w:val="24"/>
      <w:szCs w:val="24"/>
      <w:lang w:val="nl-NL" w:eastAsia="ja-JP"/>
    </w:rPr>
  </w:style>
  <w:style w:type="table" w:styleId="Tabelraster">
    <w:name w:val="Table Grid"/>
    <w:basedOn w:val="Standaardtabel"/>
    <w:rsid w:val="00BF6F14"/>
    <w:rPr>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A3C45"/>
    <w:rPr>
      <w:rFonts w:cs="Times New Roman"/>
      <w:color w:val="0000FF"/>
      <w:u w:val="single"/>
    </w:rPr>
  </w:style>
  <w:style w:type="character" w:styleId="Paginanumm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187580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Begeleidingsovereenkomst n</vt:lpstr>
    </vt:vector>
  </TitlesOfParts>
  <Company>Hasselt</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Koen Leuris</cp:lastModifiedBy>
  <cp:revision>5</cp:revision>
  <cp:lastPrinted>2014-09-01T08:51:00Z</cp:lastPrinted>
  <dcterms:created xsi:type="dcterms:W3CDTF">2015-09-02T11:56:00Z</dcterms:created>
  <dcterms:modified xsi:type="dcterms:W3CDTF">2015-12-08T10:14:00Z</dcterms:modified>
</cp:coreProperties>
</file>