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CEF5" w14:textId="77CD129D" w:rsidR="00FE493B" w:rsidRDefault="00FE493B" w:rsidP="00FE493B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HROADS</w:t>
      </w:r>
    </w:p>
    <w:p w14:paraId="11500015" w14:textId="693054BE" w:rsidR="00FE493B" w:rsidRDefault="00FE493B" w:rsidP="00FE493B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Modelos Banco de Dados</w:t>
      </w:r>
    </w:p>
    <w:p w14:paraId="7E2FE804" w14:textId="2DF807DC" w:rsidR="00FE493B" w:rsidRDefault="00FE493B" w:rsidP="00FE493B">
      <w:pPr>
        <w:jc w:val="center"/>
        <w:rPr>
          <w:rFonts w:ascii="Arial" w:hAnsi="Arial" w:cs="Arial"/>
          <w:b/>
          <w:bCs/>
          <w:i/>
          <w:iCs/>
        </w:rPr>
      </w:pPr>
      <w:r w:rsidRPr="00FE493B">
        <w:rPr>
          <w:rFonts w:ascii="Arial" w:hAnsi="Arial" w:cs="Arial"/>
          <w:b/>
          <w:bCs/>
          <w:i/>
          <w:iCs/>
        </w:rPr>
        <w:t>Henrique Barreto, Mateus de B</w:t>
      </w:r>
      <w:r>
        <w:rPr>
          <w:rFonts w:ascii="Arial" w:hAnsi="Arial" w:cs="Arial"/>
          <w:b/>
          <w:bCs/>
          <w:i/>
          <w:iCs/>
        </w:rPr>
        <w:t>r</w:t>
      </w:r>
      <w:r w:rsidRPr="00FE493B">
        <w:rPr>
          <w:rFonts w:ascii="Arial" w:hAnsi="Arial" w:cs="Arial"/>
          <w:b/>
          <w:bCs/>
          <w:i/>
          <w:iCs/>
        </w:rPr>
        <w:t>ito</w:t>
      </w:r>
    </w:p>
    <w:p w14:paraId="1F52544C" w14:textId="3B862914" w:rsidR="00FE493B" w:rsidRPr="00FE493B" w:rsidRDefault="00FE493B" w:rsidP="00FE493B">
      <w:pPr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2DT, Grupo 17</w:t>
      </w:r>
    </w:p>
    <w:p w14:paraId="225152D6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4AF6572A" w14:textId="17D35ADB" w:rsidR="00FE493B" w:rsidRP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Modelo Conceitual</w:t>
      </w:r>
    </w:p>
    <w:p w14:paraId="3DD9E892" w14:textId="53BF8BBE" w:rsidR="00FE493B" w:rsidRPr="00FE493B" w:rsidRDefault="00FE493B" w:rsidP="00FE493B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O modelo conceitual demonstra o fluxo e o raciocínio do banco de dados do RPG, sendo a primeira parte da modelagem de dados.</w:t>
      </w:r>
    </w:p>
    <w:p w14:paraId="731D65EA" w14:textId="69B8614E" w:rsidR="00E65BB3" w:rsidRDefault="00FE493B" w:rsidP="00FE493B">
      <w:pPr>
        <w:jc w:val="both"/>
      </w:pPr>
      <w:r>
        <w:rPr>
          <w:noProof/>
        </w:rPr>
        <w:drawing>
          <wp:inline distT="0" distB="0" distL="0" distR="0" wp14:anchorId="294147FE" wp14:editId="18800DBB">
            <wp:extent cx="5248275" cy="2962275"/>
            <wp:effectExtent l="0" t="0" r="9525" b="952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6DE8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7A57BD92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7A9A5507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2469A52B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7A352404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7F8432EA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23DA7789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1C196A23" w14:textId="0DA23BBD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Modelo Logico</w:t>
      </w:r>
    </w:p>
    <w:p w14:paraId="6245BFDD" w14:textId="4DE1A7CD" w:rsidR="00FE493B" w:rsidRPr="00FE493B" w:rsidRDefault="00FE493B" w:rsidP="00FE493B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O modelo </w:t>
      </w:r>
      <w:r>
        <w:rPr>
          <w:rFonts w:ascii="Arial" w:hAnsi="Arial" w:cs="Arial"/>
          <w:sz w:val="44"/>
          <w:szCs w:val="44"/>
        </w:rPr>
        <w:t>logico</w:t>
      </w:r>
      <w:r>
        <w:rPr>
          <w:rFonts w:ascii="Arial" w:hAnsi="Arial" w:cs="Arial"/>
          <w:sz w:val="44"/>
          <w:szCs w:val="44"/>
        </w:rPr>
        <w:t xml:space="preserve"> demonstra </w:t>
      </w:r>
      <w:r>
        <w:rPr>
          <w:rFonts w:ascii="Arial" w:hAnsi="Arial" w:cs="Arial"/>
          <w:sz w:val="44"/>
          <w:szCs w:val="44"/>
        </w:rPr>
        <w:t xml:space="preserve">de forma mais pratica a estrutura do </w:t>
      </w:r>
      <w:r>
        <w:rPr>
          <w:rFonts w:ascii="Arial" w:hAnsi="Arial" w:cs="Arial"/>
          <w:sz w:val="44"/>
          <w:szCs w:val="44"/>
        </w:rPr>
        <w:t xml:space="preserve">banco de dados do RPG, sendo </w:t>
      </w:r>
      <w:r>
        <w:rPr>
          <w:rFonts w:ascii="Arial" w:hAnsi="Arial" w:cs="Arial"/>
          <w:sz w:val="44"/>
          <w:szCs w:val="44"/>
        </w:rPr>
        <w:t>correlacionada com outras tabelas</w:t>
      </w:r>
      <w:r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>e algumas independentes.</w:t>
      </w:r>
      <w:r>
        <w:rPr>
          <w:noProof/>
        </w:rPr>
        <w:drawing>
          <wp:inline distT="0" distB="0" distL="0" distR="0" wp14:anchorId="2913BB64" wp14:editId="274E3640">
            <wp:extent cx="5400040" cy="2403475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F1E0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0A3929EA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62B2377C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21BF98DC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1CC9F115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4D1BED9B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4F0BB0F7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66A0AF63" w14:textId="77777777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</w:p>
    <w:p w14:paraId="63D22FDA" w14:textId="1E1A1EB5" w:rsidR="00FE493B" w:rsidRDefault="00FE493B" w:rsidP="00FE493B">
      <w:pPr>
        <w:jc w:val="both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Modelo </w:t>
      </w:r>
      <w:r>
        <w:rPr>
          <w:rFonts w:ascii="Arial" w:hAnsi="Arial" w:cs="Arial"/>
          <w:sz w:val="56"/>
          <w:szCs w:val="56"/>
        </w:rPr>
        <w:t>Físico</w:t>
      </w:r>
    </w:p>
    <w:p w14:paraId="6B18B9AD" w14:textId="2C2DD49E" w:rsidR="00FE493B" w:rsidRPr="00FE493B" w:rsidRDefault="00FE493B" w:rsidP="00FE493B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O modelo físico funciona como um teste de mesa, onde podemos olhar toda a estrutura bruta do banco de dados, facilitando a visualização.</w:t>
      </w:r>
    </w:p>
    <w:p w14:paraId="46011ABD" w14:textId="1D2C2BB3" w:rsidR="00FE493B" w:rsidRDefault="00FE493B" w:rsidP="00FE493B">
      <w:pPr>
        <w:jc w:val="both"/>
      </w:pPr>
      <w:r>
        <w:rPr>
          <w:noProof/>
        </w:rPr>
        <w:drawing>
          <wp:inline distT="0" distB="0" distL="0" distR="0" wp14:anchorId="42952414" wp14:editId="08E497C0">
            <wp:extent cx="5400040" cy="2963545"/>
            <wp:effectExtent l="0" t="0" r="0" b="825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3B"/>
    <w:rsid w:val="0095610A"/>
    <w:rsid w:val="00DB0282"/>
    <w:rsid w:val="00F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EF22"/>
  <w15:chartTrackingRefBased/>
  <w15:docId w15:val="{866E8FDF-6EA5-4F86-9533-D0BB765F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87</Words>
  <Characters>471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BARRETO LEONARDO</dc:creator>
  <cp:keywords/>
  <dc:description/>
  <cp:lastModifiedBy>HENRIQUE BARRETO LEONARDO</cp:lastModifiedBy>
  <cp:revision>1</cp:revision>
  <dcterms:created xsi:type="dcterms:W3CDTF">2021-08-10T18:32:00Z</dcterms:created>
  <dcterms:modified xsi:type="dcterms:W3CDTF">2021-08-10T18:42:00Z</dcterms:modified>
</cp:coreProperties>
</file>